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9504" w14:textId="77777777" w:rsidR="00C0513D" w:rsidRDefault="00000000">
      <w:pPr>
        <w:pStyle w:val="Overskrift1"/>
        <w:jc w:val="center"/>
      </w:pPr>
      <w:bookmarkStart w:id="0" w:name="_ohscbsjuw2cf" w:colFirst="0" w:colLast="0"/>
      <w:bookmarkEnd w:id="0"/>
      <w:r>
        <w:t>Forstå menstruationscyklussen!</w:t>
      </w:r>
    </w:p>
    <w:p w14:paraId="74B6902B" w14:textId="77777777" w:rsidR="00C0513D" w:rsidRDefault="00C0513D"/>
    <w:p w14:paraId="1AC5BA09" w14:textId="443333EF" w:rsidR="00C0513D" w:rsidRDefault="00000000">
      <w:r>
        <w:t xml:space="preserve">I denne øvelse skal du teste din forståelse i menstruationscyklussen efter du har læst afsnittet “Menstruationscyklus &amp; sædproduktion”. </w:t>
      </w:r>
      <w:hyperlink r:id="rId7" w:history="1">
        <w:r w:rsidR="003259C7" w:rsidRPr="00772AAA">
          <w:rPr>
            <w:rStyle w:val="Hyperlink"/>
          </w:rPr>
          <w:t>https://www.biotechacademy.dk/undervisning/gymnasiale-projekter/naturvidenskabelig-seksualundervisning/menstruationscyklus-saedproduktion/</w:t>
        </w:r>
      </w:hyperlink>
      <w:r w:rsidR="003259C7">
        <w:t xml:space="preserve"> </w:t>
      </w:r>
    </w:p>
    <w:p w14:paraId="2E7E9ADA" w14:textId="77777777" w:rsidR="00C0513D" w:rsidRDefault="00000000">
      <w:r>
        <w:t>Besvar følgende spørgsmål:</w:t>
      </w:r>
    </w:p>
    <w:p w14:paraId="4A075DC9" w14:textId="77777777" w:rsidR="00C0513D" w:rsidRDefault="00C0513D">
      <w:pPr>
        <w:rPr>
          <w:b/>
        </w:rPr>
      </w:pPr>
    </w:p>
    <w:p w14:paraId="17A5B187" w14:textId="77777777" w:rsidR="00C0513D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 xml:space="preserve">Hvorfor får man menstruation? </w:t>
      </w:r>
    </w:p>
    <w:p w14:paraId="4A9842C9" w14:textId="77777777" w:rsidR="00C0513D" w:rsidRDefault="00C0513D"/>
    <w:p w14:paraId="4E470271" w14:textId="77777777" w:rsidR="00C0513D" w:rsidRDefault="00C0513D"/>
    <w:p w14:paraId="153598B2" w14:textId="77777777" w:rsidR="00C0513D" w:rsidRDefault="00C0513D"/>
    <w:p w14:paraId="442FB0DE" w14:textId="77777777" w:rsidR="00C0513D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Hvad kendetegner dag 1 i menstruationscyklussen?</w:t>
      </w:r>
    </w:p>
    <w:p w14:paraId="74A10412" w14:textId="77777777" w:rsidR="00C0513D" w:rsidRDefault="00C0513D">
      <w:pPr>
        <w:rPr>
          <w:i/>
        </w:rPr>
      </w:pPr>
    </w:p>
    <w:p w14:paraId="6026150F" w14:textId="77777777" w:rsidR="00C0513D" w:rsidRDefault="00C0513D"/>
    <w:p w14:paraId="3002B74B" w14:textId="77777777" w:rsidR="00C0513D" w:rsidRDefault="00C0513D">
      <w:pPr>
        <w:rPr>
          <w:i/>
        </w:rPr>
      </w:pPr>
    </w:p>
    <w:p w14:paraId="733E7FBA" w14:textId="77777777" w:rsidR="00C0513D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Hvordan sker ægløsningen?</w:t>
      </w:r>
    </w:p>
    <w:p w14:paraId="3FB6E759" w14:textId="77777777" w:rsidR="00C0513D" w:rsidRDefault="00C0513D">
      <w:pPr>
        <w:ind w:left="720"/>
      </w:pPr>
    </w:p>
    <w:p w14:paraId="66D62702" w14:textId="77777777" w:rsidR="00C0513D" w:rsidRDefault="00C0513D">
      <w:pPr>
        <w:ind w:left="720"/>
      </w:pPr>
    </w:p>
    <w:p w14:paraId="40A36439" w14:textId="77777777" w:rsidR="00C0513D" w:rsidRDefault="00C0513D"/>
    <w:p w14:paraId="5748B925" w14:textId="77777777" w:rsidR="00C0513D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Hvornår kan man blive gravid?</w:t>
      </w:r>
    </w:p>
    <w:p w14:paraId="1BF3A380" w14:textId="77777777" w:rsidR="00C0513D" w:rsidRDefault="00C0513D"/>
    <w:p w14:paraId="6CD41DEB" w14:textId="77777777" w:rsidR="00C0513D" w:rsidRDefault="00C0513D"/>
    <w:p w14:paraId="208CB7F5" w14:textId="77777777" w:rsidR="00C0513D" w:rsidRDefault="00C0513D"/>
    <w:p w14:paraId="517A07F2" w14:textId="77777777" w:rsidR="00C0513D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 xml:space="preserve">Hvilke ændringer sker der med livmoderslimhinden gennem en menstruationscyklus? </w:t>
      </w:r>
    </w:p>
    <w:p w14:paraId="518FB5DD" w14:textId="77777777" w:rsidR="00C0513D" w:rsidRDefault="00C0513D"/>
    <w:p w14:paraId="1140CF28" w14:textId="77777777" w:rsidR="00C0513D" w:rsidRDefault="00C0513D"/>
    <w:p w14:paraId="7E57EC46" w14:textId="77777777" w:rsidR="00C0513D" w:rsidRDefault="00C0513D"/>
    <w:p w14:paraId="0E1022DB" w14:textId="54B1E4FC" w:rsidR="00C0513D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Hvilke faser består menstruationscyklussen af</w:t>
      </w:r>
      <w:r w:rsidR="003259C7">
        <w:rPr>
          <w:b/>
        </w:rPr>
        <w:t xml:space="preserve"> – både livmoderen og slimhinden?</w:t>
      </w:r>
    </w:p>
    <w:p w14:paraId="1C15F4EA" w14:textId="77777777" w:rsidR="00C0513D" w:rsidRDefault="00C0513D"/>
    <w:p w14:paraId="2801ABCB" w14:textId="5F3E5AF0" w:rsidR="00C0513D" w:rsidRDefault="00C0513D" w:rsidP="003259C7"/>
    <w:p w14:paraId="63285D17" w14:textId="77777777" w:rsidR="00C0513D" w:rsidRDefault="00C0513D">
      <w:pPr>
        <w:rPr>
          <w:i/>
        </w:rPr>
      </w:pPr>
    </w:p>
    <w:p w14:paraId="1E882D19" w14:textId="77777777" w:rsidR="00C0513D" w:rsidRDefault="00C0513D">
      <w:pPr>
        <w:rPr>
          <w:i/>
        </w:rPr>
      </w:pPr>
    </w:p>
    <w:p w14:paraId="6936E794" w14:textId="77777777" w:rsidR="00C0513D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Hvilke fire hormoner påvirker menstruationscyklussen, hvor udskilles de fra, og hvordan virker de hver især?</w:t>
      </w:r>
    </w:p>
    <w:tbl>
      <w:tblPr>
        <w:tblStyle w:val="a"/>
        <w:tblW w:w="828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3255"/>
        <w:gridCol w:w="3345"/>
      </w:tblGrid>
      <w:tr w:rsidR="00C0513D" w14:paraId="62548B51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F0E40" w14:textId="77777777" w:rsidR="00C0513D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Hormon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2A643" w14:textId="77777777" w:rsidR="00C0513D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Hvor frigives hormonet?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1194D" w14:textId="77777777" w:rsidR="00C0513D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Funktion</w:t>
            </w:r>
          </w:p>
        </w:tc>
      </w:tr>
      <w:tr w:rsidR="00C0513D" w14:paraId="51AF0D0F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19570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E2ED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44D88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</w:tr>
      <w:tr w:rsidR="00C0513D" w14:paraId="44909D37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4D5B3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6FCB5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98CF0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</w:tr>
      <w:tr w:rsidR="00C0513D" w14:paraId="25E39F4C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3280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4B70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CFA1A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</w:tr>
      <w:tr w:rsidR="00C0513D" w14:paraId="22483CC8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F729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09D7C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683B9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</w:tr>
    </w:tbl>
    <w:p w14:paraId="48507FB3" w14:textId="77777777" w:rsidR="00C0513D" w:rsidRDefault="00C0513D">
      <w:pPr>
        <w:rPr>
          <w:i/>
        </w:rPr>
      </w:pPr>
    </w:p>
    <w:p w14:paraId="533FD4F6" w14:textId="77777777" w:rsidR="00C0513D" w:rsidRDefault="00000000">
      <w:pPr>
        <w:numPr>
          <w:ilvl w:val="0"/>
          <w:numId w:val="1"/>
        </w:numPr>
      </w:pPr>
      <w:r>
        <w:rPr>
          <w:b/>
        </w:rPr>
        <w:t>Hvilke feedback-mekanismer er der i spil under menstruationscyklussen?</w:t>
      </w:r>
      <w:r>
        <w:t xml:space="preserve"> </w:t>
      </w:r>
    </w:p>
    <w:p w14:paraId="52D9C086" w14:textId="77777777" w:rsidR="00C0513D" w:rsidRDefault="00C0513D">
      <w:pPr>
        <w:ind w:left="720"/>
      </w:pPr>
    </w:p>
    <w:tbl>
      <w:tblPr>
        <w:tblStyle w:val="a0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1"/>
        <w:gridCol w:w="1662"/>
        <w:gridCol w:w="1662"/>
        <w:gridCol w:w="1662"/>
        <w:gridCol w:w="1662"/>
      </w:tblGrid>
      <w:tr w:rsidR="00C0513D" w14:paraId="3AC21547" w14:textId="77777777"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C8BF" w14:textId="77777777" w:rsidR="00C0513D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Hormon(er) som laver feedback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08B9" w14:textId="77777777" w:rsidR="00C0513D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Positiv eller negativ feedback?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88A08" w14:textId="77777777" w:rsidR="00C0513D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Hormon(er) som påvirkes af feedback 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4333E" w14:textId="77777777" w:rsidR="00C0513D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Stiger eller falder hormonniveauet?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E9F4D" w14:textId="77777777" w:rsidR="00C0513D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Hvornår i menstruationscyklussen sker dette?</w:t>
            </w:r>
          </w:p>
        </w:tc>
      </w:tr>
      <w:tr w:rsidR="00C0513D" w14:paraId="116A2E6B" w14:textId="77777777"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297F" w14:textId="77777777" w:rsidR="00C0513D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Østrogen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BC6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2E37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ED22A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17B75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</w:tr>
      <w:tr w:rsidR="00C0513D" w14:paraId="3B7455A4" w14:textId="77777777"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7C77" w14:textId="77777777" w:rsidR="00C0513D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Kombination af progesteron og østrogen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AA08C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E0FD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4AB7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80B3F" w14:textId="77777777" w:rsidR="00C0513D" w:rsidRDefault="00C0513D">
            <w:pPr>
              <w:widowControl w:val="0"/>
              <w:spacing w:line="240" w:lineRule="auto"/>
              <w:jc w:val="center"/>
            </w:pPr>
          </w:p>
        </w:tc>
      </w:tr>
    </w:tbl>
    <w:p w14:paraId="790641AD" w14:textId="77777777" w:rsidR="00C0513D" w:rsidRDefault="00C0513D">
      <w:pPr>
        <w:ind w:left="720"/>
      </w:pPr>
    </w:p>
    <w:p w14:paraId="00128688" w14:textId="77777777" w:rsidR="00C0513D" w:rsidRDefault="00C0513D"/>
    <w:sectPr w:rsidR="00C0513D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AEC5" w14:textId="77777777" w:rsidR="005A3363" w:rsidRDefault="005A3363">
      <w:pPr>
        <w:spacing w:line="240" w:lineRule="auto"/>
      </w:pPr>
      <w:r>
        <w:separator/>
      </w:r>
    </w:p>
  </w:endnote>
  <w:endnote w:type="continuationSeparator" w:id="0">
    <w:p w14:paraId="26FC326A" w14:textId="77777777" w:rsidR="005A3363" w:rsidRDefault="005A33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C893" w14:textId="77777777" w:rsidR="005A3363" w:rsidRDefault="005A3363">
      <w:pPr>
        <w:spacing w:line="240" w:lineRule="auto"/>
      </w:pPr>
      <w:r>
        <w:separator/>
      </w:r>
    </w:p>
  </w:footnote>
  <w:footnote w:type="continuationSeparator" w:id="0">
    <w:p w14:paraId="0DF23B44" w14:textId="77777777" w:rsidR="005A3363" w:rsidRDefault="005A33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D6FF" w14:textId="77777777" w:rsidR="00C0513D" w:rsidRDefault="00000000">
    <w:pPr>
      <w:rPr>
        <w:i/>
      </w:rPr>
    </w:pPr>
    <w:r>
      <w:rPr>
        <w:i/>
      </w:rPr>
      <w:t>Naturvidenskabelig seksualundervisning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E8464FA" wp14:editId="4822BC43">
          <wp:simplePos x="0" y="0"/>
          <wp:positionH relativeFrom="column">
            <wp:posOffset>4552950</wp:posOffset>
          </wp:positionH>
          <wp:positionV relativeFrom="paragraph">
            <wp:posOffset>-276224</wp:posOffset>
          </wp:positionV>
          <wp:extent cx="1857375" cy="546100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7375" cy="546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79D3053" wp14:editId="6453E61F">
              <wp:simplePos x="0" y="0"/>
              <wp:positionH relativeFrom="column">
                <wp:posOffset>-914399</wp:posOffset>
              </wp:positionH>
              <wp:positionV relativeFrom="paragraph">
                <wp:posOffset>314325</wp:posOffset>
              </wp:positionV>
              <wp:extent cx="4695825" cy="28575"/>
              <wp:effectExtent l="0" t="0" r="0" b="0"/>
              <wp:wrapNone/>
              <wp:docPr id="1" name="Lige pil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998088" y="3780000"/>
                        <a:ext cx="4695825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AAD44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314325</wp:posOffset>
              </wp:positionV>
              <wp:extent cx="4695825" cy="285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958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158B140" w14:textId="77777777" w:rsidR="00C0513D" w:rsidRDefault="00C051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CBE"/>
    <w:multiLevelType w:val="multilevel"/>
    <w:tmpl w:val="777438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8037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3D"/>
    <w:rsid w:val="003259C7"/>
    <w:rsid w:val="005A3363"/>
    <w:rsid w:val="0095752D"/>
    <w:rsid w:val="00B50DD1"/>
    <w:rsid w:val="00C0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BCE7"/>
  <w15:docId w15:val="{C5B05782-4C84-4C2F-8CED-AFAFEE75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259C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25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otechacademy.dk/undervisning/gymnasiale-projekter/naturvidenskabelig-seksualundervisning/menstruationscyklus-saedproduk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Taia Varberg</dc:creator>
  <cp:lastModifiedBy>Taia Varberg</cp:lastModifiedBy>
  <cp:revision>3</cp:revision>
  <dcterms:created xsi:type="dcterms:W3CDTF">2024-01-15T09:10:00Z</dcterms:created>
  <dcterms:modified xsi:type="dcterms:W3CDTF">2024-01-18T14:20:00Z</dcterms:modified>
</cp:coreProperties>
</file>