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BF42" w14:textId="77777777" w:rsidR="00000000" w:rsidRDefault="00000000"/>
    <w:p w14:paraId="408978A9" w14:textId="77777777" w:rsidR="00A722B5" w:rsidRDefault="00A722B5"/>
    <w:p w14:paraId="684F0014" w14:textId="77777777" w:rsidR="00247CF8" w:rsidRPr="00EE2734" w:rsidRDefault="00247CF8" w:rsidP="00247CF8">
      <w:pPr>
        <w:rPr>
          <w:rFonts w:ascii="Times New Roman" w:hAnsi="Times New Roman" w:cs="Times New Roman"/>
          <w:b/>
          <w:bCs/>
          <w:sz w:val="28"/>
          <w:szCs w:val="28"/>
        </w:rPr>
        <w:sectPr w:rsidR="00247CF8" w:rsidRPr="00EE2734" w:rsidSect="00247CF8">
          <w:pgSz w:w="11900" w:h="16840"/>
          <w:pgMar w:top="1440" w:right="1797" w:bottom="1440" w:left="1797" w:header="709" w:footer="709" w:gutter="0"/>
          <w:cols w:space="708"/>
          <w:docGrid w:linePitch="326"/>
        </w:sectPr>
      </w:pPr>
      <w:r w:rsidRPr="00EE2734">
        <w:rPr>
          <w:rFonts w:ascii="Times New Roman" w:hAnsi="Times New Roman" w:cs="Times New Roman"/>
          <w:b/>
          <w:bCs/>
          <w:sz w:val="28"/>
          <w:szCs w:val="28"/>
        </w:rPr>
        <w:t>Adam Oehlenschläger: Lær mig, o skov at visne glad (1813)</w:t>
      </w:r>
    </w:p>
    <w:p w14:paraId="39C2EEE9" w14:textId="77777777" w:rsidR="00247CF8" w:rsidRDefault="00247CF8" w:rsidP="00247CF8"/>
    <w:p w14:paraId="06542CDA" w14:textId="77777777" w:rsidR="00247CF8" w:rsidRDefault="00247CF8" w:rsidP="00247CF8">
      <w:pPr>
        <w:sectPr w:rsidR="00247CF8" w:rsidSect="00B94484">
          <w:type w:val="continuous"/>
          <w:pgSz w:w="11900" w:h="16840"/>
          <w:pgMar w:top="1440" w:right="1797" w:bottom="1440" w:left="1797" w:header="709" w:footer="709" w:gutter="0"/>
          <w:lnNumType w:countBy="5"/>
          <w:cols w:space="708"/>
          <w:docGrid w:linePitch="326"/>
        </w:sectPr>
      </w:pPr>
    </w:p>
    <w:p w14:paraId="66495041" w14:textId="77777777" w:rsidR="00247CF8" w:rsidRPr="003F5824" w:rsidRDefault="00247CF8" w:rsidP="00247CF8">
      <w:r w:rsidRPr="003F5824">
        <w:t>Lær mig, o skov, at visne glad</w:t>
      </w:r>
      <w:r w:rsidRPr="003F5824">
        <w:br/>
        <w:t>som sent i høst</w:t>
      </w:r>
      <w:r>
        <w:rPr>
          <w:rStyle w:val="Fodnotehenvisning"/>
        </w:rPr>
        <w:footnoteReference w:id="1"/>
      </w:r>
      <w:r w:rsidRPr="003F5824">
        <w:t xml:space="preserve"> dit gule blad,</w:t>
      </w:r>
      <w:r w:rsidRPr="003F5824">
        <w:br/>
        <w:t>et bedre forår kommer.</w:t>
      </w:r>
      <w:r w:rsidRPr="003F5824">
        <w:br/>
        <w:t>Dér grønt mit træ skal herligt stå</w:t>
      </w:r>
      <w:r w:rsidRPr="003F5824">
        <w:br/>
        <w:t>og sine dybe rødder slå</w:t>
      </w:r>
      <w:r w:rsidRPr="003F5824">
        <w:br/>
        <w:t>i evighedens sommer.</w:t>
      </w:r>
      <w:r w:rsidRPr="003F5824">
        <w:br/>
      </w:r>
      <w:r w:rsidRPr="003F5824">
        <w:br/>
        <w:t>Lær mig, o lille trækfugl, du,</w:t>
      </w:r>
      <w:r w:rsidRPr="003F5824">
        <w:br/>
        <w:t>at svinge mig med frejdig</w:t>
      </w:r>
      <w:r>
        <w:rPr>
          <w:rStyle w:val="Fodnotehenvisning"/>
        </w:rPr>
        <w:footnoteReference w:id="2"/>
      </w:r>
      <w:r w:rsidRPr="003F5824">
        <w:t xml:space="preserve"> hu</w:t>
      </w:r>
      <w:r>
        <w:rPr>
          <w:rStyle w:val="Fodnotehenvisning"/>
        </w:rPr>
        <w:footnoteReference w:id="3"/>
      </w:r>
      <w:r w:rsidRPr="003F5824">
        <w:br/>
        <w:t>til ubekendte strande!</w:t>
      </w:r>
      <w:r w:rsidRPr="003F5824">
        <w:br/>
        <w:t>Når alt er vinter her og is,</w:t>
      </w:r>
      <w:r w:rsidRPr="003F5824">
        <w:br/>
        <w:t>da skal et evigt paradis</w:t>
      </w:r>
      <w:r w:rsidRPr="003F5824">
        <w:br/>
        <w:t>mig hisset</w:t>
      </w:r>
      <w:r>
        <w:rPr>
          <w:rStyle w:val="Fodnotehenvisning"/>
        </w:rPr>
        <w:footnoteReference w:id="4"/>
      </w:r>
      <w:r w:rsidRPr="003F5824">
        <w:t xml:space="preserve"> åbent stande.</w:t>
      </w:r>
      <w:r w:rsidRPr="003F5824">
        <w:br/>
      </w:r>
      <w:r w:rsidRPr="003F5824">
        <w:br/>
        <w:t>Lær mig du lette sommerfugl,</w:t>
      </w:r>
      <w:r w:rsidRPr="003F5824">
        <w:br/>
        <w:t>at sønderbryde tunge skjul,</w:t>
      </w:r>
      <w:r w:rsidRPr="003F5824">
        <w:br/>
        <w:t>som nu min frihed tvinger!</w:t>
      </w:r>
      <w:r w:rsidRPr="003F5824">
        <w:br/>
        <w:t>En orm jeg kryber end på jord,</w:t>
      </w:r>
      <w:r w:rsidRPr="003F5824">
        <w:br/>
        <w:t>snart flyver højt med lette flor</w:t>
      </w:r>
      <w:r>
        <w:rPr>
          <w:rStyle w:val="Fodnotehenvisning"/>
        </w:rPr>
        <w:footnoteReference w:id="5"/>
      </w:r>
      <w:r w:rsidRPr="003F5824">
        <w:br/>
        <w:t>de gyldne purpurvinger</w:t>
      </w:r>
      <w:r>
        <w:rPr>
          <w:rStyle w:val="Fodnotehenvisning"/>
        </w:rPr>
        <w:footnoteReference w:id="6"/>
      </w:r>
      <w:r w:rsidRPr="003F5824">
        <w:t>.</w:t>
      </w:r>
    </w:p>
    <w:p w14:paraId="2598BC22" w14:textId="77777777" w:rsidR="00247CF8" w:rsidRDefault="00247CF8" w:rsidP="00247CF8"/>
    <w:p w14:paraId="25C6D4C7" w14:textId="2E56BB13" w:rsidR="00247CF8" w:rsidRDefault="00247CF8" w:rsidP="00247CF8">
      <w:pPr>
        <w:sectPr w:rsidR="00247CF8" w:rsidSect="002021A8">
          <w:type w:val="continuous"/>
          <w:pgSz w:w="11900" w:h="16840"/>
          <w:pgMar w:top="1440" w:right="1797" w:bottom="1440" w:left="1797" w:header="709" w:footer="709" w:gutter="0"/>
          <w:lnNumType w:countBy="5" w:restart="newSection"/>
          <w:cols w:space="708"/>
          <w:docGrid w:linePitch="326"/>
        </w:sectPr>
      </w:pPr>
      <w:r>
        <w:t>(</w:t>
      </w:r>
      <w:r>
        <w:t>…)</w:t>
      </w:r>
    </w:p>
    <w:p w14:paraId="7A6CA52E" w14:textId="77777777" w:rsidR="00247CF8" w:rsidRDefault="00247CF8"/>
    <w:sectPr w:rsidR="00247CF8" w:rsidSect="00A722B5">
      <w:pgSz w:w="16840" w:h="11900" w:orient="landscape"/>
      <w:pgMar w:top="1797" w:right="1440" w:bottom="1797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9C1C" w14:textId="77777777" w:rsidR="00AA2B2A" w:rsidRDefault="00AA2B2A" w:rsidP="00247CF8">
      <w:r>
        <w:separator/>
      </w:r>
    </w:p>
  </w:endnote>
  <w:endnote w:type="continuationSeparator" w:id="0">
    <w:p w14:paraId="53770D3E" w14:textId="77777777" w:rsidR="00AA2B2A" w:rsidRDefault="00AA2B2A" w:rsidP="0024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E16C" w14:textId="77777777" w:rsidR="00AA2B2A" w:rsidRDefault="00AA2B2A" w:rsidP="00247CF8">
      <w:r>
        <w:separator/>
      </w:r>
    </w:p>
  </w:footnote>
  <w:footnote w:type="continuationSeparator" w:id="0">
    <w:p w14:paraId="6CFAFAF9" w14:textId="77777777" w:rsidR="00AA2B2A" w:rsidRDefault="00AA2B2A" w:rsidP="00247CF8">
      <w:r>
        <w:continuationSeparator/>
      </w:r>
    </w:p>
  </w:footnote>
  <w:footnote w:id="1">
    <w:p w14:paraId="57DD98E7" w14:textId="77777777" w:rsidR="00247CF8" w:rsidRDefault="00247CF8" w:rsidP="00247CF8">
      <w:pPr>
        <w:pStyle w:val="Fodnotetekst"/>
      </w:pPr>
      <w:r>
        <w:rPr>
          <w:rStyle w:val="Fodnotehenvisning"/>
        </w:rPr>
        <w:footnoteRef/>
      </w:r>
      <w:r>
        <w:t xml:space="preserve"> Høst: efterår</w:t>
      </w:r>
    </w:p>
  </w:footnote>
  <w:footnote w:id="2">
    <w:p w14:paraId="6B3FC21D" w14:textId="77777777" w:rsidR="00247CF8" w:rsidRDefault="00247CF8" w:rsidP="00247CF8">
      <w:pPr>
        <w:pStyle w:val="Fodnotetekst"/>
      </w:pPr>
      <w:r>
        <w:rPr>
          <w:rStyle w:val="Fodnotehenvisning"/>
        </w:rPr>
        <w:footnoteRef/>
      </w:r>
      <w:r>
        <w:t xml:space="preserve"> Frejdig: glad, ubekymret</w:t>
      </w:r>
    </w:p>
  </w:footnote>
  <w:footnote w:id="3">
    <w:p w14:paraId="0806B778" w14:textId="77777777" w:rsidR="00247CF8" w:rsidRDefault="00247CF8" w:rsidP="00247CF8">
      <w:pPr>
        <w:pStyle w:val="Fodnotetekst"/>
      </w:pPr>
      <w:r>
        <w:rPr>
          <w:rStyle w:val="Fodnotehenvisning"/>
        </w:rPr>
        <w:footnoteRef/>
      </w:r>
      <w:r>
        <w:t xml:space="preserve"> Hu: lyst</w:t>
      </w:r>
    </w:p>
  </w:footnote>
  <w:footnote w:id="4">
    <w:p w14:paraId="04B91D7C" w14:textId="77777777" w:rsidR="00247CF8" w:rsidRDefault="00247CF8" w:rsidP="00247CF8">
      <w:pPr>
        <w:pStyle w:val="Fodnotetekst"/>
      </w:pPr>
      <w:r>
        <w:rPr>
          <w:rStyle w:val="Fodnotehenvisning"/>
        </w:rPr>
        <w:footnoteRef/>
      </w:r>
      <w:r>
        <w:t xml:space="preserve"> Hisset: derhenne (også livet efter døden)</w:t>
      </w:r>
    </w:p>
  </w:footnote>
  <w:footnote w:id="5">
    <w:p w14:paraId="4CACDBF0" w14:textId="77777777" w:rsidR="00247CF8" w:rsidRDefault="00247CF8" w:rsidP="00247CF8">
      <w:pPr>
        <w:pStyle w:val="Fodnotetekst"/>
      </w:pPr>
      <w:r>
        <w:rPr>
          <w:rStyle w:val="Fodnotehenvisning"/>
        </w:rPr>
        <w:footnoteRef/>
      </w:r>
      <w:r>
        <w:t xml:space="preserve"> Flor: tyndt stof</w:t>
      </w:r>
    </w:p>
  </w:footnote>
  <w:footnote w:id="6">
    <w:p w14:paraId="1E7E6161" w14:textId="77777777" w:rsidR="00247CF8" w:rsidRDefault="00247CF8" w:rsidP="00247CF8">
      <w:pPr>
        <w:pStyle w:val="Fodnotetekst"/>
      </w:pPr>
      <w:r>
        <w:rPr>
          <w:rStyle w:val="Fodnotehenvisning"/>
        </w:rPr>
        <w:footnoteRef/>
      </w:r>
      <w:r>
        <w:t xml:space="preserve"> Purpur: en lilla farvenuance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B5"/>
    <w:rsid w:val="00247CF8"/>
    <w:rsid w:val="00752686"/>
    <w:rsid w:val="007756B2"/>
    <w:rsid w:val="008D1DEB"/>
    <w:rsid w:val="00910A98"/>
    <w:rsid w:val="00A2639B"/>
    <w:rsid w:val="00A722B5"/>
    <w:rsid w:val="00AA2B2A"/>
    <w:rsid w:val="00C5678E"/>
    <w:rsid w:val="00D242D3"/>
    <w:rsid w:val="00D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FEADB"/>
  <w15:chartTrackingRefBased/>
  <w15:docId w15:val="{6ECE0C22-00E7-3E43-995B-97489B1A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247CF8"/>
    <w:rPr>
      <w:rFonts w:eastAsiaTheme="minorHAns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47CF8"/>
    <w:rPr>
      <w:sz w:val="20"/>
      <w:szCs w:val="20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47CF8"/>
    <w:rPr>
      <w:vertAlign w:val="superscript"/>
    </w:rPr>
  </w:style>
  <w:style w:type="character" w:styleId="Linjenummer">
    <w:name w:val="line number"/>
    <w:basedOn w:val="Standardskrifttypeiafsnit"/>
    <w:uiPriority w:val="99"/>
    <w:semiHidden/>
    <w:unhideWhenUsed/>
    <w:rsid w:val="0024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Aasbjerg Haugaard Petersen</dc:creator>
  <cp:keywords/>
  <dc:description/>
  <cp:lastModifiedBy>Jan Aasbjerg Haugaard Petersen</cp:lastModifiedBy>
  <cp:revision>1</cp:revision>
  <dcterms:created xsi:type="dcterms:W3CDTF">2023-09-05T06:06:00Z</dcterms:created>
  <dcterms:modified xsi:type="dcterms:W3CDTF">2023-09-05T07:43:00Z</dcterms:modified>
</cp:coreProperties>
</file>