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9504" w14:textId="292A1B76" w:rsidR="00C0513D" w:rsidRDefault="00000000">
      <w:pPr>
        <w:pStyle w:val="Overskrift1"/>
        <w:jc w:val="center"/>
      </w:pPr>
      <w:bookmarkStart w:id="0" w:name="_ohscbsjuw2cf" w:colFirst="0" w:colLast="0"/>
      <w:bookmarkEnd w:id="0"/>
      <w:r>
        <w:t>Forstå menstruationscyklussen</w:t>
      </w:r>
    </w:p>
    <w:p w14:paraId="2E7E9ADA" w14:textId="0465937E" w:rsidR="00C0513D" w:rsidRDefault="00CC126D" w:rsidP="00CC126D">
      <w:r>
        <w:t xml:space="preserve">Ved brug af denne hjemmeside </w:t>
      </w:r>
      <w:hyperlink r:id="rId7" w:history="1">
        <w:r w:rsidRPr="007E10F6">
          <w:rPr>
            <w:rStyle w:val="Hyperlink"/>
          </w:rPr>
          <w:t>https://www.biotechacademy.dk/undervisning/gymnasiale-projekter/naturvidenskabelig-seksualundervisning/menstruationscyklus-saedproduktion/</w:t>
        </w:r>
      </w:hyperlink>
      <w:r>
        <w:t xml:space="preserve">,  kan I besvare følgende spørgsmål. Vi gennemgår det fælles til sidst. </w:t>
      </w:r>
    </w:p>
    <w:p w14:paraId="4A075DC9" w14:textId="77777777" w:rsidR="00C0513D" w:rsidRDefault="00C0513D">
      <w:pPr>
        <w:rPr>
          <w:b/>
        </w:rPr>
      </w:pPr>
    </w:p>
    <w:p w14:paraId="17A5B187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Hvorfor får man menstruation? </w:t>
      </w:r>
    </w:p>
    <w:p w14:paraId="4A9842C9" w14:textId="77777777" w:rsidR="00C0513D" w:rsidRDefault="00C0513D"/>
    <w:p w14:paraId="4E470271" w14:textId="77777777" w:rsidR="00C0513D" w:rsidRDefault="00C0513D"/>
    <w:p w14:paraId="153598B2" w14:textId="77777777" w:rsidR="00C0513D" w:rsidRDefault="00C0513D"/>
    <w:p w14:paraId="442FB0DE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Hvad kendetegner dag 1 i menstruationscyklussen?</w:t>
      </w:r>
    </w:p>
    <w:p w14:paraId="74A10412" w14:textId="77777777" w:rsidR="00C0513D" w:rsidRDefault="00C0513D">
      <w:pPr>
        <w:rPr>
          <w:i/>
        </w:rPr>
      </w:pPr>
    </w:p>
    <w:p w14:paraId="6026150F" w14:textId="77777777" w:rsidR="00C0513D" w:rsidRDefault="00C0513D"/>
    <w:p w14:paraId="3002B74B" w14:textId="77777777" w:rsidR="00C0513D" w:rsidRDefault="00C0513D">
      <w:pPr>
        <w:rPr>
          <w:i/>
        </w:rPr>
      </w:pPr>
    </w:p>
    <w:p w14:paraId="733E7FBA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Hvordan sker ægløsningen?</w:t>
      </w:r>
    </w:p>
    <w:p w14:paraId="3FB6E759" w14:textId="77777777" w:rsidR="00C0513D" w:rsidRDefault="00C0513D">
      <w:pPr>
        <w:ind w:left="720"/>
      </w:pPr>
    </w:p>
    <w:p w14:paraId="66D62702" w14:textId="77777777" w:rsidR="00C0513D" w:rsidRDefault="00C0513D">
      <w:pPr>
        <w:ind w:left="720"/>
      </w:pPr>
    </w:p>
    <w:p w14:paraId="40A36439" w14:textId="77777777" w:rsidR="00C0513D" w:rsidRDefault="00C0513D"/>
    <w:p w14:paraId="5748B925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Hvornår kan man blive gravid?</w:t>
      </w:r>
    </w:p>
    <w:p w14:paraId="1BF3A380" w14:textId="77777777" w:rsidR="00C0513D" w:rsidRDefault="00C0513D"/>
    <w:p w14:paraId="6CD41DEB" w14:textId="77777777" w:rsidR="00C0513D" w:rsidRDefault="00C0513D"/>
    <w:p w14:paraId="208CB7F5" w14:textId="77777777" w:rsidR="00C0513D" w:rsidRDefault="00C0513D"/>
    <w:p w14:paraId="517A07F2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Hvilke ændringer sker der med livmoderslimhinden gennem en menstruationscyklus? </w:t>
      </w:r>
    </w:p>
    <w:p w14:paraId="518FB5DD" w14:textId="77777777" w:rsidR="00C0513D" w:rsidRDefault="00C0513D"/>
    <w:p w14:paraId="1140CF28" w14:textId="77777777" w:rsidR="00C0513D" w:rsidRDefault="00C0513D"/>
    <w:p w14:paraId="7E57EC46" w14:textId="77777777" w:rsidR="00C0513D" w:rsidRDefault="00C0513D"/>
    <w:p w14:paraId="0E1022DB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Hvilke faser består menstruationscyklussen af, hvis man ser på livmoderen?</w:t>
      </w:r>
    </w:p>
    <w:p w14:paraId="1C15F4EA" w14:textId="77777777" w:rsidR="00C0513D" w:rsidRDefault="00C0513D"/>
    <w:p w14:paraId="1161882E" w14:textId="77777777" w:rsidR="00C0513D" w:rsidRDefault="00C0513D"/>
    <w:p w14:paraId="65B21803" w14:textId="77777777" w:rsidR="00C0513D" w:rsidRDefault="00C0513D">
      <w:pPr>
        <w:ind w:left="720"/>
      </w:pPr>
    </w:p>
    <w:p w14:paraId="7C5019FB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Hvilke faser består menstruationscyklussen af, hvis man ser på slimhinden?</w:t>
      </w:r>
    </w:p>
    <w:p w14:paraId="2801ABCB" w14:textId="77777777" w:rsidR="00C0513D" w:rsidRDefault="00C0513D">
      <w:pPr>
        <w:ind w:left="720"/>
      </w:pPr>
    </w:p>
    <w:p w14:paraId="63285D17" w14:textId="77777777" w:rsidR="00C0513D" w:rsidRDefault="00C0513D">
      <w:pPr>
        <w:rPr>
          <w:i/>
        </w:rPr>
      </w:pPr>
    </w:p>
    <w:p w14:paraId="1E882D19" w14:textId="77777777" w:rsidR="00C0513D" w:rsidRDefault="00C0513D">
      <w:pPr>
        <w:rPr>
          <w:i/>
        </w:rPr>
      </w:pPr>
    </w:p>
    <w:p w14:paraId="6936E794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Hvilke fire hormoner påvirker menstruationscyklussen, hvor udskilles de fra, og hvordan virker de hver især?</w:t>
      </w:r>
    </w:p>
    <w:tbl>
      <w:tblPr>
        <w:tblStyle w:val="a"/>
        <w:tblW w:w="82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255"/>
        <w:gridCol w:w="3345"/>
      </w:tblGrid>
      <w:tr w:rsidR="00C0513D" w14:paraId="62548B51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0E40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Hormon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A643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Hvor frigives hormonet?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194D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Funktion</w:t>
            </w:r>
          </w:p>
        </w:tc>
      </w:tr>
      <w:tr w:rsidR="00C0513D" w14:paraId="51AF0D0F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957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E2ED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4D88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44909D37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D5B3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FCB5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8CF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25E39F4C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328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4B7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FA1A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22483CC8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F729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9D7C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83B9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</w:tbl>
    <w:p w14:paraId="48507FB3" w14:textId="77777777" w:rsidR="00C0513D" w:rsidRDefault="00C0513D">
      <w:pPr>
        <w:rPr>
          <w:i/>
        </w:rPr>
      </w:pPr>
    </w:p>
    <w:p w14:paraId="533FD4F6" w14:textId="77777777" w:rsidR="00C0513D" w:rsidRDefault="00000000">
      <w:pPr>
        <w:numPr>
          <w:ilvl w:val="0"/>
          <w:numId w:val="1"/>
        </w:numPr>
      </w:pPr>
      <w:r>
        <w:rPr>
          <w:b/>
        </w:rPr>
        <w:lastRenderedPageBreak/>
        <w:t>Hvilke feedback-mekanismer er der i spil under menstruationscyklussen?</w:t>
      </w:r>
      <w:r>
        <w:t xml:space="preserve"> </w:t>
      </w:r>
    </w:p>
    <w:p w14:paraId="52D9C086" w14:textId="77777777" w:rsidR="00C0513D" w:rsidRDefault="00C0513D">
      <w:pPr>
        <w:ind w:left="720"/>
      </w:pPr>
    </w:p>
    <w:tbl>
      <w:tblPr>
        <w:tblStyle w:val="a0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1662"/>
        <w:gridCol w:w="1662"/>
        <w:gridCol w:w="1662"/>
        <w:gridCol w:w="1662"/>
      </w:tblGrid>
      <w:tr w:rsidR="00C0513D" w14:paraId="3AC21547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C8BF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Hormon(er) som laver feedback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08B9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Positiv eller negativ feedback?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8A08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Hormon(er) som påvirkes af feedback 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333E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Stiger eller falder hormonniveauet?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9F4D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Hvornår i menstruationscyklussen sker dette?</w:t>
            </w:r>
          </w:p>
        </w:tc>
      </w:tr>
      <w:tr w:rsidR="00C0513D" w14:paraId="116A2E6B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297F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Østrogen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BC6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2E37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D22A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7B75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3B7455A4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7C77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Kombination af progesteron og østrogen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A08C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E0FD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4AB7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0B3F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</w:tbl>
    <w:p w14:paraId="790641AD" w14:textId="77777777" w:rsidR="00C0513D" w:rsidRDefault="00C0513D">
      <w:pPr>
        <w:ind w:left="720"/>
      </w:pPr>
    </w:p>
    <w:p w14:paraId="00128688" w14:textId="77777777" w:rsidR="00C0513D" w:rsidRDefault="00C0513D"/>
    <w:sectPr w:rsidR="00C0513D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EBDD" w14:textId="77777777" w:rsidR="00657D80" w:rsidRDefault="00657D80">
      <w:pPr>
        <w:spacing w:line="240" w:lineRule="auto"/>
      </w:pPr>
      <w:r>
        <w:separator/>
      </w:r>
    </w:p>
  </w:endnote>
  <w:endnote w:type="continuationSeparator" w:id="0">
    <w:p w14:paraId="7926E53E" w14:textId="77777777" w:rsidR="00657D80" w:rsidRDefault="00657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C616" w14:textId="77777777" w:rsidR="00657D80" w:rsidRDefault="00657D80">
      <w:pPr>
        <w:spacing w:line="240" w:lineRule="auto"/>
      </w:pPr>
      <w:r>
        <w:separator/>
      </w:r>
    </w:p>
  </w:footnote>
  <w:footnote w:type="continuationSeparator" w:id="0">
    <w:p w14:paraId="15D9FE5E" w14:textId="77777777" w:rsidR="00657D80" w:rsidRDefault="00657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D6FF" w14:textId="77777777" w:rsidR="00C0513D" w:rsidRDefault="00000000">
    <w:pPr>
      <w:rPr>
        <w:i/>
      </w:rPr>
    </w:pPr>
    <w:r>
      <w:rPr>
        <w:i/>
      </w:rPr>
      <w:t>Naturvidenskabelig seksualundervisning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8464FA" wp14:editId="4822BC43">
          <wp:simplePos x="0" y="0"/>
          <wp:positionH relativeFrom="column">
            <wp:posOffset>4552950</wp:posOffset>
          </wp:positionH>
          <wp:positionV relativeFrom="paragraph">
            <wp:posOffset>-276224</wp:posOffset>
          </wp:positionV>
          <wp:extent cx="1857375" cy="54610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79D3053" wp14:editId="6453E61F">
              <wp:simplePos x="0" y="0"/>
              <wp:positionH relativeFrom="column">
                <wp:posOffset>-914399</wp:posOffset>
              </wp:positionH>
              <wp:positionV relativeFrom="paragraph">
                <wp:posOffset>314325</wp:posOffset>
              </wp:positionV>
              <wp:extent cx="4695825" cy="28575"/>
              <wp:effectExtent l="0" t="0" r="0" b="0"/>
              <wp:wrapNone/>
              <wp:docPr id="1" name="Lige pil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98088" y="3780000"/>
                        <a:ext cx="469582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AAD44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314325</wp:posOffset>
              </wp:positionV>
              <wp:extent cx="4695825" cy="285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8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158B140" w14:textId="77777777" w:rsidR="00C0513D" w:rsidRDefault="00C051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CBE"/>
    <w:multiLevelType w:val="multilevel"/>
    <w:tmpl w:val="77743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037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3D"/>
    <w:rsid w:val="00657D80"/>
    <w:rsid w:val="0095752D"/>
    <w:rsid w:val="00B50DD1"/>
    <w:rsid w:val="00C0513D"/>
    <w:rsid w:val="00C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BCE7"/>
  <w15:docId w15:val="{C5B05782-4C84-4C2F-8CED-AFAFEE75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CC126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1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otechacademy.dk/undervisning/gymnasiale-projekter/naturvidenskabelig-seksualundervisning/menstruationscyklus-saedproduk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Taia Varberg</dc:creator>
  <cp:lastModifiedBy>Taia Varberg</cp:lastModifiedBy>
  <cp:revision>3</cp:revision>
  <dcterms:created xsi:type="dcterms:W3CDTF">2024-01-15T09:10:00Z</dcterms:created>
  <dcterms:modified xsi:type="dcterms:W3CDTF">2024-01-16T10:44:00Z</dcterms:modified>
</cp:coreProperties>
</file>