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3352" w14:textId="77777777" w:rsidR="00955612" w:rsidRPr="000C0B03" w:rsidRDefault="00955612">
      <w:pPr>
        <w:rPr>
          <w:rFonts w:ascii="Century Schoolbook" w:eastAsiaTheme="minorEastAsia" w:hAnsi="Century Schoolbook"/>
        </w:rPr>
      </w:pPr>
      <w:r w:rsidRPr="000C0B03">
        <w:rPr>
          <w:rFonts w:ascii="Century Schoolbook" w:eastAsiaTheme="minorEastAsia" w:hAnsi="Century Schoolbook"/>
        </w:rPr>
        <w:t>Når en ikke stærk base opløses i vand, sker følgende ligevægt:</w:t>
      </w:r>
    </w:p>
    <w:p w14:paraId="78F4BEDB" w14:textId="77777777" w:rsidR="00955612" w:rsidRPr="000C0B03" w:rsidRDefault="00955612">
      <m:oMathPara>
        <m:oMath>
          <m:r>
            <w:rPr>
              <w:rFonts w:ascii="Cambria Math" w:hAnsi="Cambria Math"/>
            </w:rPr>
            <m:t>B+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O⇌S+O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</m:oMath>
      </m:oMathPara>
    </w:p>
    <w:p w14:paraId="604AD151" w14:textId="77777777" w:rsidR="00955612" w:rsidRPr="000C0B03" w:rsidRDefault="00955612">
      <w:pPr>
        <w:rPr>
          <w:rFonts w:ascii="Century Schoolbook" w:hAnsi="Century Schoolbook"/>
        </w:rPr>
      </w:pPr>
      <w:r w:rsidRPr="000C0B03">
        <w:rPr>
          <w:rFonts w:ascii="Century Schoolbook" w:hAnsi="Century Schoolbook"/>
        </w:rPr>
        <w:t xml:space="preserve">Vi kan udlede formler </w:t>
      </w:r>
      <w:r w:rsidR="000C0B03" w:rsidRPr="000C0B03">
        <w:rPr>
          <w:rFonts w:ascii="Century Schoolbook" w:hAnsi="Century Schoolbook"/>
        </w:rPr>
        <w:t xml:space="preserve">(på samme måde som for syrerne) </w:t>
      </w:r>
      <w:r w:rsidRPr="000C0B03">
        <w:rPr>
          <w:rFonts w:ascii="Century Schoolbook" w:hAnsi="Century Schoolbook"/>
        </w:rPr>
        <w:t xml:space="preserve">og man får: </w:t>
      </w:r>
    </w:p>
    <w:p w14:paraId="314CF0B6" w14:textId="77777777" w:rsidR="00392D99" w:rsidRPr="000C0B03" w:rsidRDefault="00955612">
      <w:pPr>
        <w:rPr>
          <w:rFonts w:ascii="Century Schoolbook" w:eastAsiaTheme="minorEastAsia" w:hAnsi="Century Schoolbook"/>
          <w:b/>
          <w:bCs/>
        </w:rPr>
      </w:pPr>
      <w:r w:rsidRPr="000C0B03">
        <w:rPr>
          <w:rFonts w:ascii="Century Schoolbook" w:hAnsi="Century Schoolbook"/>
          <w:b/>
          <w:bCs/>
        </w:rPr>
        <w:t xml:space="preserve">Når: </w:t>
      </w:r>
      <m:oMath>
        <m:r>
          <m:rPr>
            <m:sty m:val="bi"/>
          </m:rPr>
          <w:rPr>
            <w:rFonts w:ascii="Cambria Math" w:hAnsi="Cambria Math"/>
          </w:rPr>
          <m:t>0&lt;p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sub>
        </m:sSub>
      </m:oMath>
      <w:r w:rsidR="00392D99" w:rsidRPr="000C0B03">
        <w:rPr>
          <w:rFonts w:ascii="Century Schoolbook" w:eastAsiaTheme="minorEastAsia" w:hAnsi="Century Schoolbook"/>
          <w:b/>
          <w:bCs/>
        </w:rPr>
        <w:t xml:space="preserve">  (Gælder for middelstærke- og svage baser)</w:t>
      </w:r>
    </w:p>
    <w:p w14:paraId="6FBB3940" w14:textId="77777777" w:rsidR="00955612" w:rsidRPr="000C0B03" w:rsidRDefault="00955612">
      <w:r w:rsidRPr="000C0B03">
        <w:rPr>
          <w:noProof/>
        </w:rPr>
        <w:drawing>
          <wp:inline distT="0" distB="0" distL="0" distR="0" wp14:anchorId="618A3003" wp14:editId="0D60C746">
            <wp:extent cx="4244197" cy="1941015"/>
            <wp:effectExtent l="0" t="0" r="4445" b="254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502" cy="195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042DC" w14:textId="77777777" w:rsidR="00392D99" w:rsidRPr="000C0B03" w:rsidRDefault="00392D99">
      <w:pPr>
        <w:rPr>
          <w:rFonts w:ascii="Century Schoolbook" w:eastAsiaTheme="minorEastAsia" w:hAnsi="Century Schoolbook"/>
          <w:b/>
          <w:bCs/>
        </w:rPr>
      </w:pPr>
      <w:r w:rsidRPr="000C0B03">
        <w:rPr>
          <w:rFonts w:ascii="Century Schoolbook" w:hAnsi="Century Schoolbook"/>
          <w:b/>
          <w:bCs/>
        </w:rPr>
        <w:t xml:space="preserve">Når: </w:t>
      </w:r>
      <m:oMath>
        <m:r>
          <m:rPr>
            <m:sty m:val="bi"/>
          </m:rPr>
          <w:rPr>
            <w:rFonts w:ascii="Cambria Math" w:hAnsi="Cambria Math"/>
          </w:rPr>
          <m:t>4&lt;p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sub>
        </m:sSub>
      </m:oMath>
      <w:r w:rsidRPr="000C0B03">
        <w:rPr>
          <w:rFonts w:ascii="Century Schoolbook" w:eastAsiaTheme="minorEastAsia" w:hAnsi="Century Schoolbook"/>
          <w:b/>
          <w:bCs/>
        </w:rPr>
        <w:t xml:space="preserve">  (Gælder for svage baser)</w:t>
      </w:r>
    </w:p>
    <w:p w14:paraId="4561E071" w14:textId="77777777" w:rsidR="00955612" w:rsidRPr="000C0B03" w:rsidRDefault="00955612">
      <w:pPr>
        <w:rPr>
          <w:noProof/>
        </w:rPr>
      </w:pPr>
      <w:r w:rsidRPr="000C0B03">
        <w:rPr>
          <w:noProof/>
        </w:rPr>
        <w:drawing>
          <wp:inline distT="0" distB="0" distL="0" distR="0" wp14:anchorId="54C97649" wp14:editId="4FCBAEA7">
            <wp:extent cx="4589253" cy="1801191"/>
            <wp:effectExtent l="0" t="0" r="1905" b="889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843" cy="180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C25E4" w14:textId="77777777" w:rsidR="00392D99" w:rsidRPr="000C0B03" w:rsidRDefault="00392D99">
      <w:pPr>
        <w:rPr>
          <w:rFonts w:ascii="Century Schoolbook" w:hAnsi="Century Schoolbook"/>
        </w:rPr>
      </w:pPr>
      <w:r w:rsidRPr="000C0B03">
        <w:rPr>
          <w:rFonts w:ascii="Century Schoolbook" w:hAnsi="Century Schoolbook"/>
          <w:b/>
          <w:bCs/>
        </w:rPr>
        <w:t>Generel metode:</w:t>
      </w:r>
      <w:r w:rsidRPr="000C0B03">
        <w:rPr>
          <w:rFonts w:ascii="Century Schoolbook" w:hAnsi="Century Schoolbook"/>
        </w:rPr>
        <w:t xml:space="preserve"> Find den ion/molekyle </w:t>
      </w:r>
      <w:r w:rsidR="000C0B03" w:rsidRPr="000C0B03">
        <w:rPr>
          <w:rFonts w:ascii="Century Schoolbook" w:hAnsi="Century Schoolbook"/>
        </w:rPr>
        <w:t xml:space="preserve">i opløsningen, </w:t>
      </w:r>
      <w:r w:rsidRPr="000C0B03">
        <w:rPr>
          <w:rFonts w:ascii="Century Schoolbook" w:hAnsi="Century Schoolbook"/>
        </w:rPr>
        <w:t xml:space="preserve">der har basevirkning og slå </w:t>
      </w:r>
      <m:oMath>
        <m:r>
          <w:rPr>
            <w:rFonts w:ascii="Cambria Math" w:eastAsiaTheme="minorEastAsia" w:hAnsi="Cambria Math"/>
          </w:rPr>
          <m:t>p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 w:rsidRPr="000C0B03">
        <w:rPr>
          <w:rFonts w:ascii="Century Schoolbook" w:hAnsi="Century Schoolbook"/>
        </w:rPr>
        <w:t xml:space="preserve"> op og find ud af hvilken </w:t>
      </w:r>
      <w:r w:rsidR="000C0B03" w:rsidRPr="000C0B03">
        <w:rPr>
          <w:rFonts w:ascii="Century Schoolbook" w:hAnsi="Century Schoolbook"/>
        </w:rPr>
        <w:t xml:space="preserve">en </w:t>
      </w:r>
      <w:r w:rsidRPr="000C0B03">
        <w:rPr>
          <w:rFonts w:ascii="Century Schoolbook" w:hAnsi="Century Schoolbook"/>
        </w:rPr>
        <w:t xml:space="preserve">af formlerne </w:t>
      </w:r>
      <w:r w:rsidR="000C0B03" w:rsidRPr="000C0B03">
        <w:rPr>
          <w:rFonts w:ascii="Century Schoolbook" w:hAnsi="Century Schoolbook"/>
        </w:rPr>
        <w:t xml:space="preserve">ovenfor </w:t>
      </w:r>
      <w:r w:rsidRPr="000C0B03">
        <w:rPr>
          <w:rFonts w:ascii="Century Schoolbook" w:hAnsi="Century Schoolbook"/>
        </w:rPr>
        <w:t>du skal bruge.</w:t>
      </w:r>
    </w:p>
    <w:p w14:paraId="3C7689AC" w14:textId="77777777" w:rsidR="00392D99" w:rsidRPr="000C0B03" w:rsidRDefault="00392D99" w:rsidP="00392D99">
      <w:pPr>
        <w:rPr>
          <w:rFonts w:ascii="Century Schoolbook" w:hAnsi="Century Schoolbook"/>
          <w:b/>
          <w:bCs/>
        </w:rPr>
      </w:pPr>
      <w:r w:rsidRPr="000C0B03">
        <w:rPr>
          <w:rFonts w:ascii="Century Schoolbook" w:hAnsi="Century Schoolbook"/>
          <w:b/>
          <w:bCs/>
        </w:rPr>
        <w:t>Opgaver:</w:t>
      </w:r>
    </w:p>
    <w:p w14:paraId="2A8C7044" w14:textId="77777777" w:rsidR="00392D99" w:rsidRPr="000C0B03" w:rsidRDefault="00392D99" w:rsidP="00392D99">
      <w:pPr>
        <w:pStyle w:val="Listeafsnit"/>
        <w:numPr>
          <w:ilvl w:val="0"/>
          <w:numId w:val="1"/>
        </w:numPr>
        <w:rPr>
          <w:rFonts w:ascii="Century Schoolbook" w:hAnsi="Century Schoolbook"/>
        </w:rPr>
      </w:pPr>
      <w:r w:rsidRPr="000C0B03">
        <w:rPr>
          <w:rFonts w:ascii="Century Schoolbook" w:hAnsi="Century Schoolbook"/>
        </w:rPr>
        <w:t xml:space="preserve">Beregn pH i en 0,100 M opløsning af </w:t>
      </w:r>
      <m:oMath>
        <m: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0C0B03">
        <w:rPr>
          <w:rFonts w:ascii="Century Schoolbook" w:eastAsiaTheme="minorEastAsia" w:hAnsi="Century Schoolbook"/>
        </w:rPr>
        <w:t xml:space="preserve">. (Find ud af hvilken ion der er basisk og find </w:t>
      </w:r>
      <m:oMath>
        <m:r>
          <w:rPr>
            <w:rFonts w:ascii="Cambria Math" w:eastAsiaTheme="minorEastAsia" w:hAnsi="Cambria Math"/>
          </w:rPr>
          <m:t>p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Pr="000C0B03">
        <w:rPr>
          <w:rFonts w:ascii="Century Schoolbook" w:eastAsiaTheme="minorEastAsia" w:hAnsi="Century Schoolbook"/>
        </w:rPr>
        <w:t>.</w:t>
      </w:r>
    </w:p>
    <w:p w14:paraId="68BB9FF1" w14:textId="77777777" w:rsidR="00392D99" w:rsidRPr="000C0B03" w:rsidRDefault="00392D99" w:rsidP="00392D99">
      <w:pPr>
        <w:rPr>
          <w:rFonts w:ascii="Century Schoolbook" w:hAnsi="Century Schoolbook"/>
        </w:rPr>
      </w:pPr>
    </w:p>
    <w:p w14:paraId="00F3C615" w14:textId="77777777" w:rsidR="000C0B03" w:rsidRPr="000C0B03" w:rsidRDefault="000C0B03" w:rsidP="00392D99">
      <w:pPr>
        <w:rPr>
          <w:rFonts w:ascii="Century Schoolbook" w:hAnsi="Century Schoolbook"/>
        </w:rPr>
      </w:pPr>
    </w:p>
    <w:p w14:paraId="2302CBD4" w14:textId="77777777" w:rsidR="00392D99" w:rsidRPr="000C0B03" w:rsidRDefault="00392D99" w:rsidP="00392D99">
      <w:pPr>
        <w:rPr>
          <w:rFonts w:ascii="Century Schoolbook" w:hAnsi="Century Schoolbook"/>
        </w:rPr>
      </w:pPr>
    </w:p>
    <w:p w14:paraId="3D524056" w14:textId="77777777" w:rsidR="00392D99" w:rsidRPr="000C0B03" w:rsidRDefault="00392D99" w:rsidP="000C0B03">
      <w:pPr>
        <w:pStyle w:val="Listeafsnit"/>
        <w:numPr>
          <w:ilvl w:val="0"/>
          <w:numId w:val="1"/>
        </w:numPr>
        <w:rPr>
          <w:rFonts w:ascii="Century Schoolbook" w:hAnsi="Century Schoolbook"/>
        </w:rPr>
      </w:pPr>
      <w:r w:rsidRPr="000C0B03">
        <w:rPr>
          <w:rFonts w:ascii="Century Schoolbook" w:hAnsi="Century Schoolbook"/>
        </w:rPr>
        <w:t xml:space="preserve">Beregn pH i en 0,100 M opløsning af </w:t>
      </w:r>
      <m:oMath>
        <m: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0C0B03">
        <w:rPr>
          <w:rFonts w:ascii="Century Schoolbook" w:eastAsiaTheme="minorEastAsia" w:hAnsi="Century Schoolbook"/>
        </w:rPr>
        <w:t xml:space="preserve">. </w:t>
      </w:r>
    </w:p>
    <w:p w14:paraId="177AEAB0" w14:textId="77777777" w:rsidR="00392D99" w:rsidRPr="000C0B03" w:rsidRDefault="00392D99">
      <w:pPr>
        <w:rPr>
          <w:rFonts w:ascii="Century Schoolbook" w:hAnsi="Century Schoolbook"/>
        </w:rPr>
      </w:pPr>
    </w:p>
    <w:sectPr w:rsidR="00392D99" w:rsidRPr="000C0B03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3715" w14:textId="77777777" w:rsidR="00E10DB1" w:rsidRDefault="00E10DB1" w:rsidP="00955612">
      <w:pPr>
        <w:spacing w:after="0" w:line="240" w:lineRule="auto"/>
      </w:pPr>
      <w:r>
        <w:separator/>
      </w:r>
    </w:p>
  </w:endnote>
  <w:endnote w:type="continuationSeparator" w:id="0">
    <w:p w14:paraId="2C1B57A7" w14:textId="77777777" w:rsidR="00E10DB1" w:rsidRDefault="00E10DB1" w:rsidP="0095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5C74" w14:textId="77777777" w:rsidR="00E10DB1" w:rsidRDefault="00E10DB1" w:rsidP="00955612">
      <w:pPr>
        <w:spacing w:after="0" w:line="240" w:lineRule="auto"/>
      </w:pPr>
      <w:r>
        <w:separator/>
      </w:r>
    </w:p>
  </w:footnote>
  <w:footnote w:type="continuationSeparator" w:id="0">
    <w:p w14:paraId="0D7A0845" w14:textId="77777777" w:rsidR="00E10DB1" w:rsidRDefault="00E10DB1" w:rsidP="00955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4188" w14:textId="77777777" w:rsidR="00955612" w:rsidRDefault="00955612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E5A870" wp14:editId="097BA4C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1E8A1" w14:textId="77777777" w:rsidR="00955612" w:rsidRPr="00392D99" w:rsidRDefault="00000000">
                          <w:pPr>
                            <w:spacing w:after="0" w:line="240" w:lineRule="auto"/>
                            <w:rPr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alias w:val="Titel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955612" w:rsidRPr="00392D99">
                                <w:rPr>
                                  <w:sz w:val="28"/>
                                  <w:szCs w:val="28"/>
                                </w:rPr>
                                <w:t>Formler til beregning af pH i ikke stærke baser</w:t>
                              </w:r>
                            </w:sdtContent>
                          </w:sdt>
                          <w:r w:rsidR="000C0B03">
                            <w:rPr>
                              <w:sz w:val="28"/>
                              <w:szCs w:val="28"/>
                            </w:rPr>
                            <w:t xml:space="preserve"> - arbejdsark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" o:allowincell="f" filled="f" stroked="f">
              <v:textbox style="mso-fit-shape-to-text:t" inset=",0,,0">
                <w:txbxContent>
                  <w:p w:rsidR="00955612" w:rsidRPr="00392D99" w:rsidRDefault="00955612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sdt>
                      <w:sdtPr>
                        <w:rPr>
                          <w:sz w:val="28"/>
                          <w:szCs w:val="28"/>
                        </w:rPr>
                        <w:alias w:val="Titel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Pr="00392D99">
                          <w:rPr>
                            <w:sz w:val="28"/>
                            <w:szCs w:val="28"/>
                          </w:rPr>
                          <w:t>Formler til beregning af pH i ikke stærke baser</w:t>
                        </w:r>
                      </w:sdtContent>
                    </w:sdt>
                    <w:r w:rsidR="000C0B03">
                      <w:rPr>
                        <w:sz w:val="28"/>
                        <w:szCs w:val="28"/>
                      </w:rPr>
                      <w:t xml:space="preserve"> - arbejdsark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6C78AC" wp14:editId="475E424A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E13D830" w14:textId="77777777" w:rsidR="00955612" w:rsidRDefault="0095561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955612" w:rsidRDefault="0095561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4267D"/>
    <w:multiLevelType w:val="hybridMultilevel"/>
    <w:tmpl w:val="D0DE819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61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12"/>
    <w:rsid w:val="000C0B03"/>
    <w:rsid w:val="00392D99"/>
    <w:rsid w:val="00751326"/>
    <w:rsid w:val="00803AB2"/>
    <w:rsid w:val="00955612"/>
    <w:rsid w:val="00CA6334"/>
    <w:rsid w:val="00E10DB1"/>
    <w:rsid w:val="00F6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13FFD"/>
  <w15:chartTrackingRefBased/>
  <w15:docId w15:val="{6B62FF2E-3554-4B27-A729-27967215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55612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9556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5612"/>
  </w:style>
  <w:style w:type="paragraph" w:styleId="Sidefod">
    <w:name w:val="footer"/>
    <w:basedOn w:val="Normal"/>
    <w:link w:val="SidefodTegn"/>
    <w:uiPriority w:val="99"/>
    <w:unhideWhenUsed/>
    <w:rsid w:val="009556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5612"/>
  </w:style>
  <w:style w:type="paragraph" w:styleId="Listeafsnit">
    <w:name w:val="List Paragraph"/>
    <w:basedOn w:val="Normal"/>
    <w:uiPriority w:val="34"/>
    <w:qFormat/>
    <w:rsid w:val="00392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Formler til beregning af pH i ikke stærke baser</dc:title>
  <dc:subject/>
  <dc:creator>hanne.busk@gmail.com</dc:creator>
  <cp:keywords/>
  <dc:description/>
  <cp:lastModifiedBy>Hanne Busk</cp:lastModifiedBy>
  <cp:revision>2</cp:revision>
  <dcterms:created xsi:type="dcterms:W3CDTF">2023-08-14T08:49:00Z</dcterms:created>
  <dcterms:modified xsi:type="dcterms:W3CDTF">2023-08-14T08:49:00Z</dcterms:modified>
</cp:coreProperties>
</file>