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60B20" w14:textId="7295741A" w:rsidR="00F302B7" w:rsidRDefault="00F302B7" w:rsidP="00E17AF6">
      <w:pPr>
        <w:pStyle w:val="Titel"/>
        <w:jc w:val="left"/>
        <w:rPr>
          <w:noProof/>
        </w:rPr>
        <w:sectPr w:rsidR="00F302B7" w:rsidSect="0059285E">
          <w:pgSz w:w="11906" w:h="16838"/>
          <w:pgMar w:top="1135" w:right="1134" w:bottom="1701" w:left="1134" w:header="708" w:footer="708" w:gutter="0"/>
          <w:cols w:space="708"/>
          <w:docGrid w:linePitch="360"/>
        </w:sectPr>
      </w:pPr>
      <w:r>
        <w:rPr>
          <w:u w:val="single"/>
        </w:rPr>
        <w:t>FARVELÆRE</w:t>
      </w:r>
      <w:r w:rsidR="00EB5455">
        <w:rPr>
          <w:u w:val="single"/>
        </w:rPr>
        <w:t xml:space="preserve"> </w:t>
      </w:r>
      <w:r w:rsidR="0091043D">
        <w:rPr>
          <w:u w:val="single"/>
        </w:rPr>
        <w:t xml:space="preserve">                 </w:t>
      </w:r>
      <w:r>
        <w:rPr>
          <w:u w:val="single"/>
        </w:rPr>
        <w:t xml:space="preserve">  </w:t>
      </w:r>
      <w:r w:rsidR="006524C4">
        <w:rPr>
          <w:u w:val="single"/>
        </w:rPr>
        <w:t xml:space="preserve">   </w:t>
      </w:r>
      <w:r w:rsidR="0091043D">
        <w:rPr>
          <w:u w:val="single"/>
        </w:rPr>
        <w:t xml:space="preserve">                     </w:t>
      </w:r>
      <w:r w:rsidRPr="00ED06F0">
        <w:rPr>
          <w:sz w:val="28"/>
          <w:szCs w:val="28"/>
          <w:u w:val="single"/>
        </w:rPr>
        <w:br/>
      </w:r>
      <w:r w:rsidR="0091043D">
        <w:rPr>
          <w:noProof/>
          <w:lang w:val="en-US"/>
        </w:rPr>
        <w:drawing>
          <wp:inline distT="0" distB="0" distL="0" distR="0" wp14:anchorId="71CB49BA" wp14:editId="1ED849CD">
            <wp:extent cx="1714500" cy="1701800"/>
            <wp:effectExtent l="0" t="0" r="12700" b="0"/>
            <wp:docPr id="1" name="Billede 1" descr="ikke-navng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ke-navngiv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701800"/>
                    </a:xfrm>
                    <a:prstGeom prst="rect">
                      <a:avLst/>
                    </a:prstGeom>
                    <a:noFill/>
                    <a:ln>
                      <a:noFill/>
                    </a:ln>
                  </pic:spPr>
                </pic:pic>
              </a:graphicData>
            </a:graphic>
          </wp:inline>
        </w:drawing>
      </w:r>
    </w:p>
    <w:p w14:paraId="7025BC37" w14:textId="77777777" w:rsidR="00E17AF6" w:rsidRDefault="00E17AF6" w:rsidP="00E17AF6">
      <w:pPr>
        <w:pStyle w:val="Titel"/>
        <w:jc w:val="left"/>
        <w:rPr>
          <w:b w:val="0"/>
          <w:bCs w:val="0"/>
          <w:sz w:val="24"/>
          <w:szCs w:val="24"/>
        </w:rPr>
      </w:pPr>
      <w:r>
        <w:rPr>
          <w:b w:val="0"/>
          <w:bCs w:val="0"/>
          <w:sz w:val="24"/>
          <w:szCs w:val="24"/>
        </w:rPr>
        <w:t xml:space="preserve">Den tolvdelte farvecirkel er </w:t>
      </w:r>
      <w:r w:rsidR="0091043D">
        <w:rPr>
          <w:b w:val="0"/>
          <w:bCs w:val="0"/>
          <w:sz w:val="24"/>
          <w:szCs w:val="24"/>
        </w:rPr>
        <w:t xml:space="preserve">grundlaget for </w:t>
      </w:r>
      <w:r w:rsidR="0091043D" w:rsidRPr="008C479A">
        <w:rPr>
          <w:bCs w:val="0"/>
          <w:sz w:val="24"/>
          <w:szCs w:val="24"/>
        </w:rPr>
        <w:t xml:space="preserve">Johannes </w:t>
      </w:r>
      <w:proofErr w:type="spellStart"/>
      <w:r w:rsidR="0091043D" w:rsidRPr="008C479A">
        <w:rPr>
          <w:bCs w:val="0"/>
          <w:sz w:val="24"/>
          <w:szCs w:val="24"/>
        </w:rPr>
        <w:t>Itten</w:t>
      </w:r>
      <w:r w:rsidR="0091043D">
        <w:rPr>
          <w:b w:val="0"/>
          <w:bCs w:val="0"/>
          <w:sz w:val="24"/>
          <w:szCs w:val="24"/>
        </w:rPr>
        <w:t>´s</w:t>
      </w:r>
      <w:proofErr w:type="spellEnd"/>
      <w:r>
        <w:rPr>
          <w:b w:val="0"/>
          <w:bCs w:val="0"/>
          <w:sz w:val="24"/>
          <w:szCs w:val="24"/>
        </w:rPr>
        <w:t xml:space="preserve"> farvelære. Disse farver kaldes </w:t>
      </w:r>
      <w:r w:rsidRPr="00813770">
        <w:rPr>
          <w:bCs w:val="0"/>
          <w:sz w:val="24"/>
          <w:szCs w:val="24"/>
          <w:u w:val="single"/>
        </w:rPr>
        <w:t xml:space="preserve">spektralfarver </w:t>
      </w:r>
      <w:r w:rsidRPr="00813770">
        <w:rPr>
          <w:bCs w:val="0"/>
          <w:sz w:val="24"/>
          <w:szCs w:val="24"/>
        </w:rPr>
        <w:t>-</w:t>
      </w:r>
      <w:r>
        <w:rPr>
          <w:b w:val="0"/>
          <w:bCs w:val="0"/>
          <w:sz w:val="24"/>
          <w:szCs w:val="24"/>
        </w:rPr>
        <w:t xml:space="preserve">i deres reneste og mest </w:t>
      </w:r>
      <w:r w:rsidRPr="008C479A">
        <w:rPr>
          <w:bCs w:val="0"/>
          <w:sz w:val="24"/>
          <w:szCs w:val="24"/>
        </w:rPr>
        <w:t>mættede form</w:t>
      </w:r>
      <w:r>
        <w:rPr>
          <w:b w:val="0"/>
          <w:bCs w:val="0"/>
          <w:sz w:val="24"/>
          <w:szCs w:val="24"/>
        </w:rPr>
        <w:t xml:space="preserve">. </w:t>
      </w:r>
    </w:p>
    <w:p w14:paraId="72B271E7" w14:textId="1C408CEF" w:rsidR="00675B41" w:rsidRDefault="00E17AF6" w:rsidP="00675B41">
      <w:pPr>
        <w:pStyle w:val="Titel"/>
        <w:jc w:val="left"/>
        <w:rPr>
          <w:b w:val="0"/>
          <w:bCs w:val="0"/>
          <w:sz w:val="24"/>
          <w:szCs w:val="24"/>
        </w:rPr>
      </w:pPr>
      <w:r>
        <w:rPr>
          <w:b w:val="0"/>
          <w:bCs w:val="0"/>
          <w:sz w:val="24"/>
          <w:szCs w:val="24"/>
        </w:rPr>
        <w:t xml:space="preserve">I det </w:t>
      </w:r>
      <w:r w:rsidRPr="00813770">
        <w:rPr>
          <w:bCs w:val="0"/>
          <w:sz w:val="24"/>
          <w:szCs w:val="24"/>
        </w:rPr>
        <w:t>”</w:t>
      </w:r>
      <w:proofErr w:type="spellStart"/>
      <w:r w:rsidRPr="00813770">
        <w:rPr>
          <w:bCs w:val="0"/>
          <w:sz w:val="24"/>
          <w:szCs w:val="24"/>
          <w:u w:val="single"/>
        </w:rPr>
        <w:t>subtraktive</w:t>
      </w:r>
      <w:proofErr w:type="spellEnd"/>
      <w:r w:rsidRPr="00813770">
        <w:rPr>
          <w:bCs w:val="0"/>
          <w:sz w:val="24"/>
          <w:szCs w:val="24"/>
          <w:u w:val="single"/>
        </w:rPr>
        <w:t xml:space="preserve"> farvesystem</w:t>
      </w:r>
      <w:r w:rsidRPr="00813770">
        <w:rPr>
          <w:bCs w:val="0"/>
          <w:sz w:val="24"/>
          <w:szCs w:val="24"/>
        </w:rPr>
        <w:t>”</w:t>
      </w:r>
      <w:r>
        <w:rPr>
          <w:b w:val="0"/>
          <w:bCs w:val="0"/>
          <w:sz w:val="24"/>
          <w:szCs w:val="24"/>
        </w:rPr>
        <w:t xml:space="preserve"> er der tale om blandinger af pigmenter</w:t>
      </w:r>
      <w:r w:rsidR="001947C8">
        <w:rPr>
          <w:b w:val="0"/>
          <w:bCs w:val="0"/>
          <w:sz w:val="24"/>
          <w:szCs w:val="24"/>
        </w:rPr>
        <w:t>, som vi jo gør når vi maler</w:t>
      </w:r>
      <w:r>
        <w:rPr>
          <w:b w:val="0"/>
          <w:bCs w:val="0"/>
          <w:sz w:val="24"/>
          <w:szCs w:val="24"/>
        </w:rPr>
        <w:t xml:space="preserve">. Jo flere pigmenter, jo mere subtraheres </w:t>
      </w:r>
      <w:r w:rsidR="001947C8">
        <w:rPr>
          <w:b w:val="0"/>
          <w:bCs w:val="0"/>
          <w:sz w:val="24"/>
          <w:szCs w:val="24"/>
        </w:rPr>
        <w:t xml:space="preserve">(fratrækkes) </w:t>
      </w:r>
      <w:r>
        <w:rPr>
          <w:b w:val="0"/>
          <w:bCs w:val="0"/>
          <w:sz w:val="24"/>
          <w:szCs w:val="24"/>
        </w:rPr>
        <w:t xml:space="preserve">lyset </w:t>
      </w:r>
      <w:r w:rsidR="00483FED">
        <w:rPr>
          <w:b w:val="0"/>
          <w:bCs w:val="0"/>
          <w:sz w:val="24"/>
          <w:szCs w:val="24"/>
        </w:rPr>
        <w:t xml:space="preserve">– og man </w:t>
      </w:r>
      <w:r w:rsidR="001947C8">
        <w:rPr>
          <w:b w:val="0"/>
          <w:bCs w:val="0"/>
          <w:sz w:val="24"/>
          <w:szCs w:val="24"/>
        </w:rPr>
        <w:t xml:space="preserve">nærmer sig </w:t>
      </w:r>
      <w:r w:rsidR="00483FED">
        <w:rPr>
          <w:b w:val="0"/>
          <w:bCs w:val="0"/>
          <w:sz w:val="24"/>
          <w:szCs w:val="24"/>
        </w:rPr>
        <w:t>sort</w:t>
      </w:r>
      <w:r w:rsidR="001947C8">
        <w:rPr>
          <w:b w:val="0"/>
          <w:bCs w:val="0"/>
          <w:sz w:val="24"/>
          <w:szCs w:val="24"/>
        </w:rPr>
        <w:t xml:space="preserve"> som ses i midten nedenfor når man blander både gul, rød og blå.</w:t>
      </w:r>
      <w:r>
        <w:rPr>
          <w:b w:val="0"/>
          <w:bCs w:val="0"/>
          <w:sz w:val="24"/>
          <w:szCs w:val="24"/>
        </w:rPr>
        <w:t xml:space="preserve"> </w:t>
      </w:r>
    </w:p>
    <w:p w14:paraId="783CBE13" w14:textId="1AC280E2" w:rsidR="00611916" w:rsidRDefault="00611916" w:rsidP="00675B41">
      <w:pPr>
        <w:pStyle w:val="Titel"/>
        <w:jc w:val="left"/>
        <w:rPr>
          <w:b w:val="0"/>
          <w:bCs w:val="0"/>
          <w:sz w:val="24"/>
          <w:szCs w:val="24"/>
        </w:rPr>
      </w:pPr>
      <w:r>
        <w:rPr>
          <w:rFonts w:ascii="Helvetica" w:hAnsi="Helvetica" w:cs="Helvetica"/>
          <w:noProof/>
          <w:lang w:val="en-US"/>
        </w:rPr>
        <w:drawing>
          <wp:inline distT="0" distB="0" distL="0" distR="0" wp14:anchorId="32D710C1" wp14:editId="7FAA8DDB">
            <wp:extent cx="2057400" cy="17780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11378" t="3757" r="18819" b="14813"/>
                    <a:stretch>
                      <a:fillRect/>
                    </a:stretch>
                  </pic:blipFill>
                  <pic:spPr bwMode="auto">
                    <a:xfrm>
                      <a:off x="0" y="0"/>
                      <a:ext cx="2057400" cy="1778000"/>
                    </a:xfrm>
                    <a:prstGeom prst="rect">
                      <a:avLst/>
                    </a:prstGeom>
                    <a:noFill/>
                    <a:ln>
                      <a:noFill/>
                    </a:ln>
                  </pic:spPr>
                </pic:pic>
              </a:graphicData>
            </a:graphic>
          </wp:inline>
        </w:drawing>
      </w:r>
    </w:p>
    <w:p w14:paraId="261FDED5" w14:textId="03A58106" w:rsidR="00611916" w:rsidRDefault="00611916" w:rsidP="00611916">
      <w:pPr>
        <w:pStyle w:val="Titel"/>
        <w:jc w:val="left"/>
        <w:rPr>
          <w:b w:val="0"/>
          <w:bCs w:val="0"/>
          <w:sz w:val="24"/>
          <w:szCs w:val="24"/>
        </w:rPr>
      </w:pPr>
      <w:r>
        <w:rPr>
          <w:b w:val="0"/>
          <w:bCs w:val="0"/>
          <w:sz w:val="24"/>
          <w:szCs w:val="24"/>
        </w:rPr>
        <w:t xml:space="preserve">De </w:t>
      </w:r>
      <w:r w:rsidRPr="006524C4">
        <w:rPr>
          <w:bCs w:val="0"/>
          <w:sz w:val="24"/>
          <w:szCs w:val="24"/>
          <w:u w:val="single"/>
        </w:rPr>
        <w:t xml:space="preserve">primære </w:t>
      </w:r>
      <w:r w:rsidRPr="006524C4">
        <w:rPr>
          <w:bCs w:val="0"/>
          <w:sz w:val="24"/>
          <w:szCs w:val="24"/>
        </w:rPr>
        <w:t>farver er: rød, blå og gul</w:t>
      </w:r>
      <w:r>
        <w:rPr>
          <w:b w:val="0"/>
          <w:bCs w:val="0"/>
          <w:sz w:val="24"/>
          <w:szCs w:val="24"/>
        </w:rPr>
        <w:t xml:space="preserve">. -Eller rettere </w:t>
      </w:r>
      <w:r w:rsidRPr="008C479A">
        <w:rPr>
          <w:bCs w:val="0"/>
          <w:sz w:val="24"/>
          <w:szCs w:val="24"/>
        </w:rPr>
        <w:t xml:space="preserve">kold rød (=magenta), </w:t>
      </w:r>
      <w:proofErr w:type="gramStart"/>
      <w:r w:rsidRPr="008C479A">
        <w:rPr>
          <w:bCs w:val="0"/>
          <w:sz w:val="24"/>
          <w:szCs w:val="24"/>
        </w:rPr>
        <w:t>kold blå</w:t>
      </w:r>
      <w:proofErr w:type="gramEnd"/>
      <w:r w:rsidRPr="008C479A">
        <w:rPr>
          <w:bCs w:val="0"/>
          <w:sz w:val="24"/>
          <w:szCs w:val="24"/>
        </w:rPr>
        <w:t xml:space="preserve"> (=cyan) og gul</w:t>
      </w:r>
      <w:r>
        <w:rPr>
          <w:bCs w:val="0"/>
          <w:sz w:val="24"/>
          <w:szCs w:val="24"/>
        </w:rPr>
        <w:t>.</w:t>
      </w:r>
    </w:p>
    <w:p w14:paraId="2FB45E68" w14:textId="24E46489" w:rsidR="00611916" w:rsidRDefault="00611916" w:rsidP="00611916">
      <w:pPr>
        <w:pStyle w:val="Titel"/>
        <w:jc w:val="left"/>
        <w:rPr>
          <w:b w:val="0"/>
          <w:bCs w:val="0"/>
          <w:sz w:val="24"/>
          <w:szCs w:val="24"/>
        </w:rPr>
        <w:sectPr w:rsidR="00611916" w:rsidSect="0059285E">
          <w:type w:val="continuous"/>
          <w:pgSz w:w="11906" w:h="16838"/>
          <w:pgMar w:top="1701" w:right="1134" w:bottom="1701" w:left="1134" w:header="708" w:footer="708" w:gutter="0"/>
          <w:cols w:space="708"/>
          <w:docGrid w:linePitch="360"/>
        </w:sectPr>
      </w:pPr>
      <w:r>
        <w:rPr>
          <w:b w:val="0"/>
          <w:bCs w:val="0"/>
          <w:sz w:val="24"/>
          <w:szCs w:val="24"/>
        </w:rPr>
        <w:t xml:space="preserve">Disse farver kan </w:t>
      </w:r>
      <w:r w:rsidRPr="00F83F2A">
        <w:rPr>
          <w:b w:val="0"/>
          <w:bCs w:val="0"/>
          <w:sz w:val="24"/>
          <w:szCs w:val="24"/>
          <w:u w:val="single"/>
        </w:rPr>
        <w:t xml:space="preserve">ikke </w:t>
      </w:r>
      <w:r>
        <w:rPr>
          <w:b w:val="0"/>
          <w:bCs w:val="0"/>
          <w:sz w:val="24"/>
          <w:szCs w:val="24"/>
        </w:rPr>
        <w:t xml:space="preserve">blandes af andre. Blander man til gengæld disse –kan man blande alle andre </w:t>
      </w:r>
      <w:r w:rsidR="001947C8">
        <w:rPr>
          <w:b w:val="0"/>
          <w:bCs w:val="0"/>
          <w:sz w:val="24"/>
          <w:szCs w:val="24"/>
        </w:rPr>
        <w:t xml:space="preserve">farver </w:t>
      </w:r>
      <w:r>
        <w:rPr>
          <w:b w:val="0"/>
          <w:bCs w:val="0"/>
          <w:sz w:val="24"/>
          <w:szCs w:val="24"/>
        </w:rPr>
        <w:t>og tilnærmelsesvis brun-sort.</w:t>
      </w:r>
    </w:p>
    <w:p w14:paraId="42C8A8B9" w14:textId="77777777" w:rsidR="00813770" w:rsidRPr="00675B41" w:rsidRDefault="00675B41" w:rsidP="00E17AF6">
      <w:pPr>
        <w:pStyle w:val="Titel"/>
        <w:jc w:val="left"/>
      </w:pPr>
      <w:r>
        <w:rPr>
          <w:b w:val="0"/>
          <w:bCs w:val="0"/>
          <w:sz w:val="24"/>
          <w:szCs w:val="24"/>
        </w:rPr>
        <w:t xml:space="preserve">De </w:t>
      </w:r>
      <w:r w:rsidRPr="008C479A">
        <w:rPr>
          <w:bCs w:val="0"/>
          <w:sz w:val="24"/>
          <w:szCs w:val="24"/>
          <w:u w:val="single"/>
        </w:rPr>
        <w:t>sekundære</w:t>
      </w:r>
      <w:r w:rsidRPr="008C479A">
        <w:rPr>
          <w:bCs w:val="0"/>
          <w:sz w:val="24"/>
          <w:szCs w:val="24"/>
        </w:rPr>
        <w:t xml:space="preserve"> farver</w:t>
      </w:r>
      <w:r>
        <w:rPr>
          <w:b w:val="0"/>
          <w:bCs w:val="0"/>
          <w:sz w:val="24"/>
          <w:szCs w:val="24"/>
        </w:rPr>
        <w:t xml:space="preserve"> (blandes af de primære) er derfor: grøn, orange og violet.</w:t>
      </w:r>
      <w:r w:rsidR="00E17AF6">
        <w:rPr>
          <w:b w:val="0"/>
          <w:bCs w:val="0"/>
          <w:sz w:val="24"/>
          <w:szCs w:val="24"/>
        </w:rPr>
        <w:t xml:space="preserve"> </w:t>
      </w:r>
    </w:p>
    <w:p w14:paraId="26FD9A26" w14:textId="0A76195E" w:rsidR="00675B41" w:rsidRPr="00611916" w:rsidRDefault="00611916" w:rsidP="00E17AF6">
      <w:pPr>
        <w:pStyle w:val="Titel"/>
        <w:jc w:val="left"/>
        <w:rPr>
          <w:bCs w:val="0"/>
          <w:sz w:val="24"/>
          <w:szCs w:val="24"/>
        </w:rPr>
      </w:pPr>
      <w:r>
        <w:rPr>
          <w:b w:val="0"/>
          <w:bCs w:val="0"/>
          <w:sz w:val="24"/>
          <w:szCs w:val="24"/>
        </w:rPr>
        <w:t xml:space="preserve">Når vi i billedkunst arbejder med </w:t>
      </w:r>
      <w:proofErr w:type="gramStart"/>
      <w:r>
        <w:rPr>
          <w:b w:val="0"/>
          <w:bCs w:val="0"/>
          <w:sz w:val="24"/>
          <w:szCs w:val="24"/>
        </w:rPr>
        <w:t>farvepigmenter</w:t>
      </w:r>
      <w:proofErr w:type="gramEnd"/>
      <w:r>
        <w:rPr>
          <w:b w:val="0"/>
          <w:bCs w:val="0"/>
          <w:sz w:val="24"/>
          <w:szCs w:val="24"/>
        </w:rPr>
        <w:t xml:space="preserve"> så bruger vi altså normalt det </w:t>
      </w:r>
      <w:r w:rsidRPr="006524C4">
        <w:rPr>
          <w:bCs w:val="0"/>
          <w:sz w:val="24"/>
          <w:szCs w:val="24"/>
        </w:rPr>
        <w:t>”</w:t>
      </w:r>
      <w:proofErr w:type="spellStart"/>
      <w:r w:rsidRPr="006524C4">
        <w:rPr>
          <w:bCs w:val="0"/>
          <w:sz w:val="24"/>
          <w:szCs w:val="24"/>
          <w:u w:val="single"/>
        </w:rPr>
        <w:t>subtraktive</w:t>
      </w:r>
      <w:proofErr w:type="spellEnd"/>
      <w:r w:rsidRPr="006524C4">
        <w:rPr>
          <w:bCs w:val="0"/>
          <w:sz w:val="24"/>
          <w:szCs w:val="24"/>
          <w:u w:val="single"/>
        </w:rPr>
        <w:t xml:space="preserve"> farvesystem</w:t>
      </w:r>
      <w:r w:rsidRPr="006524C4">
        <w:rPr>
          <w:bCs w:val="0"/>
          <w:sz w:val="24"/>
          <w:szCs w:val="24"/>
        </w:rPr>
        <w:t xml:space="preserve">”. </w:t>
      </w:r>
    </w:p>
    <w:p w14:paraId="6A0F6E95" w14:textId="747BE0F8" w:rsidR="00813770" w:rsidRPr="00675B41" w:rsidRDefault="00E17AF6" w:rsidP="00E17AF6">
      <w:pPr>
        <w:pStyle w:val="Titel"/>
        <w:jc w:val="left"/>
        <w:rPr>
          <w:b w:val="0"/>
          <w:bCs w:val="0"/>
          <w:sz w:val="24"/>
          <w:szCs w:val="24"/>
        </w:rPr>
      </w:pPr>
      <w:r>
        <w:rPr>
          <w:b w:val="0"/>
          <w:bCs w:val="0"/>
          <w:sz w:val="24"/>
          <w:szCs w:val="24"/>
        </w:rPr>
        <w:t xml:space="preserve">Modsat </w:t>
      </w:r>
      <w:r w:rsidR="00611916">
        <w:rPr>
          <w:b w:val="0"/>
          <w:bCs w:val="0"/>
          <w:sz w:val="24"/>
          <w:szCs w:val="24"/>
        </w:rPr>
        <w:t xml:space="preserve">er det </w:t>
      </w:r>
      <w:r>
        <w:rPr>
          <w:b w:val="0"/>
          <w:bCs w:val="0"/>
          <w:sz w:val="24"/>
          <w:szCs w:val="24"/>
        </w:rPr>
        <w:t xml:space="preserve">i det </w:t>
      </w:r>
      <w:proofErr w:type="spellStart"/>
      <w:r w:rsidRPr="00675B41">
        <w:rPr>
          <w:b w:val="0"/>
          <w:bCs w:val="0"/>
          <w:sz w:val="24"/>
          <w:szCs w:val="24"/>
          <w:u w:val="single"/>
        </w:rPr>
        <w:t>additive</w:t>
      </w:r>
      <w:proofErr w:type="spellEnd"/>
      <w:r w:rsidRPr="00675B41">
        <w:rPr>
          <w:b w:val="0"/>
          <w:bCs w:val="0"/>
          <w:sz w:val="24"/>
          <w:szCs w:val="24"/>
          <w:u w:val="single"/>
        </w:rPr>
        <w:t xml:space="preserve"> farvesystem</w:t>
      </w:r>
      <w:r>
        <w:rPr>
          <w:b w:val="0"/>
          <w:bCs w:val="0"/>
          <w:sz w:val="24"/>
          <w:szCs w:val="24"/>
        </w:rPr>
        <w:t>, som vi har i computere og fjernsyn</w:t>
      </w:r>
      <w:r w:rsidR="00F83F2A">
        <w:rPr>
          <w:b w:val="0"/>
          <w:bCs w:val="0"/>
          <w:sz w:val="24"/>
          <w:szCs w:val="24"/>
        </w:rPr>
        <w:t>,</w:t>
      </w:r>
      <w:r>
        <w:rPr>
          <w:b w:val="0"/>
          <w:bCs w:val="0"/>
          <w:sz w:val="24"/>
          <w:szCs w:val="24"/>
        </w:rPr>
        <w:t xml:space="preserve"> hvor ly</w:t>
      </w:r>
      <w:r w:rsidR="008C479A">
        <w:rPr>
          <w:b w:val="0"/>
          <w:bCs w:val="0"/>
          <w:sz w:val="24"/>
          <w:szCs w:val="24"/>
        </w:rPr>
        <w:t xml:space="preserve">s lægges sammen og bliver hvidt, </w:t>
      </w:r>
      <w:r w:rsidR="001947C8">
        <w:rPr>
          <w:b w:val="0"/>
          <w:bCs w:val="0"/>
          <w:sz w:val="24"/>
          <w:szCs w:val="24"/>
        </w:rPr>
        <w:t xml:space="preserve">når </w:t>
      </w:r>
      <w:r w:rsidR="008C479A">
        <w:rPr>
          <w:b w:val="0"/>
          <w:bCs w:val="0"/>
          <w:sz w:val="24"/>
          <w:szCs w:val="24"/>
        </w:rPr>
        <w:t xml:space="preserve">de </w:t>
      </w:r>
      <w:r>
        <w:rPr>
          <w:b w:val="0"/>
          <w:bCs w:val="0"/>
          <w:sz w:val="24"/>
          <w:szCs w:val="24"/>
        </w:rPr>
        <w:t>3 grundfarver</w:t>
      </w:r>
      <w:r w:rsidR="00483FED">
        <w:rPr>
          <w:b w:val="0"/>
          <w:bCs w:val="0"/>
          <w:sz w:val="24"/>
          <w:szCs w:val="24"/>
        </w:rPr>
        <w:t xml:space="preserve"> (rød, grøn, blå)</w:t>
      </w:r>
      <w:r w:rsidR="008C479A">
        <w:rPr>
          <w:b w:val="0"/>
          <w:bCs w:val="0"/>
          <w:sz w:val="24"/>
          <w:szCs w:val="24"/>
        </w:rPr>
        <w:t xml:space="preserve"> blandes:</w:t>
      </w:r>
    </w:p>
    <w:p w14:paraId="7381152D" w14:textId="4F726E33" w:rsidR="00611916" w:rsidRDefault="0091043D" w:rsidP="00E17AF6">
      <w:pPr>
        <w:pStyle w:val="Titel"/>
        <w:jc w:val="left"/>
        <w:rPr>
          <w:b w:val="0"/>
          <w:bCs w:val="0"/>
          <w:sz w:val="24"/>
          <w:szCs w:val="24"/>
        </w:rPr>
      </w:pPr>
      <w:r>
        <w:rPr>
          <w:rFonts w:ascii="Helvetica" w:hAnsi="Helvetica" w:cs="Helvetica"/>
          <w:noProof/>
          <w:lang w:val="en-US"/>
        </w:rPr>
        <w:drawing>
          <wp:inline distT="0" distB="0" distL="0" distR="0" wp14:anchorId="2149845D" wp14:editId="1C67B1B7">
            <wp:extent cx="685800" cy="6350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635000"/>
                    </a:xfrm>
                    <a:prstGeom prst="rect">
                      <a:avLst/>
                    </a:prstGeom>
                    <a:noFill/>
                    <a:ln>
                      <a:noFill/>
                    </a:ln>
                  </pic:spPr>
                </pic:pic>
              </a:graphicData>
            </a:graphic>
          </wp:inline>
        </w:drawing>
      </w:r>
      <w:r w:rsidR="00611916">
        <w:rPr>
          <w:b w:val="0"/>
          <w:bCs w:val="0"/>
          <w:sz w:val="24"/>
          <w:szCs w:val="24"/>
        </w:rPr>
        <w:t xml:space="preserve">  I det følgende vil vi have farvelære der handler om pigmenter og vil derfor ikke beskæftige os mere med blanding af lysfarver her.</w:t>
      </w:r>
    </w:p>
    <w:p w14:paraId="2C3CE99F" w14:textId="09060ECA" w:rsidR="00611916" w:rsidRDefault="00611916" w:rsidP="00E17AF6">
      <w:pPr>
        <w:pStyle w:val="Titel"/>
        <w:jc w:val="left"/>
        <w:rPr>
          <w:b w:val="0"/>
          <w:bCs w:val="0"/>
          <w:sz w:val="24"/>
          <w:szCs w:val="24"/>
        </w:rPr>
      </w:pPr>
      <w:r>
        <w:rPr>
          <w:b w:val="0"/>
          <w:bCs w:val="0"/>
          <w:sz w:val="24"/>
          <w:szCs w:val="24"/>
        </w:rPr>
        <w:lastRenderedPageBreak/>
        <w:t>Farvekuglen:</w:t>
      </w:r>
      <w:r w:rsidRPr="00611916">
        <w:rPr>
          <w:b w:val="0"/>
          <w:bCs w:val="0"/>
          <w:sz w:val="24"/>
          <w:szCs w:val="24"/>
        </w:rPr>
        <w:t xml:space="preserve"> </w:t>
      </w:r>
      <w:r>
        <w:rPr>
          <w:b w:val="0"/>
          <w:bCs w:val="0"/>
          <w:sz w:val="24"/>
          <w:szCs w:val="24"/>
        </w:rPr>
        <w:tab/>
      </w:r>
      <w:r>
        <w:rPr>
          <w:b w:val="0"/>
          <w:bCs w:val="0"/>
          <w:sz w:val="24"/>
          <w:szCs w:val="24"/>
        </w:rPr>
        <w:tab/>
      </w:r>
      <w:r>
        <w:rPr>
          <w:b w:val="0"/>
          <w:bCs w:val="0"/>
          <w:sz w:val="24"/>
          <w:szCs w:val="24"/>
        </w:rPr>
        <w:tab/>
      </w:r>
      <w:r>
        <w:rPr>
          <w:b w:val="0"/>
          <w:bCs w:val="0"/>
          <w:sz w:val="24"/>
          <w:szCs w:val="24"/>
        </w:rPr>
        <w:tab/>
      </w:r>
      <w:r>
        <w:rPr>
          <w:b w:val="0"/>
          <w:bCs w:val="0"/>
          <w:sz w:val="24"/>
          <w:szCs w:val="24"/>
        </w:rPr>
        <w:tab/>
      </w:r>
      <w:r>
        <w:rPr>
          <w:b w:val="0"/>
          <w:bCs w:val="0"/>
          <w:sz w:val="24"/>
          <w:szCs w:val="24"/>
        </w:rPr>
        <w:tab/>
        <w:t>s2</w:t>
      </w:r>
    </w:p>
    <w:p w14:paraId="60D6CA6F" w14:textId="3836E005" w:rsidR="00E17AF6" w:rsidRDefault="00E17AF6" w:rsidP="00E17AF6">
      <w:pPr>
        <w:pStyle w:val="Titel"/>
        <w:jc w:val="left"/>
      </w:pPr>
      <w:r>
        <w:rPr>
          <w:b w:val="0"/>
          <w:bCs w:val="0"/>
          <w:sz w:val="24"/>
          <w:szCs w:val="24"/>
        </w:rPr>
        <w:t xml:space="preserve">Man kan </w:t>
      </w:r>
      <w:r w:rsidR="008C479A">
        <w:rPr>
          <w:b w:val="0"/>
          <w:bCs w:val="0"/>
          <w:sz w:val="24"/>
          <w:szCs w:val="24"/>
        </w:rPr>
        <w:t xml:space="preserve">også </w:t>
      </w:r>
      <w:r>
        <w:rPr>
          <w:b w:val="0"/>
          <w:bCs w:val="0"/>
          <w:sz w:val="24"/>
          <w:szCs w:val="24"/>
        </w:rPr>
        <w:t>placere spektralfarverne på ”ækvator” i en gennemsigtig kugle, hvor hvert punkt på kuglen da får en bestemt farve efter ”længde og breddegrader”</w:t>
      </w:r>
      <w:r w:rsidR="008C479A">
        <w:rPr>
          <w:b w:val="0"/>
          <w:bCs w:val="0"/>
          <w:sz w:val="24"/>
          <w:szCs w:val="24"/>
        </w:rPr>
        <w:t xml:space="preserve"> som nedenfor:</w:t>
      </w:r>
    </w:p>
    <w:p w14:paraId="2B20E835" w14:textId="77777777" w:rsidR="00E17AF6" w:rsidRDefault="00E17AF6" w:rsidP="00E17AF6">
      <w:pPr>
        <w:pStyle w:val="Titel"/>
        <w:rPr>
          <w:b w:val="0"/>
          <w:bCs w:val="0"/>
        </w:rPr>
        <w:sectPr w:rsidR="00E17AF6" w:rsidSect="0059285E">
          <w:type w:val="continuous"/>
          <w:pgSz w:w="11906" w:h="16838"/>
          <w:pgMar w:top="1701" w:right="1134" w:bottom="1701" w:left="1134" w:header="708" w:footer="708" w:gutter="0"/>
          <w:cols w:space="708"/>
          <w:docGrid w:linePitch="360"/>
        </w:sectPr>
      </w:pPr>
    </w:p>
    <w:p w14:paraId="2878F19A" w14:textId="2B7C7B01" w:rsidR="00E17AF6" w:rsidRDefault="0091043D" w:rsidP="00E17AF6">
      <w:pPr>
        <w:pStyle w:val="Titel"/>
        <w:jc w:val="left"/>
        <w:rPr>
          <w:b w:val="0"/>
          <w:bCs w:val="0"/>
        </w:rPr>
      </w:pPr>
      <w:r>
        <w:rPr>
          <w:b w:val="0"/>
          <w:bCs w:val="0"/>
          <w:noProof/>
          <w:lang w:val="en-US"/>
        </w:rPr>
        <w:drawing>
          <wp:inline distT="0" distB="0" distL="0" distR="0" wp14:anchorId="5119695C" wp14:editId="65488E00">
            <wp:extent cx="3137823" cy="3086100"/>
            <wp:effectExtent l="0" t="0" r="0" b="0"/>
            <wp:docPr id="4" name="Billede 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1195" cy="3089417"/>
                    </a:xfrm>
                    <a:prstGeom prst="rect">
                      <a:avLst/>
                    </a:prstGeom>
                    <a:noFill/>
                    <a:ln>
                      <a:noFill/>
                    </a:ln>
                  </pic:spPr>
                </pic:pic>
              </a:graphicData>
            </a:graphic>
          </wp:inline>
        </w:drawing>
      </w:r>
    </w:p>
    <w:p w14:paraId="42D96B33" w14:textId="383A16B3" w:rsidR="00695A25" w:rsidRDefault="00695A25" w:rsidP="00E17AF6">
      <w:pPr>
        <w:pStyle w:val="Titel"/>
        <w:jc w:val="left"/>
        <w:rPr>
          <w:b w:val="0"/>
          <w:bCs w:val="0"/>
          <w:sz w:val="24"/>
          <w:szCs w:val="24"/>
        </w:rPr>
      </w:pPr>
      <w:r>
        <w:rPr>
          <w:b w:val="0"/>
          <w:bCs w:val="0"/>
          <w:sz w:val="24"/>
          <w:szCs w:val="24"/>
        </w:rPr>
        <w:tab/>
      </w:r>
      <w:r>
        <w:rPr>
          <w:b w:val="0"/>
          <w:bCs w:val="0"/>
          <w:sz w:val="24"/>
          <w:szCs w:val="24"/>
        </w:rPr>
        <w:tab/>
      </w:r>
      <w:r>
        <w:rPr>
          <w:b w:val="0"/>
          <w:bCs w:val="0"/>
          <w:sz w:val="24"/>
          <w:szCs w:val="24"/>
        </w:rPr>
        <w:tab/>
      </w:r>
    </w:p>
    <w:p w14:paraId="29F25D98" w14:textId="77777777" w:rsidR="00E17AF6" w:rsidRDefault="00E17AF6" w:rsidP="00E17AF6">
      <w:pPr>
        <w:pStyle w:val="Titel"/>
        <w:jc w:val="left"/>
        <w:rPr>
          <w:b w:val="0"/>
          <w:bCs w:val="0"/>
          <w:sz w:val="24"/>
          <w:szCs w:val="24"/>
        </w:rPr>
      </w:pPr>
      <w:r>
        <w:rPr>
          <w:b w:val="0"/>
          <w:bCs w:val="0"/>
          <w:sz w:val="24"/>
          <w:szCs w:val="24"/>
        </w:rPr>
        <w:t xml:space="preserve">Hver </w:t>
      </w:r>
      <w:r w:rsidRPr="006524C4">
        <w:rPr>
          <w:bCs w:val="0"/>
          <w:sz w:val="24"/>
          <w:szCs w:val="24"/>
        </w:rPr>
        <w:t>farve (kulør)</w:t>
      </w:r>
      <w:r>
        <w:rPr>
          <w:b w:val="0"/>
          <w:bCs w:val="0"/>
          <w:sz w:val="24"/>
          <w:szCs w:val="24"/>
        </w:rPr>
        <w:t xml:space="preserve"> kan varieres i forskellige </w:t>
      </w:r>
      <w:r w:rsidRPr="006524C4">
        <w:rPr>
          <w:bCs w:val="0"/>
          <w:sz w:val="24"/>
          <w:szCs w:val="24"/>
          <w:u w:val="single"/>
        </w:rPr>
        <w:t>valører (</w:t>
      </w:r>
      <w:r w:rsidR="00F83F2A" w:rsidRPr="006524C4">
        <w:rPr>
          <w:bCs w:val="0"/>
          <w:sz w:val="24"/>
          <w:szCs w:val="24"/>
          <w:u w:val="single"/>
        </w:rPr>
        <w:t>=</w:t>
      </w:r>
      <w:r w:rsidRPr="006524C4">
        <w:rPr>
          <w:bCs w:val="0"/>
          <w:sz w:val="24"/>
          <w:szCs w:val="24"/>
          <w:u w:val="single"/>
        </w:rPr>
        <w:t>toner</w:t>
      </w:r>
      <w:r w:rsidRPr="006524C4">
        <w:rPr>
          <w:bCs w:val="0"/>
          <w:sz w:val="24"/>
          <w:szCs w:val="24"/>
        </w:rPr>
        <w:t>)</w:t>
      </w:r>
      <w:r>
        <w:rPr>
          <w:b w:val="0"/>
          <w:bCs w:val="0"/>
          <w:sz w:val="24"/>
          <w:szCs w:val="24"/>
        </w:rPr>
        <w:t xml:space="preserve"> ved blanding med hvidt mod nord og med sort mod sydpolen</w:t>
      </w:r>
      <w:r w:rsidR="00483FED">
        <w:rPr>
          <w:b w:val="0"/>
          <w:bCs w:val="0"/>
          <w:sz w:val="24"/>
          <w:szCs w:val="24"/>
        </w:rPr>
        <w:t xml:space="preserve"> (her eksempel med blå valør)</w:t>
      </w:r>
      <w:r w:rsidR="0091043D">
        <w:rPr>
          <w:b w:val="0"/>
          <w:bCs w:val="0"/>
          <w:sz w:val="24"/>
          <w:szCs w:val="24"/>
        </w:rPr>
        <w:t>.</w:t>
      </w:r>
    </w:p>
    <w:p w14:paraId="51FD506E" w14:textId="77777777" w:rsidR="00E17AF6" w:rsidRDefault="00E17AF6" w:rsidP="00E17AF6">
      <w:pPr>
        <w:pStyle w:val="Titel"/>
        <w:jc w:val="left"/>
        <w:rPr>
          <w:b w:val="0"/>
          <w:bCs w:val="0"/>
          <w:sz w:val="24"/>
          <w:szCs w:val="24"/>
        </w:rPr>
      </w:pPr>
      <w:r>
        <w:rPr>
          <w:b w:val="0"/>
          <w:bCs w:val="0"/>
          <w:sz w:val="24"/>
          <w:szCs w:val="24"/>
        </w:rPr>
        <w:t xml:space="preserve">En farves </w:t>
      </w:r>
      <w:r w:rsidRPr="00222EA7">
        <w:rPr>
          <w:b w:val="0"/>
          <w:bCs w:val="0"/>
          <w:sz w:val="24"/>
          <w:szCs w:val="24"/>
          <w:u w:val="single"/>
        </w:rPr>
        <w:t>valør</w:t>
      </w:r>
      <w:r w:rsidR="00675B41">
        <w:rPr>
          <w:b w:val="0"/>
          <w:bCs w:val="0"/>
          <w:sz w:val="24"/>
          <w:szCs w:val="24"/>
          <w:u w:val="single"/>
        </w:rPr>
        <w:t xml:space="preserve"> (tone)</w:t>
      </w:r>
      <w:r w:rsidRPr="00222EA7">
        <w:rPr>
          <w:b w:val="0"/>
          <w:bCs w:val="0"/>
          <w:sz w:val="24"/>
          <w:szCs w:val="24"/>
          <w:u w:val="single"/>
        </w:rPr>
        <w:t xml:space="preserve"> </w:t>
      </w:r>
      <w:r>
        <w:rPr>
          <w:b w:val="0"/>
          <w:bCs w:val="0"/>
          <w:sz w:val="24"/>
          <w:szCs w:val="24"/>
        </w:rPr>
        <w:t xml:space="preserve">er altså dens blanding med sort og hvidt. </w:t>
      </w:r>
      <w:r w:rsidR="006524C4">
        <w:rPr>
          <w:b w:val="0"/>
          <w:bCs w:val="0"/>
          <w:sz w:val="24"/>
          <w:szCs w:val="24"/>
        </w:rPr>
        <w:t>En l</w:t>
      </w:r>
      <w:r w:rsidR="004E18DB">
        <w:rPr>
          <w:b w:val="0"/>
          <w:bCs w:val="0"/>
          <w:sz w:val="24"/>
          <w:szCs w:val="24"/>
        </w:rPr>
        <w:t>ys valør</w:t>
      </w:r>
      <w:r w:rsidR="006524C4">
        <w:rPr>
          <w:b w:val="0"/>
          <w:bCs w:val="0"/>
          <w:sz w:val="24"/>
          <w:szCs w:val="24"/>
        </w:rPr>
        <w:t>/tone ”vil gerne</w:t>
      </w:r>
      <w:r w:rsidR="00483FED">
        <w:rPr>
          <w:b w:val="0"/>
          <w:bCs w:val="0"/>
          <w:sz w:val="24"/>
          <w:szCs w:val="24"/>
        </w:rPr>
        <w:t xml:space="preserve"> frem</w:t>
      </w:r>
      <w:r w:rsidR="006524C4">
        <w:rPr>
          <w:b w:val="0"/>
          <w:bCs w:val="0"/>
          <w:sz w:val="24"/>
          <w:szCs w:val="24"/>
        </w:rPr>
        <w:t>"</w:t>
      </w:r>
      <w:r w:rsidR="00483FED">
        <w:rPr>
          <w:b w:val="0"/>
          <w:bCs w:val="0"/>
          <w:sz w:val="24"/>
          <w:szCs w:val="24"/>
        </w:rPr>
        <w:t xml:space="preserve"> i billedet, mens en mørkere virker</w:t>
      </w:r>
      <w:r w:rsidR="00225060">
        <w:rPr>
          <w:b w:val="0"/>
          <w:bCs w:val="0"/>
          <w:sz w:val="24"/>
          <w:szCs w:val="24"/>
        </w:rPr>
        <w:t xml:space="preserve"> længere væk normalt. Kan </w:t>
      </w:r>
      <w:r w:rsidR="00483FED">
        <w:rPr>
          <w:b w:val="0"/>
          <w:bCs w:val="0"/>
          <w:sz w:val="24"/>
          <w:szCs w:val="24"/>
        </w:rPr>
        <w:t>bruges til at give rumlighed til formen.</w:t>
      </w:r>
      <w:r w:rsidR="006524C4">
        <w:rPr>
          <w:b w:val="0"/>
          <w:bCs w:val="0"/>
          <w:sz w:val="24"/>
          <w:szCs w:val="24"/>
        </w:rPr>
        <w:t xml:space="preserve"> Det svarer til rumlighed med gråtoner i tegning.</w:t>
      </w:r>
    </w:p>
    <w:p w14:paraId="7E037F59" w14:textId="77777777" w:rsidR="00E17AF6" w:rsidRPr="00920A65" w:rsidRDefault="00E17AF6" w:rsidP="00E17AF6">
      <w:pPr>
        <w:pStyle w:val="Titel"/>
        <w:jc w:val="left"/>
        <w:rPr>
          <w:b w:val="0"/>
          <w:bCs w:val="0"/>
          <w:sz w:val="24"/>
          <w:szCs w:val="24"/>
        </w:rPr>
        <w:sectPr w:rsidR="00E17AF6" w:rsidRPr="00920A65" w:rsidSect="0059285E">
          <w:type w:val="continuous"/>
          <w:pgSz w:w="11906" w:h="16838"/>
          <w:pgMar w:top="1701" w:right="1134" w:bottom="1701" w:left="1134" w:header="708" w:footer="708" w:gutter="0"/>
          <w:cols w:num="2" w:space="708" w:equalWidth="0">
            <w:col w:w="4465" w:space="708"/>
            <w:col w:w="4465"/>
          </w:cols>
          <w:docGrid w:linePitch="360"/>
        </w:sectPr>
      </w:pPr>
    </w:p>
    <w:p w14:paraId="67396F0B" w14:textId="77777777" w:rsidR="00316653" w:rsidRPr="00EC356D" w:rsidRDefault="00316653" w:rsidP="00316653">
      <w:pPr>
        <w:pStyle w:val="Titel"/>
        <w:jc w:val="left"/>
        <w:rPr>
          <w:sz w:val="28"/>
          <w:szCs w:val="28"/>
        </w:rPr>
      </w:pPr>
      <w:r w:rsidRPr="00EC356D">
        <w:rPr>
          <w:sz w:val="28"/>
          <w:szCs w:val="28"/>
        </w:rPr>
        <w:t xml:space="preserve">Form vha forskellige valører: </w:t>
      </w:r>
      <w:r w:rsidRPr="00EC356D">
        <w:rPr>
          <w:b w:val="0"/>
          <w:sz w:val="28"/>
          <w:szCs w:val="28"/>
        </w:rPr>
        <w:t xml:space="preserve">Her er formen opbygget af næsten kun en kulør (den røde) med variationer i valørtonen fra hvid til mørk rød mod </w:t>
      </w:r>
      <w:proofErr w:type="gramStart"/>
      <w:r w:rsidRPr="00EC356D">
        <w:rPr>
          <w:b w:val="0"/>
          <w:sz w:val="28"/>
          <w:szCs w:val="28"/>
        </w:rPr>
        <w:t>sort..</w:t>
      </w:r>
      <w:proofErr w:type="gramEnd"/>
    </w:p>
    <w:p w14:paraId="2165E0A0" w14:textId="77777777" w:rsidR="00316653" w:rsidRDefault="00316653" w:rsidP="005E7668">
      <w:pPr>
        <w:pStyle w:val="Titel"/>
        <w:jc w:val="left"/>
        <w:rPr>
          <w:b w:val="0"/>
          <w:bCs w:val="0"/>
          <w:sz w:val="24"/>
          <w:szCs w:val="24"/>
        </w:rPr>
      </w:pPr>
      <w:r>
        <w:rPr>
          <w:rFonts w:ascii="Helvetica" w:hAnsi="Helvetica" w:cs="Helvetica"/>
          <w:noProof/>
          <w:lang w:val="en-US"/>
        </w:rPr>
        <w:drawing>
          <wp:inline distT="0" distB="0" distL="0" distR="0" wp14:anchorId="2ED31F7D" wp14:editId="746BBAA6">
            <wp:extent cx="3657600" cy="2755900"/>
            <wp:effectExtent l="0" t="0" r="0" b="12700"/>
            <wp:docPr id="3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755900"/>
                    </a:xfrm>
                    <a:prstGeom prst="rect">
                      <a:avLst/>
                    </a:prstGeom>
                    <a:noFill/>
                    <a:ln>
                      <a:noFill/>
                    </a:ln>
                  </pic:spPr>
                </pic:pic>
              </a:graphicData>
            </a:graphic>
          </wp:inline>
        </w:drawing>
      </w:r>
    </w:p>
    <w:p w14:paraId="5C67159E" w14:textId="212E2FBE" w:rsidR="00316653" w:rsidRDefault="00316653" w:rsidP="00316653">
      <w:pPr>
        <w:pStyle w:val="Titel"/>
        <w:jc w:val="left"/>
        <w:rPr>
          <w:b w:val="0"/>
          <w:bCs w:val="0"/>
          <w:sz w:val="24"/>
          <w:szCs w:val="24"/>
        </w:rPr>
      </w:pPr>
      <w:r w:rsidRPr="007646FB">
        <w:rPr>
          <w:bCs w:val="0"/>
          <w:sz w:val="24"/>
          <w:szCs w:val="24"/>
          <w:u w:val="single"/>
        </w:rPr>
        <w:t>Før Impressionismen</w:t>
      </w:r>
      <w:r>
        <w:rPr>
          <w:b w:val="0"/>
          <w:bCs w:val="0"/>
          <w:sz w:val="24"/>
          <w:szCs w:val="24"/>
        </w:rPr>
        <w:t xml:space="preserve"> (før 1870) dannede man altid </w:t>
      </w:r>
      <w:r w:rsidRPr="004E18DB">
        <w:rPr>
          <w:b w:val="0"/>
          <w:bCs w:val="0"/>
          <w:sz w:val="24"/>
          <w:szCs w:val="24"/>
          <w:u w:val="single"/>
        </w:rPr>
        <w:t>rumlighed</w:t>
      </w:r>
      <w:r>
        <w:rPr>
          <w:b w:val="0"/>
          <w:bCs w:val="0"/>
          <w:sz w:val="24"/>
          <w:szCs w:val="24"/>
        </w:rPr>
        <w:t xml:space="preserve"> i ting ved at bruge 3 forskellige valører af en lokalfarve </w:t>
      </w:r>
      <w:r w:rsidR="001947C8">
        <w:rPr>
          <w:b w:val="0"/>
          <w:bCs w:val="0"/>
          <w:sz w:val="24"/>
          <w:szCs w:val="24"/>
        </w:rPr>
        <w:t xml:space="preserve">som her </w:t>
      </w:r>
      <w:r>
        <w:rPr>
          <w:b w:val="0"/>
          <w:bCs w:val="0"/>
          <w:sz w:val="24"/>
          <w:szCs w:val="24"/>
        </w:rPr>
        <w:t xml:space="preserve">(-altså lodret på kuglen). </w:t>
      </w:r>
    </w:p>
    <w:p w14:paraId="02DD02A0" w14:textId="77777777" w:rsidR="006C722F" w:rsidRDefault="00695A25" w:rsidP="00E17AF6">
      <w:pPr>
        <w:pStyle w:val="Titel"/>
        <w:jc w:val="left"/>
        <w:rPr>
          <w:bCs w:val="0"/>
          <w:sz w:val="24"/>
          <w:szCs w:val="24"/>
        </w:rPr>
      </w:pPr>
      <w:r w:rsidRPr="00471FA2">
        <w:rPr>
          <w:bCs w:val="0"/>
          <w:sz w:val="24"/>
          <w:szCs w:val="24"/>
        </w:rPr>
        <w:tab/>
      </w:r>
      <w:r w:rsidRPr="00471FA2">
        <w:rPr>
          <w:bCs w:val="0"/>
          <w:sz w:val="24"/>
          <w:szCs w:val="24"/>
        </w:rPr>
        <w:tab/>
      </w:r>
      <w:r w:rsidRPr="00471FA2">
        <w:rPr>
          <w:bCs w:val="0"/>
          <w:sz w:val="24"/>
          <w:szCs w:val="24"/>
        </w:rPr>
        <w:tab/>
      </w:r>
      <w:r w:rsidRPr="00471FA2">
        <w:rPr>
          <w:bCs w:val="0"/>
          <w:sz w:val="24"/>
          <w:szCs w:val="24"/>
        </w:rPr>
        <w:tab/>
      </w:r>
      <w:r w:rsidRPr="00471FA2">
        <w:rPr>
          <w:bCs w:val="0"/>
          <w:sz w:val="24"/>
          <w:szCs w:val="24"/>
        </w:rPr>
        <w:tab/>
      </w:r>
      <w:r w:rsidRPr="00471FA2">
        <w:rPr>
          <w:bCs w:val="0"/>
          <w:sz w:val="24"/>
          <w:szCs w:val="24"/>
        </w:rPr>
        <w:tab/>
      </w:r>
      <w:r w:rsidRPr="00471FA2">
        <w:rPr>
          <w:bCs w:val="0"/>
          <w:sz w:val="24"/>
          <w:szCs w:val="24"/>
        </w:rPr>
        <w:tab/>
      </w:r>
    </w:p>
    <w:p w14:paraId="371D2F17" w14:textId="15F8BFA6" w:rsidR="00471FA2" w:rsidRDefault="00695A25" w:rsidP="006C722F">
      <w:pPr>
        <w:pStyle w:val="Titel"/>
        <w:ind w:left="7824" w:firstLine="1304"/>
        <w:jc w:val="left"/>
        <w:rPr>
          <w:bCs w:val="0"/>
          <w:sz w:val="24"/>
          <w:szCs w:val="24"/>
        </w:rPr>
      </w:pPr>
      <w:r w:rsidRPr="00471FA2">
        <w:rPr>
          <w:bCs w:val="0"/>
          <w:sz w:val="24"/>
          <w:szCs w:val="24"/>
        </w:rPr>
        <w:lastRenderedPageBreak/>
        <w:t xml:space="preserve"> s 3</w:t>
      </w:r>
    </w:p>
    <w:p w14:paraId="40776351" w14:textId="13FAECBD" w:rsidR="006C722F" w:rsidRPr="006C722F" w:rsidRDefault="00483FED" w:rsidP="006C722F">
      <w:pPr>
        <w:pStyle w:val="Titel"/>
        <w:jc w:val="left"/>
        <w:rPr>
          <w:b w:val="0"/>
          <w:bCs w:val="0"/>
          <w:sz w:val="24"/>
          <w:szCs w:val="24"/>
        </w:rPr>
      </w:pPr>
      <w:r w:rsidRPr="007646FB">
        <w:rPr>
          <w:bCs w:val="0"/>
          <w:sz w:val="24"/>
          <w:szCs w:val="24"/>
          <w:u w:val="single"/>
        </w:rPr>
        <w:t>Men i</w:t>
      </w:r>
      <w:r w:rsidR="00E17AF6" w:rsidRPr="007646FB">
        <w:rPr>
          <w:bCs w:val="0"/>
          <w:sz w:val="24"/>
          <w:szCs w:val="24"/>
          <w:u w:val="single"/>
        </w:rPr>
        <w:t>mpressionisterne</w:t>
      </w:r>
      <w:r w:rsidR="00E17AF6">
        <w:rPr>
          <w:b w:val="0"/>
          <w:bCs w:val="0"/>
          <w:sz w:val="24"/>
          <w:szCs w:val="24"/>
        </w:rPr>
        <w:t xml:space="preserve"> </w:t>
      </w:r>
      <w:r w:rsidR="001947C8">
        <w:rPr>
          <w:b w:val="0"/>
          <w:bCs w:val="0"/>
          <w:sz w:val="24"/>
          <w:szCs w:val="24"/>
        </w:rPr>
        <w:t xml:space="preserve">studerede farverne i naturen og fandt ud af at skygger havde farver og at sort ikke var en farve. Derfor begyndte de at </w:t>
      </w:r>
      <w:r w:rsidR="00E17AF6">
        <w:rPr>
          <w:b w:val="0"/>
          <w:bCs w:val="0"/>
          <w:sz w:val="24"/>
          <w:szCs w:val="24"/>
        </w:rPr>
        <w:t xml:space="preserve">bruge forskellige </w:t>
      </w:r>
      <w:r w:rsidR="00E17AF6" w:rsidRPr="006524C4">
        <w:rPr>
          <w:bCs w:val="0"/>
          <w:sz w:val="24"/>
          <w:szCs w:val="24"/>
          <w:u w:val="single"/>
        </w:rPr>
        <w:t>farvekuløre</w:t>
      </w:r>
      <w:r w:rsidR="00E17AF6" w:rsidRPr="006524C4">
        <w:rPr>
          <w:bCs w:val="0"/>
          <w:sz w:val="24"/>
          <w:szCs w:val="24"/>
        </w:rPr>
        <w:t>r</w:t>
      </w:r>
      <w:r w:rsidR="00E17AF6">
        <w:rPr>
          <w:b w:val="0"/>
          <w:bCs w:val="0"/>
          <w:sz w:val="24"/>
          <w:szCs w:val="24"/>
        </w:rPr>
        <w:t xml:space="preserve"> med </w:t>
      </w:r>
      <w:r w:rsidR="00E17AF6" w:rsidRPr="006524C4">
        <w:rPr>
          <w:bCs w:val="0"/>
          <w:sz w:val="24"/>
          <w:szCs w:val="24"/>
        </w:rPr>
        <w:t>varme farver i lyset og kolde i skyggen</w:t>
      </w:r>
      <w:r w:rsidR="00E17AF6">
        <w:rPr>
          <w:b w:val="0"/>
          <w:bCs w:val="0"/>
          <w:sz w:val="24"/>
          <w:szCs w:val="24"/>
        </w:rPr>
        <w:t xml:space="preserve"> (-altså vandret på kuglen). </w:t>
      </w:r>
    </w:p>
    <w:p w14:paraId="3F29FD7B" w14:textId="1F4643DB" w:rsidR="006C722F" w:rsidRPr="00747D19" w:rsidRDefault="006C722F" w:rsidP="006C722F">
      <w:pPr>
        <w:pStyle w:val="Titel"/>
        <w:jc w:val="left"/>
        <w:rPr>
          <w:rFonts w:ascii="Helvetica" w:hAnsi="Helvetica" w:cs="Helvetica"/>
          <w:b w:val="0"/>
          <w:sz w:val="20"/>
          <w:szCs w:val="20"/>
        </w:rPr>
      </w:pPr>
      <w:r w:rsidRPr="00747D19">
        <w:rPr>
          <w:rFonts w:ascii="Times Roman" w:hAnsi="Times Roman" w:cs="Times Roman"/>
          <w:b w:val="0"/>
          <w:color w:val="000000"/>
        </w:rPr>
        <w:t xml:space="preserve">Eksempel på form </w:t>
      </w:r>
      <w:proofErr w:type="spellStart"/>
      <w:r w:rsidRPr="00747D19">
        <w:rPr>
          <w:rFonts w:ascii="Times Roman" w:hAnsi="Times Roman" w:cs="Times Roman"/>
          <w:b w:val="0"/>
          <w:color w:val="000000"/>
        </w:rPr>
        <w:t>vha</w:t>
      </w:r>
      <w:proofErr w:type="spellEnd"/>
      <w:r w:rsidRPr="00747D19">
        <w:rPr>
          <w:rFonts w:ascii="Times Roman" w:hAnsi="Times Roman" w:cs="Times Roman"/>
          <w:b w:val="0"/>
          <w:color w:val="000000"/>
        </w:rPr>
        <w:t xml:space="preserve"> kolde-varme farvekulører (impressionistisk)</w:t>
      </w:r>
      <w:r w:rsidRPr="00747D19">
        <w:rPr>
          <w:rFonts w:ascii="Times Roman" w:hAnsi="Times Roman" w:cs="Times Roman"/>
          <w:color w:val="000000"/>
        </w:rPr>
        <w:t>:</w:t>
      </w:r>
    </w:p>
    <w:p w14:paraId="48EE3678" w14:textId="77777777" w:rsidR="006C722F" w:rsidRPr="00695A25" w:rsidRDefault="006C722F" w:rsidP="006C722F">
      <w:pPr>
        <w:pStyle w:val="Titel"/>
        <w:jc w:val="left"/>
        <w:rPr>
          <w:rFonts w:ascii="Helvetica" w:hAnsi="Helvetica" w:cs="Helvetica"/>
          <w:lang w:val="en-US"/>
        </w:rPr>
      </w:pPr>
      <w:r>
        <w:rPr>
          <w:rFonts w:ascii="Times Roman" w:hAnsi="Times Roman" w:cs="Times Roman"/>
          <w:noProof/>
          <w:color w:val="000000"/>
          <w:lang w:val="en-US"/>
        </w:rPr>
        <w:drawing>
          <wp:inline distT="0" distB="0" distL="0" distR="0" wp14:anchorId="4CA390AD" wp14:editId="40A031BA">
            <wp:extent cx="2298700" cy="2185091"/>
            <wp:effectExtent l="0" t="0" r="0" b="0"/>
            <wp:docPr id="3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3870" t="4140"/>
                    <a:stretch/>
                  </pic:blipFill>
                  <pic:spPr bwMode="auto">
                    <a:xfrm>
                      <a:off x="0" y="0"/>
                      <a:ext cx="2305752" cy="219179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5AC6AD0" w14:textId="77777777" w:rsidR="006C722F" w:rsidRPr="00EC356D" w:rsidRDefault="006C722F" w:rsidP="006C722F">
      <w:pPr>
        <w:widowControl w:val="0"/>
        <w:autoSpaceDE w:val="0"/>
        <w:autoSpaceDN w:val="0"/>
        <w:adjustRightInd w:val="0"/>
        <w:spacing w:line="280" w:lineRule="atLeast"/>
        <w:rPr>
          <w:rFonts w:ascii="Times Roman" w:hAnsi="Times Roman" w:cs="Times Roman"/>
          <w:color w:val="000000"/>
        </w:rPr>
      </w:pPr>
      <w:r w:rsidRPr="00EC356D">
        <w:rPr>
          <w:rFonts w:ascii="Times Roman" w:hAnsi="Times Roman" w:cs="Times Roman"/>
          <w:color w:val="000000"/>
        </w:rPr>
        <w:t>Formen opstår ved at tænke forskellige planer i kolde og varme farver .</w:t>
      </w:r>
    </w:p>
    <w:p w14:paraId="728AA9DE" w14:textId="77777777" w:rsidR="006C722F" w:rsidRPr="00747D19" w:rsidRDefault="006C722F" w:rsidP="006C722F">
      <w:pPr>
        <w:widowControl w:val="0"/>
        <w:autoSpaceDE w:val="0"/>
        <w:autoSpaceDN w:val="0"/>
        <w:adjustRightInd w:val="0"/>
        <w:spacing w:line="280" w:lineRule="atLeast"/>
        <w:rPr>
          <w:rFonts w:ascii="Times Roman" w:hAnsi="Times Roman" w:cs="Times Roman"/>
          <w:color w:val="000000"/>
        </w:rPr>
      </w:pPr>
      <w:r w:rsidRPr="00747D19">
        <w:rPr>
          <w:rFonts w:ascii="Times Roman" w:hAnsi="Times Roman" w:cs="Times Roman"/>
          <w:color w:val="000000"/>
        </w:rPr>
        <w:t>Her fornemmes at lyset kommer fra højre da her er lidt lysere valør (tone)</w:t>
      </w:r>
    </w:p>
    <w:p w14:paraId="75A4554D" w14:textId="27576E2D" w:rsidR="00675B41" w:rsidRPr="00471FA2" w:rsidRDefault="00483FED" w:rsidP="00E17AF6">
      <w:pPr>
        <w:pStyle w:val="Titel"/>
        <w:jc w:val="left"/>
        <w:rPr>
          <w:bCs w:val="0"/>
          <w:sz w:val="24"/>
          <w:szCs w:val="24"/>
        </w:rPr>
      </w:pPr>
      <w:r>
        <w:rPr>
          <w:b w:val="0"/>
          <w:bCs w:val="0"/>
          <w:sz w:val="24"/>
          <w:szCs w:val="24"/>
        </w:rPr>
        <w:t xml:space="preserve">Filosofien bag dette var deres iagttagelse af at lys og skygger havde farver. Skyggerne indeholdt </w:t>
      </w:r>
      <w:r w:rsidR="008C479A">
        <w:rPr>
          <w:b w:val="0"/>
          <w:bCs w:val="0"/>
          <w:sz w:val="24"/>
          <w:szCs w:val="24"/>
        </w:rPr>
        <w:t>desuden</w:t>
      </w:r>
      <w:r w:rsidR="00225060">
        <w:rPr>
          <w:b w:val="0"/>
          <w:bCs w:val="0"/>
          <w:sz w:val="24"/>
          <w:szCs w:val="24"/>
        </w:rPr>
        <w:t xml:space="preserve"> altid </w:t>
      </w:r>
      <w:r>
        <w:rPr>
          <w:b w:val="0"/>
          <w:bCs w:val="0"/>
          <w:sz w:val="24"/>
          <w:szCs w:val="24"/>
        </w:rPr>
        <w:t xml:space="preserve">noget blåt og noget komplementært til lysets farve </w:t>
      </w:r>
      <w:r w:rsidR="00225060">
        <w:rPr>
          <w:b w:val="0"/>
          <w:bCs w:val="0"/>
          <w:sz w:val="24"/>
          <w:szCs w:val="24"/>
        </w:rPr>
        <w:t>-</w:t>
      </w:r>
      <w:r>
        <w:rPr>
          <w:b w:val="0"/>
          <w:bCs w:val="0"/>
          <w:sz w:val="24"/>
          <w:szCs w:val="24"/>
        </w:rPr>
        <w:t>samt kunne være påvirket af reflekser fra andre ting i nærheden.</w:t>
      </w:r>
      <w:r w:rsidR="00E17AF6">
        <w:rPr>
          <w:b w:val="0"/>
          <w:bCs w:val="0"/>
          <w:sz w:val="24"/>
          <w:szCs w:val="24"/>
        </w:rPr>
        <w:t xml:space="preserve"> </w:t>
      </w:r>
      <w:r w:rsidR="006C722F">
        <w:rPr>
          <w:b w:val="0"/>
          <w:bCs w:val="0"/>
          <w:sz w:val="24"/>
          <w:szCs w:val="24"/>
        </w:rPr>
        <w:t>Impressionisterne bruger normalt ikke sort, da sort ikke er en farve, men blot mangel på lys!</w:t>
      </w:r>
    </w:p>
    <w:p w14:paraId="3C6963E8" w14:textId="77777777" w:rsidR="00A94D04" w:rsidRDefault="0091043D" w:rsidP="00E17AF6">
      <w:pPr>
        <w:pStyle w:val="Titel"/>
        <w:jc w:val="left"/>
        <w:rPr>
          <w:b w:val="0"/>
          <w:bCs w:val="0"/>
          <w:sz w:val="24"/>
          <w:szCs w:val="24"/>
        </w:rPr>
      </w:pPr>
      <w:r>
        <w:rPr>
          <w:rFonts w:ascii="Helvetica" w:hAnsi="Helvetica" w:cs="Helvetica"/>
          <w:noProof/>
          <w:lang w:val="en-US"/>
        </w:rPr>
        <w:drawing>
          <wp:inline distT="0" distB="0" distL="0" distR="0" wp14:anchorId="61053C6A" wp14:editId="20EB97EF">
            <wp:extent cx="3086100" cy="2578100"/>
            <wp:effectExtent l="0" t="0" r="12700" b="1270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2578100"/>
                    </a:xfrm>
                    <a:prstGeom prst="rect">
                      <a:avLst/>
                    </a:prstGeom>
                    <a:noFill/>
                    <a:ln>
                      <a:noFill/>
                    </a:ln>
                  </pic:spPr>
                </pic:pic>
              </a:graphicData>
            </a:graphic>
          </wp:inline>
        </w:drawing>
      </w:r>
      <w:r w:rsidR="00E17AF6">
        <w:rPr>
          <w:b w:val="0"/>
          <w:bCs w:val="0"/>
          <w:sz w:val="24"/>
          <w:szCs w:val="24"/>
        </w:rPr>
        <w:t xml:space="preserve"> </w:t>
      </w:r>
      <w:r>
        <w:rPr>
          <w:rFonts w:ascii="Helvetica" w:hAnsi="Helvetica" w:cs="Helvetica"/>
          <w:noProof/>
          <w:lang w:val="en-US"/>
        </w:rPr>
        <w:drawing>
          <wp:inline distT="0" distB="0" distL="0" distR="0" wp14:anchorId="0930751C" wp14:editId="23095903">
            <wp:extent cx="2743200" cy="259080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590800"/>
                    </a:xfrm>
                    <a:prstGeom prst="rect">
                      <a:avLst/>
                    </a:prstGeom>
                    <a:noFill/>
                    <a:ln>
                      <a:noFill/>
                    </a:ln>
                  </pic:spPr>
                </pic:pic>
              </a:graphicData>
            </a:graphic>
          </wp:inline>
        </w:drawing>
      </w:r>
      <w:r w:rsidR="00E17AF6">
        <w:rPr>
          <w:b w:val="0"/>
          <w:bCs w:val="0"/>
          <w:sz w:val="24"/>
          <w:szCs w:val="24"/>
        </w:rPr>
        <w:t xml:space="preserve">  </w:t>
      </w:r>
    </w:p>
    <w:p w14:paraId="44BF33E2" w14:textId="77777777" w:rsidR="001947C8" w:rsidRDefault="008C479A" w:rsidP="00E17AF6">
      <w:pPr>
        <w:pStyle w:val="Titel"/>
        <w:jc w:val="left"/>
        <w:rPr>
          <w:b w:val="0"/>
          <w:bCs w:val="0"/>
          <w:sz w:val="24"/>
          <w:szCs w:val="24"/>
        </w:rPr>
      </w:pPr>
      <w:r>
        <w:rPr>
          <w:b w:val="0"/>
          <w:bCs w:val="0"/>
          <w:sz w:val="24"/>
          <w:szCs w:val="24"/>
        </w:rPr>
        <w:t xml:space="preserve">Impressionisme:       </w:t>
      </w:r>
      <w:proofErr w:type="spellStart"/>
      <w:r w:rsidR="0091043D">
        <w:rPr>
          <w:b w:val="0"/>
          <w:bCs w:val="0"/>
          <w:sz w:val="24"/>
          <w:szCs w:val="24"/>
        </w:rPr>
        <w:t>Cezanne</w:t>
      </w:r>
      <w:proofErr w:type="spellEnd"/>
      <w:r>
        <w:rPr>
          <w:b w:val="0"/>
          <w:bCs w:val="0"/>
          <w:sz w:val="24"/>
          <w:szCs w:val="24"/>
        </w:rPr>
        <w:t>: Opstilling</w:t>
      </w:r>
      <w:r>
        <w:rPr>
          <w:b w:val="0"/>
          <w:bCs w:val="0"/>
          <w:sz w:val="24"/>
          <w:szCs w:val="24"/>
        </w:rPr>
        <w:tab/>
      </w:r>
      <w:r w:rsidR="0091043D">
        <w:rPr>
          <w:b w:val="0"/>
          <w:bCs w:val="0"/>
          <w:sz w:val="24"/>
          <w:szCs w:val="24"/>
        </w:rPr>
        <w:t>Michael Ancher</w:t>
      </w:r>
      <w:r w:rsidR="00F77E77">
        <w:rPr>
          <w:b w:val="0"/>
          <w:bCs w:val="0"/>
          <w:sz w:val="24"/>
          <w:szCs w:val="24"/>
        </w:rPr>
        <w:t xml:space="preserve">: Skagen </w:t>
      </w:r>
    </w:p>
    <w:p w14:paraId="0BA7C2F9" w14:textId="77777777" w:rsidR="001947C8" w:rsidRDefault="001947C8" w:rsidP="00E17AF6">
      <w:pPr>
        <w:pStyle w:val="Titel"/>
        <w:jc w:val="left"/>
        <w:rPr>
          <w:b w:val="0"/>
          <w:bCs w:val="0"/>
          <w:sz w:val="24"/>
          <w:szCs w:val="24"/>
        </w:rPr>
      </w:pPr>
      <w:r>
        <w:rPr>
          <w:b w:val="0"/>
          <w:bCs w:val="0"/>
          <w:sz w:val="24"/>
          <w:szCs w:val="24"/>
        </w:rPr>
        <w:lastRenderedPageBreak/>
        <w:tab/>
      </w:r>
      <w:r>
        <w:rPr>
          <w:b w:val="0"/>
          <w:bCs w:val="0"/>
          <w:sz w:val="24"/>
          <w:szCs w:val="24"/>
        </w:rPr>
        <w:tab/>
      </w:r>
      <w:r>
        <w:rPr>
          <w:b w:val="0"/>
          <w:bCs w:val="0"/>
          <w:sz w:val="24"/>
          <w:szCs w:val="24"/>
        </w:rPr>
        <w:tab/>
      </w:r>
      <w:r>
        <w:rPr>
          <w:b w:val="0"/>
          <w:bCs w:val="0"/>
          <w:sz w:val="24"/>
          <w:szCs w:val="24"/>
        </w:rPr>
        <w:tab/>
      </w:r>
      <w:r>
        <w:rPr>
          <w:b w:val="0"/>
          <w:bCs w:val="0"/>
          <w:sz w:val="24"/>
          <w:szCs w:val="24"/>
        </w:rPr>
        <w:tab/>
      </w:r>
      <w:r>
        <w:rPr>
          <w:b w:val="0"/>
          <w:bCs w:val="0"/>
          <w:sz w:val="24"/>
          <w:szCs w:val="24"/>
        </w:rPr>
        <w:tab/>
        <w:t>S4</w:t>
      </w:r>
    </w:p>
    <w:p w14:paraId="6EB0EB97" w14:textId="3280A0DB" w:rsidR="00A94D04" w:rsidRDefault="00A94D04" w:rsidP="00E17AF6">
      <w:pPr>
        <w:pStyle w:val="Titel"/>
        <w:jc w:val="left"/>
        <w:rPr>
          <w:b w:val="0"/>
          <w:bCs w:val="0"/>
          <w:sz w:val="24"/>
          <w:szCs w:val="24"/>
        </w:rPr>
      </w:pPr>
      <w:r>
        <w:rPr>
          <w:b w:val="0"/>
          <w:bCs w:val="0"/>
          <w:sz w:val="24"/>
          <w:szCs w:val="24"/>
        </w:rPr>
        <w:t xml:space="preserve">Man kan </w:t>
      </w:r>
      <w:r w:rsidRPr="008B0441">
        <w:rPr>
          <w:bCs w:val="0"/>
          <w:sz w:val="24"/>
          <w:szCs w:val="24"/>
        </w:rPr>
        <w:t xml:space="preserve">følelsesmæssigt </w:t>
      </w:r>
      <w:r>
        <w:rPr>
          <w:b w:val="0"/>
          <w:bCs w:val="0"/>
          <w:sz w:val="24"/>
          <w:szCs w:val="24"/>
        </w:rPr>
        <w:t xml:space="preserve">dele farvecirklen i </w:t>
      </w:r>
      <w:r w:rsidRPr="006524C4">
        <w:rPr>
          <w:bCs w:val="0"/>
          <w:sz w:val="24"/>
          <w:szCs w:val="24"/>
        </w:rPr>
        <w:t>kolde og varme farver</w:t>
      </w:r>
      <w:r w:rsidR="00675B41">
        <w:rPr>
          <w:b w:val="0"/>
          <w:bCs w:val="0"/>
          <w:sz w:val="24"/>
          <w:szCs w:val="24"/>
        </w:rPr>
        <w:t xml:space="preserve">, men man kan også tale om </w:t>
      </w:r>
      <w:r w:rsidR="0091043D">
        <w:rPr>
          <w:b w:val="0"/>
          <w:bCs w:val="0"/>
          <w:sz w:val="24"/>
          <w:szCs w:val="24"/>
        </w:rPr>
        <w:t xml:space="preserve">fx en </w:t>
      </w:r>
      <w:r w:rsidR="0091043D" w:rsidRPr="006524C4">
        <w:rPr>
          <w:bCs w:val="0"/>
          <w:sz w:val="24"/>
          <w:szCs w:val="24"/>
        </w:rPr>
        <w:t>relativ</w:t>
      </w:r>
      <w:r w:rsidR="0091043D">
        <w:rPr>
          <w:b w:val="0"/>
          <w:bCs w:val="0"/>
          <w:sz w:val="24"/>
          <w:szCs w:val="24"/>
        </w:rPr>
        <w:t xml:space="preserve"> kold rød</w:t>
      </w:r>
      <w:r>
        <w:rPr>
          <w:b w:val="0"/>
          <w:bCs w:val="0"/>
          <w:sz w:val="24"/>
          <w:szCs w:val="24"/>
        </w:rPr>
        <w:t>:</w:t>
      </w:r>
    </w:p>
    <w:p w14:paraId="144AEF0D" w14:textId="77777777" w:rsidR="00A94D04" w:rsidRDefault="0091043D" w:rsidP="00E17AF6">
      <w:pPr>
        <w:pStyle w:val="Titel"/>
        <w:jc w:val="left"/>
        <w:rPr>
          <w:rFonts w:ascii="Helvetica" w:hAnsi="Helvetica" w:cs="Helvetica"/>
          <w:lang w:val="en-US"/>
        </w:rPr>
      </w:pPr>
      <w:r>
        <w:rPr>
          <w:rFonts w:ascii="Helvetica" w:hAnsi="Helvetica" w:cs="Helvetica"/>
          <w:noProof/>
          <w:lang w:val="en-US"/>
        </w:rPr>
        <w:drawing>
          <wp:inline distT="0" distB="0" distL="0" distR="0" wp14:anchorId="38A89784" wp14:editId="36C96B1C">
            <wp:extent cx="2489200" cy="20320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9200" cy="2032000"/>
                    </a:xfrm>
                    <a:prstGeom prst="rect">
                      <a:avLst/>
                    </a:prstGeom>
                    <a:noFill/>
                    <a:ln>
                      <a:noFill/>
                    </a:ln>
                  </pic:spPr>
                </pic:pic>
              </a:graphicData>
            </a:graphic>
          </wp:inline>
        </w:drawing>
      </w:r>
      <w:r w:rsidR="00FD7410">
        <w:rPr>
          <w:rFonts w:ascii="Helvetica" w:hAnsi="Helvetica" w:cs="Helvetica"/>
          <w:lang w:val="en-US"/>
        </w:rPr>
        <w:t xml:space="preserve">     </w:t>
      </w:r>
      <w:r w:rsidR="00FD7410">
        <w:rPr>
          <w:rFonts w:ascii="Helvetica" w:hAnsi="Helvetica" w:cs="Helvetica"/>
          <w:noProof/>
          <w:lang w:val="en-US"/>
        </w:rPr>
        <w:drawing>
          <wp:inline distT="0" distB="0" distL="0" distR="0" wp14:anchorId="681EE7F0" wp14:editId="04B4C911">
            <wp:extent cx="2630335" cy="2103755"/>
            <wp:effectExtent l="0" t="0" r="11430" b="4445"/>
            <wp:docPr id="2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0968" cy="2104261"/>
                    </a:xfrm>
                    <a:prstGeom prst="rect">
                      <a:avLst/>
                    </a:prstGeom>
                    <a:noFill/>
                    <a:ln>
                      <a:noFill/>
                    </a:ln>
                  </pic:spPr>
                </pic:pic>
              </a:graphicData>
            </a:graphic>
          </wp:inline>
        </w:drawing>
      </w:r>
    </w:p>
    <w:p w14:paraId="19C18E7B" w14:textId="77777777" w:rsidR="00695A25" w:rsidRDefault="00695A25" w:rsidP="00E17AF6">
      <w:pPr>
        <w:pStyle w:val="Titel"/>
        <w:jc w:val="left"/>
        <w:rPr>
          <w:rFonts w:ascii="Helvetica" w:hAnsi="Helvetica" w:cs="Helvetica"/>
          <w:lang w:val="en-US"/>
        </w:rPr>
      </w:pPr>
    </w:p>
    <w:p w14:paraId="08B859F7" w14:textId="77777777" w:rsidR="00FD7410" w:rsidRDefault="00F77E77" w:rsidP="00E17AF6">
      <w:pPr>
        <w:pStyle w:val="Titel"/>
        <w:jc w:val="left"/>
        <w:rPr>
          <w:sz w:val="28"/>
          <w:szCs w:val="28"/>
          <w:lang w:val="en-US"/>
        </w:rPr>
      </w:pPr>
      <w:r>
        <w:rPr>
          <w:rFonts w:ascii="Helvetica" w:hAnsi="Helvetica" w:cs="Helvetica"/>
          <w:noProof/>
          <w:lang w:val="en-US"/>
        </w:rPr>
        <w:drawing>
          <wp:inline distT="0" distB="0" distL="0" distR="0" wp14:anchorId="2C3DE305" wp14:editId="0D8994DC">
            <wp:extent cx="4836159" cy="3454400"/>
            <wp:effectExtent l="0" t="0" r="3175" b="0"/>
            <wp:docPr id="3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2587" cy="3458991"/>
                    </a:xfrm>
                    <a:prstGeom prst="rect">
                      <a:avLst/>
                    </a:prstGeom>
                    <a:noFill/>
                    <a:ln>
                      <a:noFill/>
                    </a:ln>
                  </pic:spPr>
                </pic:pic>
              </a:graphicData>
            </a:graphic>
          </wp:inline>
        </w:drawing>
      </w:r>
    </w:p>
    <w:p w14:paraId="23601BCB" w14:textId="0B2A2017" w:rsidR="00F77E77" w:rsidRPr="00747D19" w:rsidRDefault="006C722F" w:rsidP="00E17AF6">
      <w:pPr>
        <w:pStyle w:val="Titel"/>
        <w:jc w:val="left"/>
        <w:rPr>
          <w:b w:val="0"/>
          <w:sz w:val="28"/>
          <w:szCs w:val="28"/>
        </w:rPr>
      </w:pPr>
      <w:r w:rsidRPr="00747D19">
        <w:rPr>
          <w:b w:val="0"/>
          <w:sz w:val="28"/>
          <w:szCs w:val="28"/>
        </w:rPr>
        <w:t>En impressionist vil male</w:t>
      </w:r>
      <w:r w:rsidR="00F77E77" w:rsidRPr="00747D19">
        <w:rPr>
          <w:b w:val="0"/>
          <w:sz w:val="28"/>
          <w:szCs w:val="28"/>
        </w:rPr>
        <w:t xml:space="preserve"> peberfrugten med kolde og varme planer og ofte blå skygger samt reflekser fra det øvrige rum.</w:t>
      </w:r>
      <w:r w:rsidR="00471FA2" w:rsidRPr="00747D19">
        <w:rPr>
          <w:b w:val="0"/>
          <w:sz w:val="28"/>
          <w:szCs w:val="28"/>
        </w:rPr>
        <w:t xml:space="preserve"> </w:t>
      </w:r>
      <w:r w:rsidRPr="00747D19">
        <w:rPr>
          <w:b w:val="0"/>
          <w:sz w:val="28"/>
          <w:szCs w:val="28"/>
        </w:rPr>
        <w:t>Altså mange kulører og ikke bare en variation over en farve med hvidt og sort, som før impressionismen.</w:t>
      </w:r>
    </w:p>
    <w:p w14:paraId="39170407" w14:textId="77777777" w:rsidR="00163192" w:rsidRPr="00747D19" w:rsidRDefault="00163192" w:rsidP="00E17AF6">
      <w:pPr>
        <w:pStyle w:val="Titel"/>
        <w:jc w:val="left"/>
        <w:rPr>
          <w:sz w:val="28"/>
          <w:szCs w:val="28"/>
        </w:rPr>
      </w:pPr>
    </w:p>
    <w:p w14:paraId="43024CBF" w14:textId="2486A0E2" w:rsidR="00A94D04" w:rsidRPr="00747D19" w:rsidRDefault="00225060" w:rsidP="00E17AF6">
      <w:pPr>
        <w:pStyle w:val="Titel"/>
        <w:jc w:val="left"/>
        <w:rPr>
          <w:b w:val="0"/>
          <w:sz w:val="28"/>
          <w:szCs w:val="28"/>
        </w:rPr>
      </w:pPr>
      <w:r w:rsidRPr="00747D19">
        <w:rPr>
          <w:sz w:val="28"/>
          <w:szCs w:val="28"/>
        </w:rPr>
        <w:lastRenderedPageBreak/>
        <w:t>Brækkede farver</w:t>
      </w:r>
      <w:r w:rsidRPr="00747D19">
        <w:rPr>
          <w:b w:val="0"/>
          <w:sz w:val="28"/>
          <w:szCs w:val="28"/>
        </w:rPr>
        <w:t xml:space="preserve"> kan laves på flere måder:</w:t>
      </w:r>
    </w:p>
    <w:p w14:paraId="28BFE22A" w14:textId="77EDA30F" w:rsidR="006C722F" w:rsidRPr="00747D19" w:rsidRDefault="006524C4" w:rsidP="00225060">
      <w:pPr>
        <w:pStyle w:val="Titel"/>
        <w:numPr>
          <w:ilvl w:val="0"/>
          <w:numId w:val="1"/>
        </w:numPr>
        <w:jc w:val="left"/>
        <w:rPr>
          <w:b w:val="0"/>
          <w:sz w:val="28"/>
          <w:szCs w:val="28"/>
        </w:rPr>
      </w:pPr>
      <w:r w:rsidRPr="00747D19">
        <w:rPr>
          <w:b w:val="0"/>
          <w:sz w:val="28"/>
          <w:szCs w:val="28"/>
        </w:rPr>
        <w:t>-</w:t>
      </w:r>
      <w:r w:rsidR="00225060" w:rsidRPr="00747D19">
        <w:rPr>
          <w:b w:val="0"/>
          <w:sz w:val="28"/>
          <w:szCs w:val="28"/>
        </w:rPr>
        <w:t xml:space="preserve">ved at blande en </w:t>
      </w:r>
      <w:r w:rsidR="0011129B" w:rsidRPr="00747D19">
        <w:rPr>
          <w:b w:val="0"/>
          <w:sz w:val="28"/>
          <w:szCs w:val="28"/>
        </w:rPr>
        <w:t>ren</w:t>
      </w:r>
      <w:r w:rsidR="00747D19">
        <w:rPr>
          <w:b w:val="0"/>
          <w:sz w:val="28"/>
          <w:szCs w:val="28"/>
        </w:rPr>
        <w:t xml:space="preserve"> </w:t>
      </w:r>
      <w:r w:rsidR="00225060" w:rsidRPr="00747D19">
        <w:rPr>
          <w:b w:val="0"/>
          <w:sz w:val="28"/>
          <w:szCs w:val="28"/>
        </w:rPr>
        <w:t xml:space="preserve">farve med hvidt eller sort </w:t>
      </w:r>
      <w:r w:rsidRPr="00747D19">
        <w:rPr>
          <w:b w:val="0"/>
          <w:sz w:val="28"/>
          <w:szCs w:val="28"/>
        </w:rPr>
        <w:tab/>
      </w:r>
      <w:r w:rsidRPr="00747D19">
        <w:rPr>
          <w:b w:val="0"/>
          <w:sz w:val="28"/>
          <w:szCs w:val="28"/>
        </w:rPr>
        <w:tab/>
      </w:r>
      <w:r w:rsidR="00BD3E8A">
        <w:rPr>
          <w:rFonts w:ascii="Helvetica" w:hAnsi="Helvetica" w:cs="Helvetica"/>
          <w:noProof/>
          <w:lang w:val="en-US"/>
        </w:rPr>
        <w:drawing>
          <wp:inline distT="0" distB="0" distL="0" distR="0" wp14:anchorId="3C06A535" wp14:editId="65FCAFCD">
            <wp:extent cx="3285490" cy="3338058"/>
            <wp:effectExtent l="0" t="0" r="0" b="0"/>
            <wp:docPr id="3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5595" cy="3338165"/>
                    </a:xfrm>
                    <a:prstGeom prst="rect">
                      <a:avLst/>
                    </a:prstGeom>
                    <a:noFill/>
                    <a:ln>
                      <a:noFill/>
                    </a:ln>
                  </pic:spPr>
                </pic:pic>
              </a:graphicData>
            </a:graphic>
          </wp:inline>
        </w:drawing>
      </w:r>
      <w:r w:rsidRPr="00747D19">
        <w:rPr>
          <w:b w:val="0"/>
          <w:sz w:val="28"/>
          <w:szCs w:val="28"/>
        </w:rPr>
        <w:tab/>
      </w:r>
      <w:r w:rsidR="004B64BE" w:rsidRPr="00747D19">
        <w:rPr>
          <w:b w:val="0"/>
          <w:sz w:val="28"/>
          <w:szCs w:val="28"/>
        </w:rPr>
        <w:tab/>
      </w:r>
      <w:r w:rsidR="004B64BE" w:rsidRPr="00747D19">
        <w:rPr>
          <w:b w:val="0"/>
          <w:sz w:val="28"/>
          <w:szCs w:val="28"/>
        </w:rPr>
        <w:tab/>
      </w:r>
      <w:r w:rsidR="004B64BE" w:rsidRPr="00747D19">
        <w:rPr>
          <w:b w:val="0"/>
          <w:sz w:val="28"/>
          <w:szCs w:val="28"/>
        </w:rPr>
        <w:tab/>
      </w:r>
      <w:r w:rsidR="004B64BE" w:rsidRPr="00747D19">
        <w:rPr>
          <w:b w:val="0"/>
          <w:sz w:val="28"/>
          <w:szCs w:val="28"/>
        </w:rPr>
        <w:tab/>
      </w:r>
      <w:r w:rsidR="004B64BE" w:rsidRPr="00747D19">
        <w:rPr>
          <w:b w:val="0"/>
          <w:sz w:val="28"/>
          <w:szCs w:val="28"/>
        </w:rPr>
        <w:tab/>
      </w:r>
      <w:r w:rsidR="004B64BE" w:rsidRPr="00747D19">
        <w:rPr>
          <w:b w:val="0"/>
          <w:sz w:val="28"/>
          <w:szCs w:val="28"/>
        </w:rPr>
        <w:tab/>
      </w:r>
      <w:r w:rsidR="004B64BE" w:rsidRPr="00747D19">
        <w:rPr>
          <w:b w:val="0"/>
          <w:sz w:val="28"/>
          <w:szCs w:val="28"/>
        </w:rPr>
        <w:tab/>
      </w:r>
      <w:r w:rsidR="004B64BE" w:rsidRPr="00747D19">
        <w:rPr>
          <w:b w:val="0"/>
          <w:sz w:val="28"/>
          <w:szCs w:val="28"/>
        </w:rPr>
        <w:tab/>
      </w:r>
    </w:p>
    <w:p w14:paraId="4A470ACF" w14:textId="76A4BBA7" w:rsidR="006524C4" w:rsidRPr="004B64BE" w:rsidRDefault="00BD3E8A" w:rsidP="006C722F">
      <w:pPr>
        <w:pStyle w:val="Titel"/>
        <w:ind w:left="720"/>
        <w:jc w:val="left"/>
        <w:rPr>
          <w:b w:val="0"/>
          <w:sz w:val="28"/>
          <w:szCs w:val="28"/>
          <w:lang w:val="en-US"/>
        </w:rPr>
      </w:pPr>
      <w:r w:rsidRPr="004B64BE">
        <w:rPr>
          <w:b w:val="0"/>
          <w:sz w:val="28"/>
          <w:szCs w:val="28"/>
          <w:lang w:val="en-US"/>
        </w:rPr>
        <w:t>-</w:t>
      </w:r>
      <w:proofErr w:type="spellStart"/>
      <w:r w:rsidR="006524C4" w:rsidRPr="004B64BE">
        <w:rPr>
          <w:b w:val="0"/>
          <w:sz w:val="28"/>
          <w:szCs w:val="28"/>
          <w:lang w:val="en-US"/>
        </w:rPr>
        <w:t>eller</w:t>
      </w:r>
      <w:proofErr w:type="spellEnd"/>
    </w:p>
    <w:p w14:paraId="227695B8" w14:textId="77777777" w:rsidR="004B64BE" w:rsidRPr="00747D19" w:rsidRDefault="006524C4" w:rsidP="00225060">
      <w:pPr>
        <w:pStyle w:val="Titel"/>
        <w:numPr>
          <w:ilvl w:val="0"/>
          <w:numId w:val="1"/>
        </w:numPr>
        <w:jc w:val="left"/>
        <w:rPr>
          <w:b w:val="0"/>
          <w:sz w:val="28"/>
          <w:szCs w:val="28"/>
        </w:rPr>
      </w:pPr>
      <w:r w:rsidRPr="00747D19">
        <w:rPr>
          <w:b w:val="0"/>
          <w:sz w:val="28"/>
          <w:szCs w:val="28"/>
        </w:rPr>
        <w:t>-</w:t>
      </w:r>
      <w:r w:rsidR="004B64BE" w:rsidRPr="00747D19">
        <w:rPr>
          <w:b w:val="0"/>
          <w:sz w:val="28"/>
          <w:szCs w:val="28"/>
        </w:rPr>
        <w:t>ved blot at bruge</w:t>
      </w:r>
      <w:r w:rsidR="00225060" w:rsidRPr="00747D19">
        <w:rPr>
          <w:b w:val="0"/>
          <w:sz w:val="28"/>
          <w:szCs w:val="28"/>
        </w:rPr>
        <w:t xml:space="preserve"> de 3 primærfarver</w:t>
      </w:r>
      <w:r w:rsidR="004B64BE" w:rsidRPr="00747D19">
        <w:rPr>
          <w:b w:val="0"/>
          <w:sz w:val="28"/>
          <w:szCs w:val="28"/>
        </w:rPr>
        <w:t xml:space="preserve"> gul, rød og blå</w:t>
      </w:r>
      <w:r w:rsidR="00225060" w:rsidRPr="00747D19">
        <w:rPr>
          <w:b w:val="0"/>
          <w:sz w:val="28"/>
          <w:szCs w:val="28"/>
        </w:rPr>
        <w:t xml:space="preserve"> i forskellige forhold.</w:t>
      </w:r>
      <w:r w:rsidR="00B86B84" w:rsidRPr="00747D19">
        <w:rPr>
          <w:b w:val="0"/>
          <w:sz w:val="28"/>
          <w:szCs w:val="28"/>
        </w:rPr>
        <w:t xml:space="preserve">  </w:t>
      </w:r>
      <w:r w:rsidR="004B64BE" w:rsidRPr="00747D19">
        <w:rPr>
          <w:b w:val="0"/>
          <w:sz w:val="28"/>
          <w:szCs w:val="28"/>
        </w:rPr>
        <w:t xml:space="preserve">   </w:t>
      </w:r>
      <w:r w:rsidR="004B64BE" w:rsidRPr="00747D19">
        <w:rPr>
          <w:b w:val="0"/>
          <w:sz w:val="28"/>
          <w:szCs w:val="28"/>
        </w:rPr>
        <w:tab/>
        <w:t xml:space="preserve"> </w:t>
      </w:r>
      <w:r w:rsidR="004B64BE" w:rsidRPr="00747D19">
        <w:rPr>
          <w:b w:val="0"/>
          <w:sz w:val="28"/>
          <w:szCs w:val="28"/>
        </w:rPr>
        <w:tab/>
      </w:r>
      <w:r w:rsidR="004B64BE" w:rsidRPr="00747D19">
        <w:rPr>
          <w:b w:val="0"/>
          <w:sz w:val="28"/>
          <w:szCs w:val="28"/>
        </w:rPr>
        <w:tab/>
      </w:r>
      <w:r w:rsidR="004B64BE" w:rsidRPr="00747D19">
        <w:rPr>
          <w:b w:val="0"/>
          <w:sz w:val="28"/>
          <w:szCs w:val="28"/>
        </w:rPr>
        <w:tab/>
      </w:r>
      <w:r w:rsidR="004B64BE" w:rsidRPr="00747D19">
        <w:rPr>
          <w:b w:val="0"/>
          <w:sz w:val="28"/>
          <w:szCs w:val="28"/>
        </w:rPr>
        <w:tab/>
      </w:r>
      <w:r w:rsidR="004B64BE" w:rsidRPr="00747D19">
        <w:rPr>
          <w:b w:val="0"/>
          <w:sz w:val="28"/>
          <w:szCs w:val="28"/>
        </w:rPr>
        <w:tab/>
      </w:r>
      <w:r w:rsidR="004B64BE" w:rsidRPr="00747D19">
        <w:rPr>
          <w:b w:val="0"/>
          <w:sz w:val="28"/>
          <w:szCs w:val="28"/>
        </w:rPr>
        <w:tab/>
        <w:t xml:space="preserve">  </w:t>
      </w:r>
      <w:proofErr w:type="spellStart"/>
      <w:r w:rsidR="004B64BE" w:rsidRPr="00747D19">
        <w:rPr>
          <w:b w:val="0"/>
          <w:sz w:val="28"/>
          <w:szCs w:val="28"/>
        </w:rPr>
        <w:t>Dvs</w:t>
      </w:r>
      <w:proofErr w:type="spellEnd"/>
      <w:r w:rsidR="004B64BE" w:rsidRPr="00747D19">
        <w:rPr>
          <w:b w:val="0"/>
          <w:sz w:val="28"/>
          <w:szCs w:val="28"/>
        </w:rPr>
        <w:t xml:space="preserve"> i praksis vil man ofte</w:t>
      </w:r>
      <w:r w:rsidR="00B86B84" w:rsidRPr="00747D19">
        <w:rPr>
          <w:b w:val="0"/>
          <w:sz w:val="28"/>
          <w:szCs w:val="28"/>
        </w:rPr>
        <w:t xml:space="preserve"> blande 2 modstående</w:t>
      </w:r>
      <w:r w:rsidR="004B64BE" w:rsidRPr="00747D19">
        <w:rPr>
          <w:b w:val="0"/>
          <w:sz w:val="28"/>
          <w:szCs w:val="28"/>
        </w:rPr>
        <w:t xml:space="preserve"> komplementærfarver f.eks. rød og grøn og </w:t>
      </w:r>
      <w:r w:rsidR="00695A25" w:rsidRPr="00747D19">
        <w:rPr>
          <w:b w:val="0"/>
          <w:sz w:val="28"/>
          <w:szCs w:val="28"/>
        </w:rPr>
        <w:t xml:space="preserve">kan </w:t>
      </w:r>
      <w:r w:rsidR="004B64BE" w:rsidRPr="00747D19">
        <w:rPr>
          <w:b w:val="0"/>
          <w:sz w:val="28"/>
          <w:szCs w:val="28"/>
        </w:rPr>
        <w:t xml:space="preserve">få </w:t>
      </w:r>
      <w:r w:rsidR="00695A25" w:rsidRPr="00747D19">
        <w:rPr>
          <w:b w:val="0"/>
          <w:sz w:val="28"/>
          <w:szCs w:val="28"/>
        </w:rPr>
        <w:t>noget der nærmer sig sort eller brunlig</w:t>
      </w:r>
      <w:r w:rsidR="004B64BE" w:rsidRPr="00747D19">
        <w:rPr>
          <w:b w:val="0"/>
          <w:sz w:val="28"/>
          <w:szCs w:val="28"/>
        </w:rPr>
        <w:t>:</w:t>
      </w:r>
      <w:r w:rsidR="004B64BE" w:rsidRPr="00747D19">
        <w:rPr>
          <w:b w:val="0"/>
          <w:sz w:val="28"/>
          <w:szCs w:val="28"/>
        </w:rPr>
        <w:tab/>
      </w:r>
      <w:r w:rsidR="004B64BE" w:rsidRPr="00747D19">
        <w:rPr>
          <w:b w:val="0"/>
          <w:sz w:val="28"/>
          <w:szCs w:val="28"/>
        </w:rPr>
        <w:tab/>
      </w:r>
      <w:r w:rsidR="004B64BE" w:rsidRPr="00747D19">
        <w:rPr>
          <w:b w:val="0"/>
          <w:sz w:val="28"/>
          <w:szCs w:val="28"/>
        </w:rPr>
        <w:tab/>
      </w:r>
      <w:r w:rsidR="004B64BE" w:rsidRPr="00747D19">
        <w:rPr>
          <w:b w:val="0"/>
          <w:sz w:val="28"/>
          <w:szCs w:val="28"/>
        </w:rPr>
        <w:tab/>
      </w:r>
      <w:r w:rsidR="004B64BE" w:rsidRPr="00747D19">
        <w:rPr>
          <w:b w:val="0"/>
          <w:sz w:val="28"/>
          <w:szCs w:val="28"/>
        </w:rPr>
        <w:tab/>
      </w:r>
      <w:r w:rsidR="004B64BE" w:rsidRPr="00747D19">
        <w:rPr>
          <w:b w:val="0"/>
          <w:sz w:val="28"/>
          <w:szCs w:val="28"/>
        </w:rPr>
        <w:tab/>
      </w:r>
    </w:p>
    <w:p w14:paraId="78D208C1" w14:textId="64543FB2" w:rsidR="00E17AF6" w:rsidRPr="00747D19" w:rsidRDefault="00B86B84" w:rsidP="006C722F">
      <w:pPr>
        <w:pStyle w:val="Titel"/>
        <w:ind w:left="360"/>
        <w:jc w:val="left"/>
        <w:rPr>
          <w:b w:val="0"/>
          <w:sz w:val="28"/>
          <w:szCs w:val="28"/>
        </w:rPr>
        <w:sectPr w:rsidR="00E17AF6" w:rsidRPr="00747D19" w:rsidSect="0059285E">
          <w:type w:val="continuous"/>
          <w:pgSz w:w="11906" w:h="16838"/>
          <w:pgMar w:top="1701" w:right="1134" w:bottom="1701" w:left="1134" w:header="708" w:footer="708" w:gutter="0"/>
          <w:cols w:space="708"/>
          <w:docGrid w:linePitch="360"/>
        </w:sectPr>
      </w:pPr>
      <w:r w:rsidRPr="00747D19">
        <w:rPr>
          <w:b w:val="0"/>
          <w:sz w:val="28"/>
          <w:szCs w:val="28"/>
        </w:rPr>
        <w:t xml:space="preserve"> </w:t>
      </w:r>
      <w:r w:rsidR="004B64BE">
        <w:rPr>
          <w:rFonts w:ascii="Helvetica" w:hAnsi="Helvetica" w:cs="Helvetica"/>
          <w:noProof/>
          <w:lang w:val="en-US"/>
        </w:rPr>
        <w:drawing>
          <wp:inline distT="0" distB="0" distL="0" distR="0" wp14:anchorId="29F14B9A" wp14:editId="28EE1DA7">
            <wp:extent cx="2807406" cy="2526665"/>
            <wp:effectExtent l="0" t="0" r="12065" b="0"/>
            <wp:docPr id="36"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7406" cy="2526665"/>
                    </a:xfrm>
                    <a:prstGeom prst="rect">
                      <a:avLst/>
                    </a:prstGeom>
                    <a:noFill/>
                    <a:ln>
                      <a:noFill/>
                    </a:ln>
                  </pic:spPr>
                </pic:pic>
              </a:graphicData>
            </a:graphic>
          </wp:inline>
        </w:drawing>
      </w:r>
      <w:r w:rsidR="00E17AF6">
        <w:rPr>
          <w:b w:val="0"/>
          <w:bCs w:val="0"/>
          <w:sz w:val="24"/>
          <w:szCs w:val="24"/>
        </w:rPr>
        <w:t xml:space="preserve">                                   </w:t>
      </w:r>
      <w:r w:rsidR="00163192">
        <w:rPr>
          <w:b w:val="0"/>
          <w:bCs w:val="0"/>
          <w:sz w:val="24"/>
          <w:szCs w:val="24"/>
        </w:rPr>
        <w:t xml:space="preserve">          </w:t>
      </w:r>
    </w:p>
    <w:p w14:paraId="2CA6DFB5" w14:textId="77777777" w:rsidR="00EB5455" w:rsidRPr="00B9248A" w:rsidRDefault="00EB5455" w:rsidP="00EB5455">
      <w:pPr>
        <w:pStyle w:val="Titel"/>
        <w:jc w:val="left"/>
        <w:rPr>
          <w:b w:val="0"/>
          <w:sz w:val="24"/>
          <w:szCs w:val="24"/>
        </w:rPr>
      </w:pPr>
      <w:r>
        <w:rPr>
          <w:sz w:val="32"/>
          <w:szCs w:val="32"/>
          <w:u w:val="single"/>
        </w:rPr>
        <w:lastRenderedPageBreak/>
        <w:t>Vigtige farvekontraster</w:t>
      </w:r>
      <w:r>
        <w:rPr>
          <w:u w:val="single"/>
        </w:rPr>
        <w:t>:</w:t>
      </w:r>
      <w:r>
        <w:rPr>
          <w:b w:val="0"/>
          <w:sz w:val="24"/>
          <w:szCs w:val="24"/>
        </w:rPr>
        <w:t xml:space="preserve">                                                     </w:t>
      </w:r>
      <w:r w:rsidR="00BF5159">
        <w:rPr>
          <w:b w:val="0"/>
          <w:sz w:val="24"/>
          <w:szCs w:val="24"/>
        </w:rPr>
        <w:t xml:space="preserve">                      </w:t>
      </w:r>
      <w:r w:rsidR="00695A25">
        <w:rPr>
          <w:b w:val="0"/>
          <w:sz w:val="24"/>
          <w:szCs w:val="24"/>
        </w:rPr>
        <w:t xml:space="preserve">       S 6</w:t>
      </w:r>
    </w:p>
    <w:p w14:paraId="18E0E585" w14:textId="77777777" w:rsidR="00EB5455" w:rsidRDefault="00EB5455" w:rsidP="00EB5455">
      <w:pPr>
        <w:pStyle w:val="Undertitel"/>
      </w:pPr>
      <w:r>
        <w:rPr>
          <w:b/>
          <w:bCs/>
        </w:rPr>
        <w:t>1.</w:t>
      </w:r>
      <w:r>
        <w:rPr>
          <w:rFonts w:ascii="Times New Roman" w:hAnsi="Times New Roman" w:cs="Times New Roman"/>
          <w:b/>
          <w:bCs/>
          <w:sz w:val="14"/>
          <w:szCs w:val="14"/>
        </w:rPr>
        <w:t>   </w:t>
      </w:r>
      <w:r>
        <w:rPr>
          <w:b/>
          <w:bCs/>
        </w:rPr>
        <w:t xml:space="preserve"> </w:t>
      </w:r>
      <w:proofErr w:type="spellStart"/>
      <w:r>
        <w:rPr>
          <w:b/>
          <w:bCs/>
        </w:rPr>
        <w:t>Egenkontrast</w:t>
      </w:r>
      <w:proofErr w:type="spellEnd"/>
      <w:r>
        <w:rPr>
          <w:b/>
          <w:bCs/>
        </w:rPr>
        <w:t>:</w:t>
      </w:r>
    </w:p>
    <w:p w14:paraId="06D1CCBA" w14:textId="77777777" w:rsidR="00EB5455" w:rsidRDefault="00EB5455" w:rsidP="00EB5455">
      <w:pPr>
        <w:pStyle w:val="NormalWeb"/>
        <w:rPr>
          <w:rFonts w:ascii="Arial" w:hAnsi="Arial" w:cs="Arial"/>
        </w:rPr>
      </w:pPr>
      <w:r>
        <w:rPr>
          <w:rFonts w:ascii="Arial" w:hAnsi="Arial" w:cs="Arial"/>
        </w:rPr>
        <w:t xml:space="preserve">Nogenlunde lige store arealer af rene farver, som står langt fra hinanden i farvecirklen giver </w:t>
      </w:r>
      <w:proofErr w:type="spellStart"/>
      <w:r>
        <w:rPr>
          <w:rFonts w:ascii="Arial" w:hAnsi="Arial" w:cs="Arial"/>
        </w:rPr>
        <w:t>egenkontrast</w:t>
      </w:r>
      <w:proofErr w:type="spellEnd"/>
      <w:r>
        <w:rPr>
          <w:rFonts w:ascii="Arial" w:hAnsi="Arial" w:cs="Arial"/>
        </w:rPr>
        <w:t xml:space="preserve">. De adskiller sig maksimalt fra hinanden. </w:t>
      </w:r>
    </w:p>
    <w:p w14:paraId="39A7B1E5" w14:textId="77777777" w:rsidR="00EB5455" w:rsidRPr="00CD1223" w:rsidRDefault="00EB5455" w:rsidP="00EB5455">
      <w:pPr>
        <w:pStyle w:val="NormalWeb"/>
        <w:rPr>
          <w:rFonts w:ascii="Arial" w:hAnsi="Arial" w:cs="Arial"/>
        </w:rPr>
        <w:sectPr w:rsidR="00EB5455" w:rsidRPr="00CD1223" w:rsidSect="0059285E">
          <w:type w:val="continuous"/>
          <w:pgSz w:w="11906" w:h="16838"/>
          <w:pgMar w:top="1258" w:right="1134" w:bottom="1701" w:left="1134" w:header="708" w:footer="708" w:gutter="0"/>
          <w:cols w:space="708"/>
          <w:docGrid w:linePitch="360"/>
        </w:sectPr>
      </w:pPr>
      <w:r>
        <w:rPr>
          <w:rFonts w:ascii="Arial" w:hAnsi="Arial" w:cs="Arial"/>
        </w:rPr>
        <w:t>Eks. rød, gul og blå.</w:t>
      </w:r>
      <w:r>
        <w:t xml:space="preserve"> </w:t>
      </w:r>
      <w:r>
        <w:rPr>
          <w:rFonts w:ascii="Arial" w:hAnsi="Arial" w:cs="Arial"/>
        </w:rPr>
        <w:t xml:space="preserve">Ofte plakatagtig virkning. </w:t>
      </w:r>
      <w:r w:rsidRPr="00CD1223">
        <w:t xml:space="preserve"> </w:t>
      </w:r>
      <w:r>
        <w:rPr>
          <w:noProof/>
          <w:lang w:val="en-US"/>
        </w:rPr>
        <w:drawing>
          <wp:inline distT="0" distB="0" distL="0" distR="0" wp14:anchorId="51F446D0" wp14:editId="33F92FF7">
            <wp:extent cx="1155700" cy="1660301"/>
            <wp:effectExtent l="0" t="0" r="0" b="3810"/>
            <wp:docPr id="26" name="Billede 1" descr="ikke-navng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ke-navngiv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8993" cy="1665031"/>
                    </a:xfrm>
                    <a:prstGeom prst="rect">
                      <a:avLst/>
                    </a:prstGeom>
                    <a:noFill/>
                    <a:ln>
                      <a:noFill/>
                    </a:ln>
                  </pic:spPr>
                </pic:pic>
              </a:graphicData>
            </a:graphic>
          </wp:inline>
        </w:drawing>
      </w:r>
    </w:p>
    <w:p w14:paraId="71606C1D" w14:textId="77777777" w:rsidR="00EB5455" w:rsidRDefault="00EB5455" w:rsidP="00EB5455">
      <w:pPr>
        <w:pStyle w:val="NormalWeb"/>
        <w:sectPr w:rsidR="00EB5455" w:rsidSect="0059285E">
          <w:type w:val="continuous"/>
          <w:pgSz w:w="11906" w:h="16838"/>
          <w:pgMar w:top="1701" w:right="1134" w:bottom="1701" w:left="1134" w:header="708" w:footer="708" w:gutter="0"/>
          <w:cols w:num="2" w:space="708" w:equalWidth="0">
            <w:col w:w="4465" w:space="708"/>
            <w:col w:w="4465"/>
          </w:cols>
          <w:docGrid w:linePitch="360"/>
        </w:sectPr>
      </w:pPr>
    </w:p>
    <w:p w14:paraId="1B209125" w14:textId="77777777" w:rsidR="00EB5455" w:rsidRPr="00ED06F0" w:rsidRDefault="00EB5455" w:rsidP="00EB5455">
      <w:pPr>
        <w:pStyle w:val="NormalWeb"/>
        <w:rPr>
          <w:rFonts w:ascii="Arial" w:hAnsi="Arial" w:cs="Arial"/>
          <w:sz w:val="16"/>
          <w:szCs w:val="16"/>
        </w:rPr>
        <w:sectPr w:rsidR="00EB5455" w:rsidRPr="00ED06F0" w:rsidSect="0059285E">
          <w:type w:val="continuous"/>
          <w:pgSz w:w="11906" w:h="16838"/>
          <w:pgMar w:top="1701" w:right="1134" w:bottom="1701" w:left="1134" w:header="708" w:footer="708" w:gutter="0"/>
          <w:cols w:num="2" w:space="708" w:equalWidth="0">
            <w:col w:w="4465" w:space="708"/>
            <w:col w:w="4465"/>
          </w:cols>
          <w:docGrid w:linePitch="360"/>
        </w:sectPr>
      </w:pPr>
    </w:p>
    <w:p w14:paraId="4B6CEE9D" w14:textId="77777777" w:rsidR="00EB5455" w:rsidRDefault="00EB5455" w:rsidP="00EB5455">
      <w:pPr>
        <w:pStyle w:val="Undertitel"/>
        <w:rPr>
          <w:b/>
          <w:bCs/>
        </w:rPr>
      </w:pPr>
      <w:r>
        <w:rPr>
          <w:b/>
          <w:bCs/>
        </w:rPr>
        <w:t>2.</w:t>
      </w:r>
      <w:r>
        <w:rPr>
          <w:rFonts w:ascii="Times New Roman" w:hAnsi="Times New Roman" w:cs="Times New Roman"/>
          <w:b/>
          <w:bCs/>
          <w:sz w:val="14"/>
          <w:szCs w:val="14"/>
        </w:rPr>
        <w:t xml:space="preserve">    </w:t>
      </w:r>
      <w:r>
        <w:rPr>
          <w:b/>
          <w:bCs/>
        </w:rPr>
        <w:t>Lys-mørk kontrast</w:t>
      </w:r>
    </w:p>
    <w:p w14:paraId="2D0AE364" w14:textId="77777777" w:rsidR="00EB5455" w:rsidRPr="00577F3E" w:rsidRDefault="00EB5455" w:rsidP="00EB5455">
      <w:pPr>
        <w:pStyle w:val="Undertitel"/>
      </w:pPr>
      <w:r w:rsidRPr="00577F3E">
        <w:rPr>
          <w:sz w:val="24"/>
          <w:szCs w:val="24"/>
        </w:rPr>
        <w:t>Stor forskel i farvernes lyshed. Af kulører er gul den lyseste og violet den mørkeste.</w:t>
      </w:r>
      <w:r w:rsidRPr="00577F3E">
        <w:t xml:space="preserve"> </w:t>
      </w:r>
      <w:r w:rsidRPr="00577F3E">
        <w:tab/>
      </w:r>
    </w:p>
    <w:p w14:paraId="15C22B74" w14:textId="77777777" w:rsidR="00EB5455" w:rsidRDefault="00EB5455" w:rsidP="00EB5455">
      <w:pPr>
        <w:pStyle w:val="NormalWeb"/>
        <w:rPr>
          <w:rFonts w:ascii="Arial" w:hAnsi="Arial" w:cs="Arial"/>
        </w:rPr>
      </w:pPr>
      <w:r w:rsidRPr="00CD1223">
        <w:rPr>
          <w:rFonts w:ascii="Arial" w:hAnsi="Arial" w:cs="Arial"/>
        </w:rPr>
        <w:t>Virker ret kraftigt</w:t>
      </w:r>
      <w:r>
        <w:rPr>
          <w:rFonts w:ascii="Arial" w:hAnsi="Arial" w:cs="Arial"/>
        </w:rPr>
        <w:t xml:space="preserve">  -ofte udsalg</w:t>
      </w:r>
      <w:r w:rsidRPr="00CD1223">
        <w:rPr>
          <w:rFonts w:ascii="Arial" w:hAnsi="Arial" w:cs="Arial"/>
        </w:rPr>
        <w:t xml:space="preserve"> –eller dramatisk!  </w:t>
      </w:r>
      <w:r>
        <w:rPr>
          <w:rFonts w:ascii="Arial" w:hAnsi="Arial" w:cs="Arial"/>
          <w:noProof/>
          <w:lang w:val="en-US"/>
        </w:rPr>
        <w:drawing>
          <wp:inline distT="0" distB="0" distL="0" distR="0" wp14:anchorId="7144DA90" wp14:editId="7981CD41">
            <wp:extent cx="1422400" cy="1130300"/>
            <wp:effectExtent l="0" t="0" r="0" b="12700"/>
            <wp:docPr id="25" name="Billede 2" descr="9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26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2400" cy="1130300"/>
                    </a:xfrm>
                    <a:prstGeom prst="rect">
                      <a:avLst/>
                    </a:prstGeom>
                    <a:noFill/>
                    <a:ln>
                      <a:noFill/>
                    </a:ln>
                  </pic:spPr>
                </pic:pic>
              </a:graphicData>
            </a:graphic>
          </wp:inline>
        </w:drawing>
      </w:r>
      <w:r>
        <w:rPr>
          <w:rFonts w:ascii="Arial" w:hAnsi="Arial" w:cs="Arial"/>
        </w:rPr>
        <w:t xml:space="preserve">         </w:t>
      </w:r>
      <w:r>
        <w:rPr>
          <w:rFonts w:ascii="Arial" w:hAnsi="Arial" w:cs="Arial"/>
          <w:noProof/>
          <w:lang w:val="en-US"/>
        </w:rPr>
        <w:drawing>
          <wp:inline distT="0" distB="0" distL="0" distR="0" wp14:anchorId="03AC3C11" wp14:editId="0188F8A0">
            <wp:extent cx="914400" cy="1143000"/>
            <wp:effectExtent l="0" t="0" r="0" b="0"/>
            <wp:docPr id="2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inline>
        </w:drawing>
      </w:r>
    </w:p>
    <w:p w14:paraId="5509B67D" w14:textId="77777777" w:rsidR="00EB5455" w:rsidRPr="00577F3E" w:rsidRDefault="00EB5455" w:rsidP="00EB5455">
      <w:pPr>
        <w:pStyle w:val="Undertitel"/>
      </w:pPr>
      <w:r>
        <w:tab/>
      </w:r>
      <w:r>
        <w:tab/>
      </w:r>
      <w:r>
        <w:tab/>
      </w:r>
      <w:r>
        <w:tab/>
        <w:t xml:space="preserve">               </w:t>
      </w:r>
      <w:r>
        <w:rPr>
          <w:sz w:val="16"/>
          <w:szCs w:val="16"/>
        </w:rPr>
        <w:t>Reklame                       Thomas Kluge 1996</w:t>
      </w:r>
    </w:p>
    <w:p w14:paraId="70AABFD6" w14:textId="77777777" w:rsidR="00EB5455" w:rsidRDefault="00EB5455" w:rsidP="00EB5455">
      <w:pPr>
        <w:pStyle w:val="Undertitel"/>
      </w:pPr>
      <w:r>
        <w:rPr>
          <w:b/>
          <w:bCs/>
        </w:rPr>
        <w:t>3.</w:t>
      </w:r>
      <w:r>
        <w:rPr>
          <w:rFonts w:ascii="Times New Roman" w:hAnsi="Times New Roman" w:cs="Times New Roman"/>
          <w:b/>
          <w:bCs/>
          <w:sz w:val="14"/>
          <w:szCs w:val="14"/>
        </w:rPr>
        <w:t xml:space="preserve">    </w:t>
      </w:r>
      <w:r>
        <w:rPr>
          <w:b/>
          <w:bCs/>
        </w:rPr>
        <w:t>Kulde-varme kontrast</w:t>
      </w:r>
    </w:p>
    <w:p w14:paraId="618E5A32" w14:textId="77777777" w:rsidR="00EB5455" w:rsidRDefault="00EB5455" w:rsidP="00EB5455">
      <w:pPr>
        <w:pStyle w:val="NormalWeb"/>
        <w:rPr>
          <w:rFonts w:ascii="Arial" w:hAnsi="Arial" w:cs="Arial"/>
        </w:rPr>
      </w:pPr>
      <w:r>
        <w:rPr>
          <w:rFonts w:ascii="Arial" w:hAnsi="Arial" w:cs="Arial"/>
        </w:rPr>
        <w:t xml:space="preserve">Farverne fra gul over orange til rød og rødviolet vil vi normalt betegne som varme. Derimod kan gulgrøn over grøn, blå mod violet betegnes som kolde. En farve kan dog også virke ”relativ” varm/kold </w:t>
      </w:r>
      <w:proofErr w:type="spellStart"/>
      <w:r>
        <w:rPr>
          <w:rFonts w:ascii="Arial" w:hAnsi="Arial" w:cs="Arial"/>
        </w:rPr>
        <w:t>f.eks</w:t>
      </w:r>
      <w:proofErr w:type="spellEnd"/>
      <w:r>
        <w:rPr>
          <w:rFonts w:ascii="Arial" w:hAnsi="Arial" w:cs="Arial"/>
        </w:rPr>
        <w:t xml:space="preserve"> en kold rød og en varm rød.  </w:t>
      </w:r>
    </w:p>
    <w:p w14:paraId="2D2707E8" w14:textId="77777777" w:rsidR="00EB5455" w:rsidRPr="00F83F2A" w:rsidRDefault="00EB5455" w:rsidP="00EB5455">
      <w:pPr>
        <w:pStyle w:val="NormalWeb"/>
        <w:rPr>
          <w:rFonts w:ascii="Arial" w:hAnsi="Arial" w:cs="Arial"/>
        </w:rPr>
      </w:pPr>
      <w:r>
        <w:rPr>
          <w:rFonts w:ascii="Arial" w:hAnsi="Arial" w:cs="Arial"/>
        </w:rPr>
        <w:t xml:space="preserve">Rødorange er den varmeste og blågrøn den koldeste farve. Hvis man skal arbejde med kulde-varme kontrasten er det vigtigt at farverne har samme valør, ellers vil lys mørke kontrasten ofte dominere. </w:t>
      </w:r>
      <w:r>
        <w:rPr>
          <w:rFonts w:ascii="Arial" w:hAnsi="Arial" w:cs="Arial"/>
          <w:noProof/>
          <w:lang w:val="en-US"/>
        </w:rPr>
        <w:drawing>
          <wp:inline distT="0" distB="0" distL="0" distR="0" wp14:anchorId="7EB6B82F" wp14:editId="71A6EDC2">
            <wp:extent cx="5342536" cy="850900"/>
            <wp:effectExtent l="0" t="0" r="4445" b="0"/>
            <wp:docPr id="23" name="Billede 4"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2298" cy="852455"/>
                    </a:xfrm>
                    <a:prstGeom prst="rect">
                      <a:avLst/>
                    </a:prstGeom>
                    <a:noFill/>
                    <a:ln>
                      <a:noFill/>
                    </a:ln>
                  </pic:spPr>
                </pic:pic>
              </a:graphicData>
            </a:graphic>
          </wp:inline>
        </w:drawing>
      </w:r>
      <w:r>
        <w:rPr>
          <w:rFonts w:ascii="Arial" w:hAnsi="Arial" w:cs="Arial"/>
          <w:noProof/>
          <w:lang w:val="en-US"/>
        </w:rPr>
        <w:drawing>
          <wp:inline distT="0" distB="0" distL="0" distR="0" wp14:anchorId="17E265FA" wp14:editId="605032D5">
            <wp:extent cx="723900" cy="908424"/>
            <wp:effectExtent l="0" t="0" r="0" b="6350"/>
            <wp:docPr id="22" name="Billede 5" descr="k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n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4198" cy="908798"/>
                    </a:xfrm>
                    <a:prstGeom prst="rect">
                      <a:avLst/>
                    </a:prstGeom>
                    <a:noFill/>
                    <a:ln>
                      <a:noFill/>
                    </a:ln>
                  </pic:spPr>
                </pic:pic>
              </a:graphicData>
            </a:graphic>
          </wp:inline>
        </w:drawing>
      </w:r>
    </w:p>
    <w:p w14:paraId="4D671DA8" w14:textId="77777777" w:rsidR="00EB5455" w:rsidRPr="009430D1" w:rsidRDefault="00EB5455" w:rsidP="00EB5455">
      <w:pPr>
        <w:pStyle w:val="Undertitel"/>
        <w:rPr>
          <w:bCs/>
          <w:sz w:val="24"/>
          <w:szCs w:val="24"/>
        </w:rPr>
      </w:pPr>
      <w:r>
        <w:rPr>
          <w:b/>
          <w:bCs/>
        </w:rPr>
        <w:lastRenderedPageBreak/>
        <w:t>4.</w:t>
      </w:r>
      <w:r>
        <w:rPr>
          <w:rFonts w:ascii="Times New Roman" w:hAnsi="Times New Roman" w:cs="Times New Roman"/>
          <w:b/>
          <w:bCs/>
          <w:sz w:val="14"/>
          <w:szCs w:val="14"/>
        </w:rPr>
        <w:t xml:space="preserve">    </w:t>
      </w:r>
      <w:r w:rsidR="008B0441">
        <w:rPr>
          <w:b/>
          <w:bCs/>
        </w:rPr>
        <w:t>Komplementær-</w:t>
      </w:r>
      <w:r>
        <w:rPr>
          <w:b/>
          <w:bCs/>
        </w:rPr>
        <w:t>kontrast</w:t>
      </w:r>
      <w:r>
        <w:rPr>
          <w:b/>
          <w:bCs/>
        </w:rPr>
        <w:tab/>
      </w:r>
      <w:r>
        <w:rPr>
          <w:b/>
          <w:bCs/>
        </w:rPr>
        <w:tab/>
      </w:r>
      <w:r>
        <w:rPr>
          <w:b/>
          <w:bCs/>
        </w:rPr>
        <w:tab/>
      </w:r>
      <w:r>
        <w:rPr>
          <w:b/>
          <w:bCs/>
        </w:rPr>
        <w:tab/>
      </w:r>
      <w:r>
        <w:rPr>
          <w:b/>
          <w:bCs/>
        </w:rPr>
        <w:tab/>
      </w:r>
      <w:r w:rsidR="00695A25">
        <w:rPr>
          <w:bCs/>
          <w:sz w:val="24"/>
          <w:szCs w:val="24"/>
        </w:rPr>
        <w:t>S 7</w:t>
      </w:r>
    </w:p>
    <w:p w14:paraId="07E98FB9" w14:textId="77777777" w:rsidR="00EB5455" w:rsidRPr="00483FED" w:rsidRDefault="00EB5455" w:rsidP="00EB5455">
      <w:pPr>
        <w:pStyle w:val="NormalWeb"/>
        <w:rPr>
          <w:rFonts w:ascii="Arial" w:hAnsi="Arial" w:cs="Arial"/>
          <w:sz w:val="16"/>
          <w:szCs w:val="16"/>
        </w:rPr>
        <w:sectPr w:rsidR="00EB5455" w:rsidRPr="00483FED" w:rsidSect="0059285E">
          <w:type w:val="continuous"/>
          <w:pgSz w:w="11906" w:h="16838"/>
          <w:pgMar w:top="1418" w:right="1134" w:bottom="1618" w:left="1134" w:header="708" w:footer="708" w:gutter="0"/>
          <w:cols w:space="708"/>
          <w:docGrid w:linePitch="360"/>
        </w:sectPr>
      </w:pPr>
      <w:r w:rsidRPr="00253D0E">
        <w:t xml:space="preserve">Til en given farve findes kun én komplementærfarve nemlig den modstående i farvecirklen. For en primærfarve er dens komplementærfarve blandingen af de to øvrige primærfarver. Hvis man blander to komplementære </w:t>
      </w:r>
      <w:proofErr w:type="gramStart"/>
      <w:r w:rsidRPr="00253D0E">
        <w:t>farver</w:t>
      </w:r>
      <w:proofErr w:type="gramEnd"/>
      <w:r w:rsidRPr="00253D0E">
        <w:t xml:space="preserve"> får man ”brækkede” toner af farven </w:t>
      </w:r>
      <w:r>
        <w:t>-</w:t>
      </w:r>
      <w:r w:rsidRPr="00253D0E">
        <w:t xml:space="preserve">eller sort. </w:t>
      </w:r>
      <w:r>
        <w:rPr>
          <w:rFonts w:ascii="Arial" w:hAnsi="Arial" w:cs="Arial"/>
          <w:noProof/>
          <w:lang w:val="en-US"/>
        </w:rPr>
        <w:drawing>
          <wp:inline distT="0" distB="0" distL="0" distR="0" wp14:anchorId="2F781D6E" wp14:editId="2E0DC3C1">
            <wp:extent cx="1397000" cy="1739900"/>
            <wp:effectExtent l="0" t="0" r="0" b="12700"/>
            <wp:docPr id="21" name="Billede 6" descr="vangogh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ngoghcaf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7000" cy="1739900"/>
                    </a:xfrm>
                    <a:prstGeom prst="rect">
                      <a:avLst/>
                    </a:prstGeom>
                    <a:noFill/>
                    <a:ln>
                      <a:noFill/>
                    </a:ln>
                  </pic:spPr>
                </pic:pic>
              </a:graphicData>
            </a:graphic>
          </wp:inline>
        </w:drawing>
      </w:r>
      <w:r w:rsidRPr="00253D0E">
        <w:rPr>
          <w:rFonts w:ascii="Arial" w:hAnsi="Arial" w:cs="Arial"/>
          <w:sz w:val="16"/>
          <w:szCs w:val="16"/>
        </w:rPr>
        <w:t xml:space="preserve"> </w:t>
      </w:r>
      <w:r>
        <w:rPr>
          <w:rFonts w:ascii="Arial" w:hAnsi="Arial" w:cs="Arial"/>
          <w:sz w:val="16"/>
          <w:szCs w:val="16"/>
        </w:rPr>
        <w:t xml:space="preserve">Van </w:t>
      </w:r>
      <w:proofErr w:type="spellStart"/>
      <w:r>
        <w:rPr>
          <w:rFonts w:ascii="Arial" w:hAnsi="Arial" w:cs="Arial"/>
          <w:sz w:val="16"/>
          <w:szCs w:val="16"/>
        </w:rPr>
        <w:t>Gogh:Café</w:t>
      </w:r>
      <w:proofErr w:type="spellEnd"/>
      <w:r>
        <w:rPr>
          <w:rFonts w:ascii="Arial" w:hAnsi="Arial" w:cs="Arial"/>
          <w:sz w:val="16"/>
          <w:szCs w:val="16"/>
        </w:rPr>
        <w:t xml:space="preserve"> 1888</w:t>
      </w:r>
      <w:r>
        <w:rPr>
          <w:rFonts w:ascii="Helvetica" w:hAnsi="Helvetica" w:cs="Helvetica"/>
          <w:noProof/>
          <w:lang w:val="en-US"/>
        </w:rPr>
        <w:drawing>
          <wp:inline distT="0" distB="0" distL="0" distR="0" wp14:anchorId="611B7ED4" wp14:editId="76DD824C">
            <wp:extent cx="1943100" cy="1765300"/>
            <wp:effectExtent l="0" t="0" r="12700" b="12700"/>
            <wp:docPr id="2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3100" cy="1765300"/>
                    </a:xfrm>
                    <a:prstGeom prst="rect">
                      <a:avLst/>
                    </a:prstGeom>
                    <a:noFill/>
                    <a:ln>
                      <a:noFill/>
                    </a:ln>
                  </pic:spPr>
                </pic:pic>
              </a:graphicData>
            </a:graphic>
          </wp:inline>
        </w:drawing>
      </w:r>
      <w:r w:rsidRPr="00747D19">
        <w:rPr>
          <w:rFonts w:ascii="Helvetica" w:hAnsi="Helvetica" w:cs="Helvetica"/>
          <w:noProof/>
          <w:sz w:val="16"/>
          <w:szCs w:val="16"/>
        </w:rPr>
        <w:t>Rottluff Norsk landskab 1911</w:t>
      </w:r>
    </w:p>
    <w:p w14:paraId="263B6FF2" w14:textId="77777777" w:rsidR="00EB5455" w:rsidRPr="00ED06F0" w:rsidRDefault="00EB5455" w:rsidP="00EB5455">
      <w:pPr>
        <w:pStyle w:val="NormalWeb"/>
        <w:rPr>
          <w:rFonts w:ascii="Arial" w:hAnsi="Arial" w:cs="Arial"/>
          <w:sz w:val="16"/>
          <w:szCs w:val="16"/>
        </w:rPr>
      </w:pPr>
      <w:r>
        <w:rPr>
          <w:rFonts w:ascii="Arial" w:hAnsi="Arial" w:cs="Arial"/>
        </w:rPr>
        <w:t>Komplementærfarver forstærker hinanden og giver en kraftig virkning. Den kan virke lidt hidsig. Meget anvendt -</w:t>
      </w:r>
      <w:proofErr w:type="spellStart"/>
      <w:r>
        <w:rPr>
          <w:rFonts w:ascii="Arial" w:hAnsi="Arial" w:cs="Arial"/>
        </w:rPr>
        <w:t>f.eks</w:t>
      </w:r>
      <w:proofErr w:type="spellEnd"/>
      <w:r>
        <w:rPr>
          <w:rFonts w:ascii="Arial" w:hAnsi="Arial" w:cs="Arial"/>
        </w:rPr>
        <w:t xml:space="preserve"> hos ekspressionisterne.        </w:t>
      </w:r>
      <w:r>
        <w:rPr>
          <w:rFonts w:ascii="Arial" w:hAnsi="Arial" w:cs="Arial"/>
          <w:sz w:val="16"/>
          <w:szCs w:val="16"/>
        </w:rPr>
        <w:t xml:space="preserve">’                             </w:t>
      </w:r>
      <w:r w:rsidRPr="008D65A7">
        <w:rPr>
          <w:rFonts w:ascii="Arial" w:hAnsi="Arial" w:cs="Arial"/>
          <w:b/>
        </w:rPr>
        <w:t>Nærkomplementær-kontrasten</w:t>
      </w:r>
      <w:r>
        <w:rPr>
          <w:rFonts w:ascii="Arial" w:hAnsi="Arial" w:cs="Arial"/>
        </w:rPr>
        <w:t xml:space="preserve"> er i princippet det samme. Man ønsker blot en lidt mindre stærk effekt og vælger derfor at brække eller blande den ene farve lidt. Farverne fremhæver alligevel hinanden, men virker lidt mere afdæmpede. God at huske, når man selv skal lave billeder.</w:t>
      </w:r>
      <w:r w:rsidR="00B86B84">
        <w:rPr>
          <w:rFonts w:ascii="Arial" w:hAnsi="Arial" w:cs="Arial"/>
        </w:rPr>
        <w:t xml:space="preserve"> Nærkomplementærkontrast kan laves ved at tage lidt skævt i farvecirklen, så man tager den der står ved siden af komplementærfarven- eller sætte en farve op mod en brækket udgave af komplementærfarven. Virker- men virker mindre stærkt/hidsigt.</w:t>
      </w:r>
      <w:r>
        <w:rPr>
          <w:rFonts w:ascii="Arial" w:hAnsi="Arial" w:cs="Arial"/>
        </w:rPr>
        <w:tab/>
      </w:r>
      <w:r>
        <w:rPr>
          <w:rFonts w:ascii="Arial" w:hAnsi="Arial" w:cs="Arial"/>
        </w:rPr>
        <w:tab/>
      </w:r>
    </w:p>
    <w:p w14:paraId="5142522E" w14:textId="77777777" w:rsidR="00B86B84" w:rsidRDefault="00EB5455" w:rsidP="00B86B84">
      <w:pPr>
        <w:pStyle w:val="Undertitel"/>
        <w:rPr>
          <w:b/>
          <w:bCs/>
        </w:rPr>
      </w:pPr>
      <w:r>
        <w:rPr>
          <w:b/>
          <w:bCs/>
        </w:rPr>
        <w:t>5.</w:t>
      </w:r>
      <w:r>
        <w:rPr>
          <w:rFonts w:ascii="Times New Roman" w:hAnsi="Times New Roman" w:cs="Times New Roman"/>
          <w:b/>
          <w:bCs/>
          <w:sz w:val="14"/>
          <w:szCs w:val="14"/>
        </w:rPr>
        <w:t xml:space="preserve">    </w:t>
      </w:r>
      <w:r>
        <w:rPr>
          <w:b/>
          <w:bCs/>
        </w:rPr>
        <w:t>Simultan-kontrast</w:t>
      </w:r>
    </w:p>
    <w:p w14:paraId="7857A28C" w14:textId="1760F633" w:rsidR="00B86B84" w:rsidRDefault="00EB5455" w:rsidP="00B86B84">
      <w:pPr>
        <w:pStyle w:val="Undertitel"/>
      </w:pPr>
      <w:r>
        <w:t xml:space="preserve">Ved simultan-kontrast forstås det fænomen at vores </w:t>
      </w:r>
      <w:r w:rsidRPr="00253D0E">
        <w:rPr>
          <w:u w:val="single"/>
        </w:rPr>
        <w:t>øjne og hjerne</w:t>
      </w:r>
      <w:r>
        <w:t xml:space="preserve"> reagerer på en stimulering med en farve (afprøves ved at se lang tid på en farve og dernæst se på hvidt papir). Simultan-kontrasten gør, at farverne virker lidt mere komplementære end de egentlig er i virkeligheden. Hvis du f.eks. har lavet en lys lilla – så vil den ændre sig mod det komplementære til baggrundsfarven. Altså mere orange-varm til venstre</w:t>
      </w:r>
      <w:r w:rsidR="008C61A5">
        <w:t xml:space="preserve">(bliver rødlig) og mere </w:t>
      </w:r>
      <w:r>
        <w:t>gul</w:t>
      </w:r>
      <w:r w:rsidR="008C61A5">
        <w:t>lig</w:t>
      </w:r>
      <w:r>
        <w:t xml:space="preserve"> til højre (bliver kold</w:t>
      </w:r>
      <w:r w:rsidR="008C61A5">
        <w:t xml:space="preserve"> og lys</w:t>
      </w:r>
      <w:r>
        <w:t xml:space="preserve">). </w:t>
      </w:r>
    </w:p>
    <w:p w14:paraId="5503CE04" w14:textId="77777777" w:rsidR="00EB5455" w:rsidRDefault="00EB5455" w:rsidP="00B86B84">
      <w:pPr>
        <w:pStyle w:val="Undertitel"/>
      </w:pPr>
      <w:r>
        <w:rPr>
          <w:rFonts w:ascii="Helvetica" w:hAnsi="Helvetica" w:cs="Helvetica"/>
          <w:noProof/>
          <w:lang w:val="en-US"/>
        </w:rPr>
        <w:drawing>
          <wp:inline distT="0" distB="0" distL="0" distR="0" wp14:anchorId="2ADCA468" wp14:editId="6D9BFAED">
            <wp:extent cx="3717986" cy="1951943"/>
            <wp:effectExtent l="0" t="0" r="0" b="4445"/>
            <wp:docPr id="19"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8650" cy="1952291"/>
                    </a:xfrm>
                    <a:prstGeom prst="rect">
                      <a:avLst/>
                    </a:prstGeom>
                    <a:noFill/>
                    <a:ln>
                      <a:noFill/>
                    </a:ln>
                  </pic:spPr>
                </pic:pic>
              </a:graphicData>
            </a:graphic>
          </wp:inline>
        </w:drawing>
      </w:r>
    </w:p>
    <w:p w14:paraId="0E0364B8" w14:textId="77777777" w:rsidR="00EB5455" w:rsidRPr="006524C4" w:rsidRDefault="00EB5455" w:rsidP="00EB5455">
      <w:pPr>
        <w:pStyle w:val="Undertitel"/>
        <w:rPr>
          <w:bCs/>
        </w:rPr>
      </w:pPr>
      <w:r>
        <w:rPr>
          <w:b/>
          <w:bCs/>
        </w:rPr>
        <w:lastRenderedPageBreak/>
        <w:t>6.</w:t>
      </w:r>
      <w:r>
        <w:rPr>
          <w:rFonts w:ascii="Times New Roman" w:hAnsi="Times New Roman" w:cs="Times New Roman"/>
          <w:b/>
          <w:bCs/>
          <w:sz w:val="14"/>
          <w:szCs w:val="14"/>
        </w:rPr>
        <w:t xml:space="preserve">    </w:t>
      </w:r>
      <w:r>
        <w:rPr>
          <w:b/>
          <w:bCs/>
        </w:rPr>
        <w:t xml:space="preserve">Kvantitets-kontrast eller -ligevægt </w:t>
      </w:r>
      <w:r>
        <w:rPr>
          <w:b/>
          <w:bCs/>
        </w:rPr>
        <w:tab/>
      </w:r>
      <w:r>
        <w:rPr>
          <w:b/>
          <w:bCs/>
        </w:rPr>
        <w:tab/>
      </w:r>
      <w:r>
        <w:rPr>
          <w:b/>
          <w:bCs/>
        </w:rPr>
        <w:tab/>
      </w:r>
      <w:r>
        <w:rPr>
          <w:b/>
          <w:bCs/>
        </w:rPr>
        <w:tab/>
      </w:r>
      <w:r w:rsidR="00695A25">
        <w:rPr>
          <w:bCs/>
        </w:rPr>
        <w:t>s8</w:t>
      </w:r>
    </w:p>
    <w:p w14:paraId="333BA496" w14:textId="77777777" w:rsidR="00EB5455" w:rsidRPr="00747D19" w:rsidRDefault="00EB5455" w:rsidP="00EB5455">
      <w:pPr>
        <w:pStyle w:val="Undertitel"/>
        <w:rPr>
          <w:rFonts w:ascii="Helvetica" w:hAnsi="Helvetica" w:cs="Helvetica"/>
        </w:rPr>
      </w:pPr>
      <w:r w:rsidRPr="00552D1B">
        <w:rPr>
          <w:bCs/>
        </w:rPr>
        <w:t>På billedet ses det at de rene farver er har ikke samme lyshed:</w:t>
      </w:r>
      <w:r w:rsidRPr="00747D19">
        <w:rPr>
          <w:rFonts w:ascii="Helvetica" w:hAnsi="Helvetica" w:cs="Helvetica"/>
        </w:rPr>
        <w:t xml:space="preserve"> </w:t>
      </w:r>
      <w:r>
        <w:rPr>
          <w:rFonts w:ascii="Helvetica" w:hAnsi="Helvetica" w:cs="Helvetica"/>
          <w:noProof/>
          <w:lang w:val="en-US"/>
        </w:rPr>
        <w:drawing>
          <wp:inline distT="0" distB="0" distL="0" distR="0" wp14:anchorId="13F64B70" wp14:editId="6AB8CC8B">
            <wp:extent cx="3771900" cy="3263900"/>
            <wp:effectExtent l="0" t="0" r="12700" b="12700"/>
            <wp:docPr id="18"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l="17490" t="10280" r="17404" b="15269"/>
                    <a:stretch>
                      <a:fillRect/>
                    </a:stretch>
                  </pic:blipFill>
                  <pic:spPr bwMode="auto">
                    <a:xfrm>
                      <a:off x="0" y="0"/>
                      <a:ext cx="3771900" cy="3263900"/>
                    </a:xfrm>
                    <a:prstGeom prst="rect">
                      <a:avLst/>
                    </a:prstGeom>
                    <a:noFill/>
                    <a:ln>
                      <a:noFill/>
                    </a:ln>
                  </pic:spPr>
                </pic:pic>
              </a:graphicData>
            </a:graphic>
          </wp:inline>
        </w:drawing>
      </w:r>
    </w:p>
    <w:p w14:paraId="1225DBBF" w14:textId="77777777" w:rsidR="00EB5455" w:rsidRDefault="00EB5455" w:rsidP="00EB5455">
      <w:pPr>
        <w:pStyle w:val="Undertitel"/>
      </w:pPr>
      <w:r>
        <w:t xml:space="preserve">Kvantitets-kontrast er et udtryk for en farves areal i forhold til dens lyshedsværdi. </w:t>
      </w:r>
    </w:p>
    <w:p w14:paraId="516BEC47" w14:textId="77777777" w:rsidR="00EB5455" w:rsidRPr="00552D1B" w:rsidRDefault="00EB5455" w:rsidP="00EB5455">
      <w:pPr>
        <w:pStyle w:val="Undertitel"/>
        <w:rPr>
          <w:b/>
          <w:bCs/>
        </w:rPr>
      </w:pPr>
      <w:r>
        <w:t>Goethe har opstillet nogle lyshedsværdier der er som følger:</w:t>
      </w:r>
      <w:r w:rsidRPr="00253D0E">
        <w:t xml:space="preserve"> </w:t>
      </w:r>
      <w:r>
        <w:t xml:space="preserve">                                                 </w:t>
      </w:r>
      <w:r w:rsidRPr="00116F50">
        <w:rPr>
          <w:b/>
          <w:sz w:val="16"/>
          <w:szCs w:val="16"/>
        </w:rPr>
        <w:t>Lysværdi</w:t>
      </w:r>
      <w:r w:rsidRPr="00C037F1">
        <w:rPr>
          <w:sz w:val="16"/>
          <w:szCs w:val="16"/>
        </w:rPr>
        <w:t xml:space="preserve">:     </w:t>
      </w:r>
      <w:r>
        <w:rPr>
          <w:sz w:val="16"/>
          <w:szCs w:val="16"/>
        </w:rPr>
        <w:t xml:space="preserve">    </w:t>
      </w:r>
      <w:r w:rsidRPr="00C037F1">
        <w:rPr>
          <w:sz w:val="16"/>
          <w:szCs w:val="16"/>
        </w:rPr>
        <w:t>Gult=9     Orange=8     Rødt=6     Violet=3     Blåt=4     Grønt=6</w:t>
      </w:r>
      <w:r>
        <w:rPr>
          <w:sz w:val="16"/>
          <w:szCs w:val="16"/>
        </w:rPr>
        <w:t xml:space="preserve">                              </w:t>
      </w:r>
      <w:r>
        <w:rPr>
          <w:noProof/>
          <w:lang w:val="en-US"/>
        </w:rPr>
        <w:drawing>
          <wp:inline distT="0" distB="0" distL="0" distR="0" wp14:anchorId="4E8BEDED" wp14:editId="6933797B">
            <wp:extent cx="1663700" cy="1701800"/>
            <wp:effectExtent l="0" t="0" r="12700" b="0"/>
            <wp:docPr id="17" name="Billede 10" descr="kvan_sir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van_sirk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3700" cy="1701800"/>
                    </a:xfrm>
                    <a:prstGeom prst="rect">
                      <a:avLst/>
                    </a:prstGeom>
                    <a:noFill/>
                    <a:ln>
                      <a:noFill/>
                    </a:ln>
                  </pic:spPr>
                </pic:pic>
              </a:graphicData>
            </a:graphic>
          </wp:inline>
        </w:drawing>
      </w:r>
    </w:p>
    <w:p w14:paraId="34543AFB" w14:textId="77777777" w:rsidR="00EB5455" w:rsidRPr="00C037F1" w:rsidRDefault="00EB5455" w:rsidP="00EB5455">
      <w:pPr>
        <w:pStyle w:val="Sidehoved"/>
        <w:rPr>
          <w:sz w:val="16"/>
          <w:szCs w:val="16"/>
        </w:rPr>
      </w:pPr>
      <w:r w:rsidRPr="00116F50">
        <w:rPr>
          <w:b/>
          <w:sz w:val="16"/>
          <w:szCs w:val="16"/>
        </w:rPr>
        <w:t xml:space="preserve">Arealværdi  </w:t>
      </w:r>
      <w:r>
        <w:rPr>
          <w:sz w:val="16"/>
          <w:szCs w:val="16"/>
        </w:rPr>
        <w:t xml:space="preserve">     </w:t>
      </w:r>
      <w:r w:rsidRPr="00C037F1">
        <w:rPr>
          <w:sz w:val="16"/>
          <w:szCs w:val="16"/>
        </w:rPr>
        <w:t>Gult=3     Orange=4     Rødt=6     Violet=9     Blåt=8     Grønt=6</w:t>
      </w:r>
    </w:p>
    <w:p w14:paraId="1E678B33" w14:textId="77777777" w:rsidR="00EB5455" w:rsidRDefault="00EB5455" w:rsidP="00EB5455">
      <w:pPr>
        <w:pStyle w:val="Sidehoved"/>
        <w:spacing w:after="240" w:afterAutospacing="0"/>
      </w:pPr>
      <w:r>
        <w:t xml:space="preserve">I denne cirkel indtager farverne et areal, som er omvendt proportionalt med deres lyshed og man kan sige der er ligevægt mellem areal (kvantitet) og lyshed. Det vil sige at den meget lysstærke gule skal have et areal, som er tre gange så lille som den violette for at der er harmoni i lysvirkningen. Et billede med meget rent gult vil altså virke uharmonisk, fordi det overtræder reglen om kvantitetsligevægt. </w:t>
      </w:r>
    </w:p>
    <w:p w14:paraId="0553D91B" w14:textId="77777777" w:rsidR="00EB5455" w:rsidRDefault="00EB5455" w:rsidP="00EB5455">
      <w:pPr>
        <w:pStyle w:val="Sidehoved"/>
        <w:spacing w:after="240" w:afterAutospacing="0"/>
      </w:pPr>
    </w:p>
    <w:p w14:paraId="7CBC8F69" w14:textId="77777777" w:rsidR="00EB5455" w:rsidRDefault="00EB5455" w:rsidP="00EB5455">
      <w:pPr>
        <w:pStyle w:val="Sidehoved"/>
        <w:spacing w:after="240" w:afterAutospacing="0"/>
      </w:pPr>
    </w:p>
    <w:p w14:paraId="68D6AE98" w14:textId="77777777" w:rsidR="00EB5455" w:rsidRDefault="00EB5455" w:rsidP="00EB5455">
      <w:pPr>
        <w:pStyle w:val="Sidehoved"/>
        <w:spacing w:after="240" w:afterAutospacing="0"/>
      </w:pPr>
    </w:p>
    <w:p w14:paraId="0EF4FC60" w14:textId="77777777" w:rsidR="00EB5455" w:rsidRDefault="00EB5455" w:rsidP="00EB5455">
      <w:pPr>
        <w:pStyle w:val="Sidehoved"/>
        <w:spacing w:after="240" w:afterAutospacing="0"/>
      </w:pPr>
      <w:r w:rsidRPr="00D10642">
        <w:rPr>
          <w:u w:val="single"/>
        </w:rPr>
        <w:lastRenderedPageBreak/>
        <w:t>Eksempel på ligevægt</w:t>
      </w:r>
      <w:r>
        <w:t xml:space="preserve"> i 3 </w:t>
      </w:r>
      <w:r>
        <w:tab/>
      </w:r>
      <w:r>
        <w:tab/>
      </w:r>
      <w:r>
        <w:tab/>
      </w:r>
    </w:p>
    <w:p w14:paraId="6782ABB7" w14:textId="77777777" w:rsidR="00EB5455" w:rsidRDefault="00EB5455" w:rsidP="00EB5455">
      <w:pPr>
        <w:pStyle w:val="Sidehoved"/>
        <w:spacing w:after="240" w:afterAutospacing="0"/>
      </w:pPr>
      <w:r>
        <w:t>komplementærpar:</w:t>
      </w:r>
      <w:r>
        <w:tab/>
        <w:t xml:space="preserve">                                      </w:t>
      </w:r>
      <w:r w:rsidRPr="00D10642">
        <w:rPr>
          <w:u w:val="single"/>
        </w:rPr>
        <w:t>Eksempel på uligevægt:</w:t>
      </w:r>
    </w:p>
    <w:p w14:paraId="1B027834" w14:textId="77777777" w:rsidR="00EB5455" w:rsidRDefault="00EB5455" w:rsidP="00EB5455">
      <w:pPr>
        <w:pStyle w:val="Sidehoved"/>
        <w:spacing w:after="240" w:afterAutospacing="0"/>
      </w:pPr>
      <w:r>
        <w:rPr>
          <w:rFonts w:ascii="Helvetica" w:hAnsi="Helvetica" w:cs="Helvetica"/>
          <w:noProof/>
          <w:lang w:val="en-US"/>
        </w:rPr>
        <w:drawing>
          <wp:inline distT="0" distB="0" distL="0" distR="0" wp14:anchorId="76C86276" wp14:editId="00762F99">
            <wp:extent cx="2400300" cy="2400300"/>
            <wp:effectExtent l="0" t="0" r="12700" b="12700"/>
            <wp:docPr id="16"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r w:rsidRPr="00747D19">
        <w:rPr>
          <w:rFonts w:ascii="Helvetica" w:hAnsi="Helvetica" w:cs="Helvetica"/>
        </w:rPr>
        <w:t xml:space="preserve"> </w:t>
      </w:r>
      <w:r>
        <w:rPr>
          <w:rFonts w:ascii="Helvetica" w:hAnsi="Helvetica" w:cs="Helvetica"/>
          <w:noProof/>
          <w:lang w:val="en-US"/>
        </w:rPr>
        <w:drawing>
          <wp:inline distT="0" distB="0" distL="0" distR="0" wp14:anchorId="510CB542" wp14:editId="6F92730D">
            <wp:extent cx="2590800" cy="259080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14:paraId="48CA2BDF" w14:textId="77777777" w:rsidR="00EB5455" w:rsidRPr="00CA2794" w:rsidRDefault="00EB5455" w:rsidP="00EB5455">
      <w:pPr>
        <w:pStyle w:val="Sidehoved"/>
      </w:pPr>
      <w:r w:rsidRPr="00CA2794">
        <w:t>Kig på de to nedenstående billeder af Van Gogh. Er der kvantitetsligevægt ?</w:t>
      </w:r>
    </w:p>
    <w:p w14:paraId="0F01E0B5" w14:textId="77777777" w:rsidR="00EB5455" w:rsidRDefault="00EB5455" w:rsidP="00EB5455">
      <w:pPr>
        <w:pStyle w:val="Sidehoved"/>
        <w:ind w:left="3912"/>
        <w:rPr>
          <w:rFonts w:ascii="Helvetica" w:hAnsi="Helvetica" w:cs="Helvetica"/>
          <w:lang w:val="en-US"/>
        </w:rPr>
        <w:sectPr w:rsidR="00EB5455" w:rsidSect="0059285E">
          <w:type w:val="continuous"/>
          <w:pgSz w:w="11906" w:h="16838"/>
          <w:pgMar w:top="1618" w:right="1134" w:bottom="899" w:left="1134" w:header="708" w:footer="708" w:gutter="0"/>
          <w:cols w:space="708"/>
          <w:docGrid w:linePitch="360"/>
        </w:sectPr>
      </w:pPr>
    </w:p>
    <w:p w14:paraId="5616394C" w14:textId="77777777" w:rsidR="00EB5455" w:rsidRDefault="00EB5455" w:rsidP="00EB5455">
      <w:pPr>
        <w:pStyle w:val="Sidehoved"/>
        <w:rPr>
          <w:rFonts w:ascii="Helvetica" w:hAnsi="Helvetica" w:cs="Helvetica"/>
          <w:lang w:val="en-US"/>
        </w:rPr>
      </w:pPr>
      <w:r>
        <w:rPr>
          <w:rFonts w:ascii="Helvetica" w:hAnsi="Helvetica" w:cs="Helvetica"/>
          <w:noProof/>
          <w:lang w:val="en-US"/>
        </w:rPr>
        <w:drawing>
          <wp:inline distT="0" distB="0" distL="0" distR="0" wp14:anchorId="6054A95D" wp14:editId="2AF24781">
            <wp:extent cx="2857500" cy="1905000"/>
            <wp:effectExtent l="0" t="0" r="1270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Helvetica" w:hAnsi="Helvetica" w:cs="Helvetica"/>
          <w:lang w:val="en-US"/>
        </w:rPr>
        <w:t xml:space="preserve">  </w:t>
      </w:r>
    </w:p>
    <w:p w14:paraId="2DA105A2" w14:textId="77777777" w:rsidR="00EB5455" w:rsidRDefault="00EB5455" w:rsidP="00EB5455">
      <w:pPr>
        <w:pStyle w:val="Sidehoved"/>
        <w:rPr>
          <w:rFonts w:ascii="Helvetica" w:hAnsi="Helvetica" w:cs="Helvetica"/>
          <w:lang w:val="en-US"/>
        </w:rPr>
      </w:pPr>
      <w:r>
        <w:rPr>
          <w:rFonts w:ascii="Helvetica" w:hAnsi="Helvetica" w:cs="Helvetica"/>
          <w:lang w:val="en-US"/>
        </w:rPr>
        <w:t xml:space="preserve">         </w:t>
      </w:r>
      <w:r>
        <w:rPr>
          <w:rFonts w:ascii="Helvetica" w:hAnsi="Helvetica" w:cs="Helvetica"/>
          <w:noProof/>
          <w:lang w:val="en-US"/>
        </w:rPr>
        <w:drawing>
          <wp:inline distT="0" distB="0" distL="0" distR="0" wp14:anchorId="2BADD6DD" wp14:editId="47189C33">
            <wp:extent cx="2844800" cy="2222500"/>
            <wp:effectExtent l="0" t="0" r="0" b="1270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4800" cy="2222500"/>
                    </a:xfrm>
                    <a:prstGeom prst="rect">
                      <a:avLst/>
                    </a:prstGeom>
                    <a:noFill/>
                    <a:ln>
                      <a:noFill/>
                    </a:ln>
                  </pic:spPr>
                </pic:pic>
              </a:graphicData>
            </a:graphic>
          </wp:inline>
        </w:drawing>
      </w:r>
    </w:p>
    <w:p w14:paraId="1561D658" w14:textId="77777777" w:rsidR="00EB5455" w:rsidRDefault="00EB5455" w:rsidP="00EB5455">
      <w:pPr>
        <w:pStyle w:val="Sidehoved"/>
        <w:rPr>
          <w:rFonts w:ascii="Helvetica" w:hAnsi="Helvetica" w:cs="Helvetica"/>
          <w:lang w:val="en-US"/>
        </w:rPr>
      </w:pPr>
    </w:p>
    <w:p w14:paraId="6568B42D" w14:textId="77777777" w:rsidR="00EB5455" w:rsidRDefault="00EB5455" w:rsidP="00EB5455">
      <w:pPr>
        <w:widowControl w:val="0"/>
        <w:autoSpaceDE w:val="0"/>
        <w:autoSpaceDN w:val="0"/>
        <w:adjustRightInd w:val="0"/>
        <w:rPr>
          <w:rFonts w:ascii="Arial" w:hAnsi="Arial" w:cs="Arial"/>
          <w:b/>
          <w:bCs/>
          <w:sz w:val="28"/>
          <w:szCs w:val="28"/>
          <w:u w:val="single"/>
          <w:lang w:val="en-US"/>
        </w:rPr>
      </w:pPr>
    </w:p>
    <w:p w14:paraId="7CD503C0" w14:textId="77777777" w:rsidR="00EB5455" w:rsidRDefault="00EB5455" w:rsidP="00EB5455">
      <w:pPr>
        <w:widowControl w:val="0"/>
        <w:autoSpaceDE w:val="0"/>
        <w:autoSpaceDN w:val="0"/>
        <w:adjustRightInd w:val="0"/>
        <w:rPr>
          <w:rFonts w:ascii="Arial" w:hAnsi="Arial" w:cs="Arial"/>
          <w:b/>
          <w:bCs/>
          <w:sz w:val="28"/>
          <w:szCs w:val="28"/>
          <w:u w:val="single"/>
          <w:lang w:val="en-US"/>
        </w:rPr>
      </w:pPr>
    </w:p>
    <w:p w14:paraId="12FDE20D" w14:textId="77777777" w:rsidR="00EB5455" w:rsidRPr="006524C4" w:rsidRDefault="00EB5455" w:rsidP="00EB5455">
      <w:pPr>
        <w:widowControl w:val="0"/>
        <w:autoSpaceDE w:val="0"/>
        <w:autoSpaceDN w:val="0"/>
        <w:adjustRightInd w:val="0"/>
        <w:rPr>
          <w:rFonts w:ascii="Arial" w:hAnsi="Arial" w:cs="Arial"/>
          <w:bCs/>
          <w:sz w:val="28"/>
          <w:szCs w:val="28"/>
          <w:lang w:val="en-US"/>
        </w:rPr>
      </w:pPr>
      <w:r>
        <w:rPr>
          <w:rFonts w:ascii="Arial" w:hAnsi="Arial" w:cs="Arial"/>
          <w:b/>
          <w:bCs/>
          <w:sz w:val="28"/>
          <w:szCs w:val="28"/>
          <w:u w:val="single"/>
          <w:lang w:val="en-US"/>
        </w:rPr>
        <w:lastRenderedPageBreak/>
        <w:t xml:space="preserve">7. </w:t>
      </w:r>
      <w:r w:rsidRPr="00BD2B99">
        <w:rPr>
          <w:rFonts w:ascii="Arial" w:hAnsi="Arial" w:cs="Arial"/>
          <w:b/>
          <w:bCs/>
          <w:sz w:val="28"/>
          <w:szCs w:val="28"/>
          <w:u w:val="single"/>
          <w:lang w:val="en-US"/>
        </w:rPr>
        <w:t xml:space="preserve">FARVEAKKORDER: </w:t>
      </w:r>
      <w:r w:rsidRPr="00EB5455">
        <w:rPr>
          <w:rFonts w:ascii="Arial" w:hAnsi="Arial" w:cs="Arial"/>
          <w:b/>
          <w:bCs/>
          <w:sz w:val="28"/>
          <w:szCs w:val="28"/>
          <w:lang w:val="en-US"/>
        </w:rPr>
        <w:tab/>
      </w:r>
      <w:r w:rsidRPr="00EB5455">
        <w:rPr>
          <w:rFonts w:ascii="Arial" w:hAnsi="Arial" w:cs="Arial"/>
          <w:b/>
          <w:bCs/>
          <w:sz w:val="28"/>
          <w:szCs w:val="28"/>
          <w:lang w:val="en-US"/>
        </w:rPr>
        <w:tab/>
      </w:r>
      <w:r w:rsidRPr="00EB5455">
        <w:rPr>
          <w:rFonts w:ascii="Arial" w:hAnsi="Arial" w:cs="Arial"/>
          <w:b/>
          <w:bCs/>
          <w:sz w:val="28"/>
          <w:szCs w:val="28"/>
          <w:lang w:val="en-US"/>
        </w:rPr>
        <w:tab/>
      </w:r>
      <w:r w:rsidRPr="00EB5455">
        <w:rPr>
          <w:rFonts w:ascii="Arial" w:hAnsi="Arial" w:cs="Arial"/>
          <w:b/>
          <w:bCs/>
          <w:sz w:val="28"/>
          <w:szCs w:val="28"/>
          <w:lang w:val="en-US"/>
        </w:rPr>
        <w:tab/>
      </w:r>
      <w:r w:rsidRPr="00EB5455">
        <w:rPr>
          <w:rFonts w:ascii="Arial" w:hAnsi="Arial" w:cs="Arial"/>
          <w:b/>
          <w:bCs/>
          <w:sz w:val="28"/>
          <w:szCs w:val="28"/>
          <w:lang w:val="en-US"/>
        </w:rPr>
        <w:tab/>
      </w:r>
      <w:r w:rsidR="00695A25">
        <w:rPr>
          <w:rFonts w:ascii="Arial" w:hAnsi="Arial" w:cs="Arial"/>
          <w:bCs/>
          <w:sz w:val="28"/>
          <w:szCs w:val="28"/>
          <w:lang w:val="en-US"/>
        </w:rPr>
        <w:t>s10</w:t>
      </w:r>
    </w:p>
    <w:p w14:paraId="30D5C598" w14:textId="77777777" w:rsidR="00EB5455" w:rsidRPr="00EB5455" w:rsidRDefault="00EB5455" w:rsidP="00EB5455">
      <w:pPr>
        <w:widowControl w:val="0"/>
        <w:autoSpaceDE w:val="0"/>
        <w:autoSpaceDN w:val="0"/>
        <w:adjustRightInd w:val="0"/>
        <w:rPr>
          <w:rFonts w:ascii="Arial" w:hAnsi="Arial" w:cs="Arial"/>
          <w:sz w:val="28"/>
          <w:szCs w:val="28"/>
          <w:lang w:val="en-US"/>
        </w:rPr>
      </w:pPr>
    </w:p>
    <w:tbl>
      <w:tblPr>
        <w:tblW w:w="15200" w:type="dxa"/>
        <w:tblBorders>
          <w:top w:val="nil"/>
          <w:left w:val="nil"/>
          <w:right w:val="nil"/>
        </w:tblBorders>
        <w:tblLayout w:type="fixed"/>
        <w:tblLook w:val="0000" w:firstRow="0" w:lastRow="0" w:firstColumn="0" w:lastColumn="0" w:noHBand="0" w:noVBand="0"/>
      </w:tblPr>
      <w:tblGrid>
        <w:gridCol w:w="15200"/>
      </w:tblGrid>
      <w:tr w:rsidR="00EB5455" w:rsidRPr="00BD2B99" w14:paraId="04016333" w14:textId="77777777" w:rsidTr="006524C4">
        <w:tc>
          <w:tcPr>
            <w:tcW w:w="15200" w:type="dxa"/>
            <w:vAlign w:val="center"/>
          </w:tcPr>
          <w:p w14:paraId="140A2CE4" w14:textId="77777777" w:rsidR="00EB5455" w:rsidRPr="00747D19" w:rsidRDefault="00EB5455" w:rsidP="006524C4">
            <w:pPr>
              <w:widowControl w:val="0"/>
              <w:autoSpaceDE w:val="0"/>
              <w:autoSpaceDN w:val="0"/>
              <w:adjustRightInd w:val="0"/>
              <w:rPr>
                <w:rFonts w:ascii="Arial" w:hAnsi="Arial" w:cs="Arial"/>
              </w:rPr>
            </w:pPr>
            <w:r w:rsidRPr="00747D19">
              <w:rPr>
                <w:rFonts w:ascii="Arial" w:hAnsi="Arial" w:cs="Arial"/>
              </w:rPr>
              <w:t>Ved farveakkorder forstås sammenstilling af farver efter deres lovmæssige forhold.</w:t>
            </w:r>
          </w:p>
          <w:p w14:paraId="6568E40B" w14:textId="77777777" w:rsidR="00EB5455" w:rsidRPr="00747D19" w:rsidRDefault="00EB5455" w:rsidP="006524C4">
            <w:pPr>
              <w:widowControl w:val="0"/>
              <w:autoSpaceDE w:val="0"/>
              <w:autoSpaceDN w:val="0"/>
              <w:adjustRightInd w:val="0"/>
              <w:rPr>
                <w:rFonts w:ascii="Arial" w:hAnsi="Arial" w:cs="Arial"/>
              </w:rPr>
            </w:pPr>
            <w:r w:rsidRPr="00747D19">
              <w:rPr>
                <w:rFonts w:ascii="Arial" w:hAnsi="Arial" w:cs="Arial"/>
              </w:rPr>
              <w:t xml:space="preserve">Dette kan siden danne udgangspunkt for farvekompositioner der udgør en givent </w:t>
            </w:r>
            <w:proofErr w:type="spellStart"/>
            <w:r w:rsidRPr="00747D19">
              <w:rPr>
                <w:rFonts w:ascii="Arial" w:hAnsi="Arial" w:cs="Arial"/>
              </w:rPr>
              <w:t>palette</w:t>
            </w:r>
            <w:proofErr w:type="spellEnd"/>
            <w:r w:rsidRPr="00747D19">
              <w:rPr>
                <w:rFonts w:ascii="Arial" w:hAnsi="Arial" w:cs="Arial"/>
              </w:rPr>
              <w:t>.</w:t>
            </w:r>
          </w:p>
        </w:tc>
      </w:tr>
      <w:tr w:rsidR="00EB5455" w:rsidRPr="00BD2B99" w14:paraId="7ED1297B" w14:textId="77777777" w:rsidTr="006524C4">
        <w:tblPrEx>
          <w:tblBorders>
            <w:top w:val="none" w:sz="0" w:space="0" w:color="auto"/>
          </w:tblBorders>
        </w:tblPrEx>
        <w:tc>
          <w:tcPr>
            <w:tcW w:w="15200" w:type="dxa"/>
            <w:vAlign w:val="center"/>
          </w:tcPr>
          <w:p w14:paraId="44474FE7" w14:textId="77777777" w:rsidR="00EB5455" w:rsidRPr="00BD2B99" w:rsidRDefault="00EB5455" w:rsidP="006524C4">
            <w:pPr>
              <w:widowControl w:val="0"/>
              <w:autoSpaceDE w:val="0"/>
              <w:autoSpaceDN w:val="0"/>
              <w:adjustRightInd w:val="0"/>
              <w:rPr>
                <w:rFonts w:ascii="Arial" w:hAnsi="Arial" w:cs="Arial"/>
                <w:lang w:val="en-US"/>
              </w:rPr>
            </w:pPr>
            <w:r>
              <w:rPr>
                <w:rFonts w:ascii="Arial" w:hAnsi="Arial" w:cs="Arial"/>
                <w:b/>
                <w:bCs/>
                <w:noProof/>
                <w:lang w:val="en-US"/>
              </w:rPr>
              <w:drawing>
                <wp:inline distT="0" distB="0" distL="0" distR="0" wp14:anchorId="162D280C" wp14:editId="5D660DD4">
                  <wp:extent cx="6273800" cy="152400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73800" cy="1524000"/>
                          </a:xfrm>
                          <a:prstGeom prst="rect">
                            <a:avLst/>
                          </a:prstGeom>
                          <a:noFill/>
                          <a:ln>
                            <a:noFill/>
                          </a:ln>
                        </pic:spPr>
                      </pic:pic>
                    </a:graphicData>
                  </a:graphic>
                </wp:inline>
              </w:drawing>
            </w:r>
          </w:p>
        </w:tc>
      </w:tr>
      <w:tr w:rsidR="00EB5455" w:rsidRPr="00BD2B99" w14:paraId="66C4E166" w14:textId="77777777" w:rsidTr="006524C4">
        <w:tblPrEx>
          <w:tblBorders>
            <w:top w:val="none" w:sz="0" w:space="0" w:color="auto"/>
          </w:tblBorders>
        </w:tblPrEx>
        <w:tc>
          <w:tcPr>
            <w:tcW w:w="15200" w:type="dxa"/>
            <w:vAlign w:val="center"/>
          </w:tcPr>
          <w:p w14:paraId="39314859" w14:textId="77777777" w:rsidR="00EB5455" w:rsidRPr="00747D19" w:rsidRDefault="00EB5455" w:rsidP="006524C4">
            <w:pPr>
              <w:widowControl w:val="0"/>
              <w:autoSpaceDE w:val="0"/>
              <w:autoSpaceDN w:val="0"/>
              <w:adjustRightInd w:val="0"/>
              <w:rPr>
                <w:rFonts w:ascii="Arial" w:hAnsi="Arial" w:cs="Arial"/>
              </w:rPr>
            </w:pPr>
            <w:proofErr w:type="spellStart"/>
            <w:r w:rsidRPr="00747D19">
              <w:rPr>
                <w:rFonts w:ascii="Arial" w:hAnsi="Arial" w:cs="Arial"/>
              </w:rPr>
              <w:t>Tveklange</w:t>
            </w:r>
            <w:proofErr w:type="spellEnd"/>
            <w:r w:rsidRPr="00747D19">
              <w:rPr>
                <w:rFonts w:ascii="Arial" w:hAnsi="Arial" w:cs="Arial"/>
              </w:rPr>
              <w:t xml:space="preserve"> – eller komplementærkontrasten.</w:t>
            </w:r>
          </w:p>
          <w:p w14:paraId="32B15121" w14:textId="77777777" w:rsidR="00EB5455" w:rsidRPr="00747D19" w:rsidRDefault="00EB5455" w:rsidP="006524C4">
            <w:pPr>
              <w:widowControl w:val="0"/>
              <w:autoSpaceDE w:val="0"/>
              <w:autoSpaceDN w:val="0"/>
              <w:adjustRightInd w:val="0"/>
              <w:rPr>
                <w:rFonts w:ascii="Arial" w:hAnsi="Arial" w:cs="Arial"/>
              </w:rPr>
            </w:pPr>
            <w:proofErr w:type="spellStart"/>
            <w:r w:rsidRPr="00747D19">
              <w:rPr>
                <w:rFonts w:ascii="Arial" w:hAnsi="Arial" w:cs="Arial"/>
              </w:rPr>
              <w:t>Tveklange</w:t>
            </w:r>
            <w:proofErr w:type="spellEnd"/>
            <w:r w:rsidRPr="00747D19">
              <w:rPr>
                <w:rFonts w:ascii="Arial" w:hAnsi="Arial" w:cs="Arial"/>
              </w:rPr>
              <w:t xml:space="preserve"> er komplementærfarver der ligger over for hinanden i farvecirklen og farvekuglen. </w:t>
            </w:r>
          </w:p>
          <w:p w14:paraId="57822DD0" w14:textId="77777777" w:rsidR="00EB5455" w:rsidRPr="00747D19" w:rsidRDefault="00EB5455" w:rsidP="006524C4">
            <w:pPr>
              <w:widowControl w:val="0"/>
              <w:autoSpaceDE w:val="0"/>
              <w:autoSpaceDN w:val="0"/>
              <w:adjustRightInd w:val="0"/>
              <w:rPr>
                <w:rFonts w:ascii="Arial" w:hAnsi="Arial" w:cs="Arial"/>
              </w:rPr>
            </w:pPr>
            <w:r w:rsidRPr="00747D19">
              <w:rPr>
                <w:rFonts w:ascii="Arial" w:hAnsi="Arial" w:cs="Arial"/>
              </w:rPr>
              <w:t>På trods af komplementærkontrasten opstår der en vis harmoni.</w:t>
            </w:r>
          </w:p>
          <w:p w14:paraId="382461B3" w14:textId="77777777" w:rsidR="00EB5455" w:rsidRPr="00747D19" w:rsidRDefault="00EB5455" w:rsidP="006524C4">
            <w:pPr>
              <w:widowControl w:val="0"/>
              <w:autoSpaceDE w:val="0"/>
              <w:autoSpaceDN w:val="0"/>
              <w:adjustRightInd w:val="0"/>
              <w:rPr>
                <w:rFonts w:ascii="Arial" w:hAnsi="Arial" w:cs="Arial"/>
              </w:rPr>
            </w:pPr>
          </w:p>
        </w:tc>
      </w:tr>
      <w:tr w:rsidR="00EB5455" w:rsidRPr="00BD2B99" w14:paraId="67578A4E" w14:textId="77777777" w:rsidTr="006524C4">
        <w:tblPrEx>
          <w:tblBorders>
            <w:top w:val="none" w:sz="0" w:space="0" w:color="auto"/>
          </w:tblBorders>
        </w:tblPrEx>
        <w:tc>
          <w:tcPr>
            <w:tcW w:w="15200" w:type="dxa"/>
            <w:vAlign w:val="center"/>
          </w:tcPr>
          <w:p w14:paraId="2A07E9F0" w14:textId="77777777" w:rsidR="00EB5455" w:rsidRPr="00747D19" w:rsidRDefault="00EB5455" w:rsidP="006524C4">
            <w:pPr>
              <w:widowControl w:val="0"/>
              <w:autoSpaceDE w:val="0"/>
              <w:autoSpaceDN w:val="0"/>
              <w:adjustRightInd w:val="0"/>
              <w:rPr>
                <w:rFonts w:ascii="Arial" w:hAnsi="Arial" w:cs="Arial"/>
              </w:rPr>
            </w:pPr>
            <w:r w:rsidRPr="00747D19">
              <w:rPr>
                <w:rFonts w:ascii="Arial" w:hAnsi="Arial" w:cs="Arial"/>
              </w:rPr>
              <w:t xml:space="preserve">Treklange – eller </w:t>
            </w:r>
            <w:proofErr w:type="spellStart"/>
            <w:r w:rsidRPr="00747D19">
              <w:rPr>
                <w:rFonts w:ascii="Arial" w:hAnsi="Arial" w:cs="Arial"/>
              </w:rPr>
              <w:t>egenkontrasten</w:t>
            </w:r>
            <w:proofErr w:type="spellEnd"/>
          </w:p>
          <w:p w14:paraId="0CA65489" w14:textId="77777777" w:rsidR="00EB5455" w:rsidRPr="00747D19" w:rsidRDefault="00EB5455" w:rsidP="006524C4">
            <w:pPr>
              <w:widowControl w:val="0"/>
              <w:autoSpaceDE w:val="0"/>
              <w:autoSpaceDN w:val="0"/>
              <w:adjustRightInd w:val="0"/>
              <w:rPr>
                <w:rFonts w:ascii="Arial" w:hAnsi="Arial" w:cs="Arial"/>
              </w:rPr>
            </w:pPr>
            <w:r w:rsidRPr="00747D19">
              <w:rPr>
                <w:rFonts w:ascii="Arial" w:hAnsi="Arial" w:cs="Arial"/>
              </w:rPr>
              <w:t xml:space="preserve">Hvis man placerer en ligesidet trekant i farvecirklen eller kuglen danner denne en harmonisk </w:t>
            </w:r>
          </w:p>
          <w:p w14:paraId="6405D606" w14:textId="77777777" w:rsidR="00EB5455" w:rsidRPr="00747D19" w:rsidRDefault="00EB5455" w:rsidP="006524C4">
            <w:pPr>
              <w:widowControl w:val="0"/>
              <w:autoSpaceDE w:val="0"/>
              <w:autoSpaceDN w:val="0"/>
              <w:adjustRightInd w:val="0"/>
              <w:rPr>
                <w:rFonts w:ascii="Arial" w:hAnsi="Arial" w:cs="Arial"/>
              </w:rPr>
            </w:pPr>
            <w:r w:rsidRPr="00747D19">
              <w:rPr>
                <w:rFonts w:ascii="Arial" w:hAnsi="Arial" w:cs="Arial"/>
              </w:rPr>
              <w:t>helhed. Den stærkeste treklang er naturligvis gul – rød – blå.</w:t>
            </w:r>
          </w:p>
          <w:p w14:paraId="4EF07E3E" w14:textId="77777777" w:rsidR="00EB5455" w:rsidRPr="00747D19" w:rsidRDefault="00EB5455" w:rsidP="006524C4">
            <w:pPr>
              <w:widowControl w:val="0"/>
              <w:autoSpaceDE w:val="0"/>
              <w:autoSpaceDN w:val="0"/>
              <w:adjustRightInd w:val="0"/>
              <w:rPr>
                <w:rFonts w:ascii="Arial" w:hAnsi="Arial" w:cs="Arial"/>
              </w:rPr>
            </w:pPr>
            <w:r w:rsidRPr="00747D19">
              <w:rPr>
                <w:rFonts w:ascii="Arial" w:hAnsi="Arial" w:cs="Arial"/>
              </w:rPr>
              <w:t xml:space="preserve">Disse klange er et udtryk for hjernens bestræbelse på </w:t>
            </w:r>
          </w:p>
          <w:p w14:paraId="7B27F719" w14:textId="77777777" w:rsidR="00EB5455" w:rsidRPr="00747D19" w:rsidRDefault="00EB5455" w:rsidP="006524C4">
            <w:pPr>
              <w:widowControl w:val="0"/>
              <w:autoSpaceDE w:val="0"/>
              <w:autoSpaceDN w:val="0"/>
              <w:adjustRightInd w:val="0"/>
              <w:rPr>
                <w:rFonts w:ascii="Arial" w:hAnsi="Arial" w:cs="Arial"/>
              </w:rPr>
            </w:pPr>
            <w:r w:rsidRPr="00747D19">
              <w:rPr>
                <w:rFonts w:ascii="Arial" w:hAnsi="Arial" w:cs="Arial"/>
              </w:rPr>
              <w:t>at danne et harmonisk hele hvor alle farver vægtes lige.</w:t>
            </w:r>
          </w:p>
          <w:p w14:paraId="473F6D79" w14:textId="77777777" w:rsidR="00EB5455" w:rsidRPr="00747D19" w:rsidRDefault="00EB5455" w:rsidP="006524C4">
            <w:pPr>
              <w:widowControl w:val="0"/>
              <w:autoSpaceDE w:val="0"/>
              <w:autoSpaceDN w:val="0"/>
              <w:adjustRightInd w:val="0"/>
              <w:rPr>
                <w:rFonts w:ascii="Arial" w:hAnsi="Arial" w:cs="Arial"/>
              </w:rPr>
            </w:pPr>
          </w:p>
        </w:tc>
      </w:tr>
      <w:tr w:rsidR="00EB5455" w:rsidRPr="00BD2B99" w14:paraId="3B3D1596" w14:textId="77777777" w:rsidTr="006524C4">
        <w:tc>
          <w:tcPr>
            <w:tcW w:w="15200" w:type="dxa"/>
            <w:vAlign w:val="center"/>
          </w:tcPr>
          <w:p w14:paraId="2461B9E4" w14:textId="77777777" w:rsidR="00EB5455" w:rsidRPr="00747D19" w:rsidRDefault="00EB5455" w:rsidP="006524C4">
            <w:pPr>
              <w:widowControl w:val="0"/>
              <w:autoSpaceDE w:val="0"/>
              <w:autoSpaceDN w:val="0"/>
              <w:adjustRightInd w:val="0"/>
              <w:rPr>
                <w:rFonts w:ascii="Arial" w:hAnsi="Arial" w:cs="Arial"/>
              </w:rPr>
            </w:pPr>
            <w:r w:rsidRPr="00747D19">
              <w:rPr>
                <w:rFonts w:ascii="Arial" w:hAnsi="Arial" w:cs="Arial"/>
              </w:rPr>
              <w:t>Fireklange</w:t>
            </w:r>
          </w:p>
          <w:p w14:paraId="5425145A" w14:textId="77777777" w:rsidR="00EB5455" w:rsidRPr="00747D19" w:rsidRDefault="00EB5455" w:rsidP="006524C4">
            <w:pPr>
              <w:widowControl w:val="0"/>
              <w:autoSpaceDE w:val="0"/>
              <w:autoSpaceDN w:val="0"/>
              <w:adjustRightInd w:val="0"/>
              <w:rPr>
                <w:rFonts w:ascii="Arial" w:hAnsi="Arial" w:cs="Arial"/>
              </w:rPr>
            </w:pPr>
            <w:r w:rsidRPr="00747D19">
              <w:rPr>
                <w:rFonts w:ascii="Arial" w:hAnsi="Arial" w:cs="Arial"/>
              </w:rPr>
              <w:t xml:space="preserve">Ved placering af enten et kvadrat eller er rektangel i farvekuglen for man parret to sæt </w:t>
            </w:r>
          </w:p>
          <w:p w14:paraId="2D8AA733" w14:textId="77777777" w:rsidR="00EB5455" w:rsidRPr="00747D19" w:rsidRDefault="00EB5455" w:rsidP="006524C4">
            <w:pPr>
              <w:widowControl w:val="0"/>
              <w:autoSpaceDE w:val="0"/>
              <w:autoSpaceDN w:val="0"/>
              <w:adjustRightInd w:val="0"/>
              <w:rPr>
                <w:rFonts w:ascii="Arial" w:hAnsi="Arial" w:cs="Arial"/>
              </w:rPr>
            </w:pPr>
            <w:r w:rsidRPr="00747D19">
              <w:rPr>
                <w:rFonts w:ascii="Arial" w:hAnsi="Arial" w:cs="Arial"/>
              </w:rPr>
              <w:t>komplementære farver og det kan igen virke harmonisk i al sin forskellighed.</w:t>
            </w:r>
          </w:p>
        </w:tc>
      </w:tr>
    </w:tbl>
    <w:p w14:paraId="3171EEF7" w14:textId="77777777" w:rsidR="00EB5455" w:rsidRPr="00BD2B99" w:rsidRDefault="00EB5455" w:rsidP="00EB5455"/>
    <w:p w14:paraId="7AE93A8A" w14:textId="77777777" w:rsidR="00EB5455" w:rsidRDefault="00EB5455" w:rsidP="00E17AF6">
      <w:pPr>
        <w:pStyle w:val="Titel"/>
        <w:jc w:val="left"/>
        <w:rPr>
          <w:sz w:val="32"/>
          <w:szCs w:val="32"/>
          <w:u w:val="single"/>
        </w:rPr>
      </w:pPr>
    </w:p>
    <w:p w14:paraId="6077C4E7" w14:textId="77777777" w:rsidR="00675B41" w:rsidRDefault="00675B41" w:rsidP="00E17AF6">
      <w:pPr>
        <w:pStyle w:val="Titel"/>
        <w:jc w:val="left"/>
        <w:rPr>
          <w:sz w:val="32"/>
          <w:szCs w:val="32"/>
          <w:u w:val="single"/>
        </w:rPr>
      </w:pPr>
    </w:p>
    <w:p w14:paraId="6DC9CD06" w14:textId="77777777" w:rsidR="00675B41" w:rsidRDefault="00675B41" w:rsidP="00E17AF6">
      <w:pPr>
        <w:pStyle w:val="Titel"/>
        <w:jc w:val="left"/>
        <w:rPr>
          <w:sz w:val="32"/>
          <w:szCs w:val="32"/>
          <w:u w:val="single"/>
        </w:rPr>
      </w:pPr>
    </w:p>
    <w:sectPr w:rsidR="00675B41" w:rsidSect="0059285E">
      <w:type w:val="continuous"/>
      <w:pgSz w:w="11906" w:h="16838"/>
      <w:pgMar w:top="1258"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Roman">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B71661"/>
    <w:multiLevelType w:val="hybridMultilevel"/>
    <w:tmpl w:val="EED4C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9596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EA7"/>
    <w:rsid w:val="0011129B"/>
    <w:rsid w:val="00163192"/>
    <w:rsid w:val="00167468"/>
    <w:rsid w:val="001947C8"/>
    <w:rsid w:val="00222EA7"/>
    <w:rsid w:val="00225060"/>
    <w:rsid w:val="00267928"/>
    <w:rsid w:val="00302F43"/>
    <w:rsid w:val="00316653"/>
    <w:rsid w:val="00471FA2"/>
    <w:rsid w:val="00483FED"/>
    <w:rsid w:val="004B64BE"/>
    <w:rsid w:val="004E18DB"/>
    <w:rsid w:val="00552D1B"/>
    <w:rsid w:val="0059285E"/>
    <w:rsid w:val="005E4595"/>
    <w:rsid w:val="005E7668"/>
    <w:rsid w:val="00611916"/>
    <w:rsid w:val="00636D39"/>
    <w:rsid w:val="006524C4"/>
    <w:rsid w:val="00675B41"/>
    <w:rsid w:val="0067747B"/>
    <w:rsid w:val="00695A25"/>
    <w:rsid w:val="006C722F"/>
    <w:rsid w:val="00747D19"/>
    <w:rsid w:val="007646FB"/>
    <w:rsid w:val="00813770"/>
    <w:rsid w:val="0088352C"/>
    <w:rsid w:val="008B0441"/>
    <w:rsid w:val="008C479A"/>
    <w:rsid w:val="008C61A5"/>
    <w:rsid w:val="0091043D"/>
    <w:rsid w:val="00941A50"/>
    <w:rsid w:val="009C2235"/>
    <w:rsid w:val="00A94D04"/>
    <w:rsid w:val="00AC77CA"/>
    <w:rsid w:val="00B04BBE"/>
    <w:rsid w:val="00B86B84"/>
    <w:rsid w:val="00BD2B99"/>
    <w:rsid w:val="00BD3E8A"/>
    <w:rsid w:val="00BF5159"/>
    <w:rsid w:val="00CA2794"/>
    <w:rsid w:val="00D10642"/>
    <w:rsid w:val="00E17AF6"/>
    <w:rsid w:val="00EB5455"/>
    <w:rsid w:val="00EC356D"/>
    <w:rsid w:val="00EE57AE"/>
    <w:rsid w:val="00F302B7"/>
    <w:rsid w:val="00F77E77"/>
    <w:rsid w:val="00F83F2A"/>
    <w:rsid w:val="00FD7410"/>
    <w:rsid w:val="00FE21B5"/>
  </w:rsids>
  <m:mathPr>
    <m:mathFont m:val="Cambria Math"/>
    <m:brkBin m:val="before"/>
    <m:brkBinSub m:val="--"/>
    <m:smallFrac m:val="0"/>
    <m:dispDef m:val="0"/>
    <m:lMargin m:val="0"/>
    <m:rMargin m:val="0"/>
    <m:defJc m:val="centerGroup"/>
    <m:wrapRight/>
    <m:intLim m:val="subSup"/>
    <m:naryLim m:val="subSup"/>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FB46A4"/>
  <w14:defaultImageDpi w14:val="300"/>
  <w15:docId w15:val="{56EF2C6C-D671-2C4C-8597-652F9D667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222EA7"/>
    <w:pPr>
      <w:tabs>
        <w:tab w:val="center" w:pos="4153"/>
        <w:tab w:val="right" w:pos="8306"/>
      </w:tabs>
      <w:spacing w:before="100" w:beforeAutospacing="1" w:after="100" w:afterAutospacing="1"/>
    </w:pPr>
    <w:rPr>
      <w:rFonts w:ascii="Arial" w:hAnsi="Arial" w:cs="Arial"/>
    </w:rPr>
  </w:style>
  <w:style w:type="paragraph" w:styleId="Titel">
    <w:name w:val="Title"/>
    <w:basedOn w:val="Normal"/>
    <w:qFormat/>
    <w:rsid w:val="00222EA7"/>
    <w:pPr>
      <w:spacing w:before="100" w:beforeAutospacing="1" w:after="100" w:afterAutospacing="1"/>
      <w:jc w:val="center"/>
    </w:pPr>
    <w:rPr>
      <w:rFonts w:ascii="Arial" w:hAnsi="Arial" w:cs="Arial"/>
      <w:b/>
      <w:bCs/>
      <w:sz w:val="36"/>
      <w:szCs w:val="36"/>
    </w:rPr>
  </w:style>
  <w:style w:type="paragraph" w:styleId="Undertitel">
    <w:name w:val="Subtitle"/>
    <w:basedOn w:val="Normal"/>
    <w:qFormat/>
    <w:rsid w:val="00222EA7"/>
    <w:pPr>
      <w:spacing w:before="100" w:beforeAutospacing="1" w:after="100" w:afterAutospacing="1"/>
    </w:pPr>
    <w:rPr>
      <w:rFonts w:ascii="Arial" w:hAnsi="Arial" w:cs="Arial"/>
      <w:sz w:val="28"/>
      <w:szCs w:val="28"/>
    </w:rPr>
  </w:style>
  <w:style w:type="character" w:styleId="Hyperlink">
    <w:name w:val="Hyperlink"/>
    <w:rsid w:val="00222EA7"/>
    <w:rPr>
      <w:color w:val="0000FF"/>
      <w:u w:val="single"/>
    </w:rPr>
  </w:style>
  <w:style w:type="paragraph" w:styleId="NormalWeb">
    <w:name w:val="Normal (Web)"/>
    <w:basedOn w:val="Normal"/>
    <w:rsid w:val="00222EA7"/>
    <w:pPr>
      <w:spacing w:before="100" w:beforeAutospacing="1" w:after="100" w:afterAutospacing="1"/>
    </w:pPr>
  </w:style>
  <w:style w:type="paragraph" w:styleId="Markeringsbobletekst">
    <w:name w:val="Balloon Text"/>
    <w:basedOn w:val="Normal"/>
    <w:link w:val="MarkeringsbobletekstTegn"/>
    <w:rsid w:val="00EB5455"/>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rsid w:val="00EB545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75729">
      <w:bodyDiv w:val="1"/>
      <w:marLeft w:val="0"/>
      <w:marRight w:val="0"/>
      <w:marTop w:val="0"/>
      <w:marBottom w:val="0"/>
      <w:divBdr>
        <w:top w:val="none" w:sz="0" w:space="0" w:color="auto"/>
        <w:left w:val="none" w:sz="0" w:space="0" w:color="auto"/>
        <w:bottom w:val="none" w:sz="0" w:space="0" w:color="auto"/>
        <w:right w:val="none" w:sz="0" w:space="0" w:color="auto"/>
      </w:divBdr>
    </w:div>
    <w:div w:id="1459033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36DEC-FBD0-6740-A84C-0C1C62C00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1172</Words>
  <Characters>7151</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FARVELÆRE          Billedkunst/BH</vt:lpstr>
    </vt:vector>
  </TitlesOfParts>
  <Company>NAG</Company>
  <LinksUpToDate>false</LinksUpToDate>
  <CharactersWithSpaces>8307</CharactersWithSpaces>
  <SharedDoc>false</SharedDoc>
  <HLinks>
    <vt:vector size="48" baseType="variant">
      <vt:variant>
        <vt:i4>7536684</vt:i4>
      </vt:variant>
      <vt:variant>
        <vt:i4>2089</vt:i4>
      </vt:variant>
      <vt:variant>
        <vt:i4>1025</vt:i4>
      </vt:variant>
      <vt:variant>
        <vt:i4>1</vt:i4>
      </vt:variant>
      <vt:variant>
        <vt:lpwstr>ikke-navngivet</vt:lpwstr>
      </vt:variant>
      <vt:variant>
        <vt:lpwstr/>
      </vt:variant>
      <vt:variant>
        <vt:i4>524381</vt:i4>
      </vt:variant>
      <vt:variant>
        <vt:i4>3251</vt:i4>
      </vt:variant>
      <vt:variant>
        <vt:i4>1026</vt:i4>
      </vt:variant>
      <vt:variant>
        <vt:i4>1</vt:i4>
      </vt:variant>
      <vt:variant>
        <vt:lpwstr>image002</vt:lpwstr>
      </vt:variant>
      <vt:variant>
        <vt:lpwstr/>
      </vt:variant>
      <vt:variant>
        <vt:i4>7536684</vt:i4>
      </vt:variant>
      <vt:variant>
        <vt:i4>4494</vt:i4>
      </vt:variant>
      <vt:variant>
        <vt:i4>1027</vt:i4>
      </vt:variant>
      <vt:variant>
        <vt:i4>1</vt:i4>
      </vt:variant>
      <vt:variant>
        <vt:lpwstr>ikke-navngivet</vt:lpwstr>
      </vt:variant>
      <vt:variant>
        <vt:lpwstr/>
      </vt:variant>
      <vt:variant>
        <vt:i4>65595</vt:i4>
      </vt:variant>
      <vt:variant>
        <vt:i4>4664</vt:i4>
      </vt:variant>
      <vt:variant>
        <vt:i4>1028</vt:i4>
      </vt:variant>
      <vt:variant>
        <vt:i4>1</vt:i4>
      </vt:variant>
      <vt:variant>
        <vt:lpwstr>92634</vt:lpwstr>
      </vt:variant>
      <vt:variant>
        <vt:lpwstr/>
      </vt:variant>
      <vt:variant>
        <vt:i4>852061</vt:i4>
      </vt:variant>
      <vt:variant>
        <vt:i4>5302</vt:i4>
      </vt:variant>
      <vt:variant>
        <vt:i4>1030</vt:i4>
      </vt:variant>
      <vt:variant>
        <vt:i4>1</vt:i4>
      </vt:variant>
      <vt:variant>
        <vt:lpwstr>image007</vt:lpwstr>
      </vt:variant>
      <vt:variant>
        <vt:lpwstr/>
      </vt:variant>
      <vt:variant>
        <vt:i4>6160389</vt:i4>
      </vt:variant>
      <vt:variant>
        <vt:i4>5304</vt:i4>
      </vt:variant>
      <vt:variant>
        <vt:i4>1031</vt:i4>
      </vt:variant>
      <vt:variant>
        <vt:i4>1</vt:i4>
      </vt:variant>
      <vt:variant>
        <vt:lpwstr>kon1</vt:lpwstr>
      </vt:variant>
      <vt:variant>
        <vt:lpwstr/>
      </vt:variant>
      <vt:variant>
        <vt:i4>6553627</vt:i4>
      </vt:variant>
      <vt:variant>
        <vt:i4>5609</vt:i4>
      </vt:variant>
      <vt:variant>
        <vt:i4>1032</vt:i4>
      </vt:variant>
      <vt:variant>
        <vt:i4>1</vt:i4>
      </vt:variant>
      <vt:variant>
        <vt:lpwstr>vangoghcafe</vt:lpwstr>
      </vt:variant>
      <vt:variant>
        <vt:lpwstr/>
      </vt:variant>
      <vt:variant>
        <vt:i4>8126523</vt:i4>
      </vt:variant>
      <vt:variant>
        <vt:i4>7042</vt:i4>
      </vt:variant>
      <vt:variant>
        <vt:i4>1036</vt:i4>
      </vt:variant>
      <vt:variant>
        <vt:i4>1</vt:i4>
      </vt:variant>
      <vt:variant>
        <vt:lpwstr>kvan_sirkel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FARVELÆRE          Billedkunst/BH</dc:title>
  <dc:subject/>
  <dc:creator>Birgitte Honnens</dc:creator>
  <cp:keywords/>
  <dc:description/>
  <cp:lastModifiedBy>Cathrine Strange</cp:lastModifiedBy>
  <cp:revision>2</cp:revision>
  <cp:lastPrinted>2006-01-18T08:38:00Z</cp:lastPrinted>
  <dcterms:created xsi:type="dcterms:W3CDTF">2024-02-27T05:07:00Z</dcterms:created>
  <dcterms:modified xsi:type="dcterms:W3CDTF">2024-02-27T05:07:00Z</dcterms:modified>
</cp:coreProperties>
</file>