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B8792" w14:textId="77777777" w:rsidR="00710CA0" w:rsidRDefault="00710CA0"/>
    <w:p w14:paraId="5C3CE80B" w14:textId="77777777" w:rsidR="00676B9B" w:rsidRDefault="00676B9B"/>
    <w:p w14:paraId="279EDF84" w14:textId="77777777" w:rsidR="00676B9B" w:rsidRDefault="00676B9B"/>
    <w:p w14:paraId="14F1858D" w14:textId="77777777" w:rsidR="00676B9B" w:rsidRDefault="00676B9B"/>
    <w:p w14:paraId="109D275A" w14:textId="77777777" w:rsidR="00676B9B" w:rsidRDefault="00676B9B">
      <w:r>
        <w:t>Forklar hvordan disse vinde opstår.</w:t>
      </w:r>
    </w:p>
    <w:p w14:paraId="77FB52DA" w14:textId="77777777" w:rsidR="00676B9B" w:rsidRDefault="00676B9B"/>
    <w:p w14:paraId="7FA66702" w14:textId="77777777" w:rsidR="00676B9B" w:rsidRDefault="00676B9B">
      <w:r>
        <w:rPr>
          <w:noProof/>
        </w:rPr>
        <w:drawing>
          <wp:inline distT="0" distB="0" distL="0" distR="0" wp14:anchorId="2D9F34C5" wp14:editId="4FB825A9">
            <wp:extent cx="6116320" cy="3284855"/>
            <wp:effectExtent l="0" t="0" r="5080" b="444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ærmbillede 2019-12-01 kl. 18.45.4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AB4A2" w14:textId="77777777" w:rsidR="003B06A6" w:rsidRDefault="003B06A6"/>
    <w:p w14:paraId="54807CE6" w14:textId="77777777" w:rsidR="003B06A6" w:rsidRDefault="003B06A6"/>
    <w:p w14:paraId="6044596C" w14:textId="77777777" w:rsidR="003B06A6" w:rsidRDefault="003B06A6"/>
    <w:p w14:paraId="39276438" w14:textId="77777777" w:rsidR="003B06A6" w:rsidRPr="003B06A6" w:rsidRDefault="003B06A6" w:rsidP="003B06A6">
      <w:pPr>
        <w:spacing w:line="372" w:lineRule="atLeast"/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</w:pPr>
      <w:r w:rsidRPr="003B06A6"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  <w:t>Der findes mange interessante vejrfænomener i bjerge. Et eksempel er dalvinde, som opstår ved sydvendte skråninger (nordvendte på den sydlige halvkugle). Når skråningerne og den tilstødende luft opvarmes, falder luftens </w:t>
      </w:r>
      <w:hyperlink r:id="rId5" w:anchor="anchor138877" w:history="1">
        <w:r w:rsidRPr="003B06A6">
          <w:rPr>
            <w:rFonts w:ascii="Lucida Sans" w:eastAsia="Times New Roman" w:hAnsi="Lucida Sans" w:cs="Times New Roman"/>
            <w:color w:val="828282"/>
            <w:sz w:val="17"/>
            <w:szCs w:val="17"/>
            <w:u w:val="single"/>
            <w:bdr w:val="none" w:sz="0" w:space="0" w:color="auto" w:frame="1"/>
            <w:lang w:eastAsia="da-DK"/>
          </w:rPr>
          <w:t>massefylde,</w:t>
        </w:r>
      </w:hyperlink>
      <w:r w:rsidRPr="003B06A6"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  <w:t> og luften stiger langs skråningen mod toppen. Om natten vender luftstrømmen og bevæger sig ned ad bjergskråningen.</w:t>
      </w:r>
    </w:p>
    <w:p w14:paraId="373C85F8" w14:textId="77777777" w:rsidR="003B06A6" w:rsidRPr="003B06A6" w:rsidRDefault="003B06A6" w:rsidP="003B06A6">
      <w:pPr>
        <w:spacing w:line="372" w:lineRule="atLeast"/>
        <w:ind w:firstLine="240"/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</w:pPr>
      <w:r w:rsidRPr="003B06A6"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  <w:t>Hvis dalsænkningen skråner, kan luften bevæge sig op og ned ad dalen som en canyonvind.</w:t>
      </w:r>
    </w:p>
    <w:p w14:paraId="27EC5BD4" w14:textId="77777777" w:rsidR="003B06A6" w:rsidRPr="003B06A6" w:rsidRDefault="003B06A6" w:rsidP="003B06A6">
      <w:pPr>
        <w:spacing w:line="372" w:lineRule="atLeast"/>
        <w:ind w:firstLine="240"/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</w:pPr>
      <w:r w:rsidRPr="003B06A6"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  <w:t xml:space="preserve">Vinde, der flyder ned af bjergskråninger, kan være ganske kraftige. Eksempler på fænomenet er </w:t>
      </w:r>
      <w:proofErr w:type="spellStart"/>
      <w:r w:rsidRPr="003B06A6"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  <w:t>Føhnvinden</w:t>
      </w:r>
      <w:proofErr w:type="spellEnd"/>
      <w:r w:rsidRPr="003B06A6"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  <w:t xml:space="preserve"> i Alperne i Europa, </w:t>
      </w:r>
      <w:proofErr w:type="spellStart"/>
      <w:r w:rsidRPr="003B06A6"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  <w:t>Chinook</w:t>
      </w:r>
      <w:proofErr w:type="spellEnd"/>
      <w:r w:rsidRPr="003B06A6"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  <w:t xml:space="preserve"> i Rocky Mountains i Nordamerika og </w:t>
      </w:r>
      <w:proofErr w:type="spellStart"/>
      <w:r w:rsidRPr="003B06A6"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  <w:t>Zonda</w:t>
      </w:r>
      <w:proofErr w:type="spellEnd"/>
      <w:r w:rsidRPr="003B06A6"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  <w:t xml:space="preserve"> i Andesbjergene i Sydamerika.</w:t>
      </w:r>
    </w:p>
    <w:p w14:paraId="318B9A99" w14:textId="77777777" w:rsidR="003B06A6" w:rsidRPr="003B06A6" w:rsidRDefault="003B06A6" w:rsidP="003B06A6">
      <w:pPr>
        <w:spacing w:line="372" w:lineRule="atLeast"/>
        <w:ind w:firstLine="240"/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</w:pPr>
      <w:r w:rsidRPr="003B06A6"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  <w:t xml:space="preserve">Andre eksempler på lokale </w:t>
      </w:r>
      <w:proofErr w:type="spellStart"/>
      <w:r w:rsidRPr="003B06A6"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  <w:t>vindsystemer</w:t>
      </w:r>
      <w:proofErr w:type="spellEnd"/>
      <w:r w:rsidRPr="003B06A6"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  <w:t xml:space="preserve"> er Mistralvinden, som flyder ned gennem </w:t>
      </w:r>
      <w:proofErr w:type="spellStart"/>
      <w:r w:rsidRPr="003B06A6"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  <w:t>Rhonedalen</w:t>
      </w:r>
      <w:proofErr w:type="spellEnd"/>
      <w:r w:rsidRPr="003B06A6">
        <w:rPr>
          <w:rFonts w:ascii="Lucida Sans" w:eastAsia="Times New Roman" w:hAnsi="Lucida Sans" w:cs="Times New Roman"/>
          <w:color w:val="333333"/>
          <w:sz w:val="17"/>
          <w:szCs w:val="17"/>
          <w:lang w:eastAsia="da-DK"/>
        </w:rPr>
        <w:t xml:space="preserve"> til Middelhavet samt Sciroccoen, som blæser fra det sydlige Sahara ud i Middelhavet.</w:t>
      </w:r>
    </w:p>
    <w:p w14:paraId="53B6BD77" w14:textId="77777777" w:rsidR="003B06A6" w:rsidRPr="003B06A6" w:rsidRDefault="003B06A6" w:rsidP="003B06A6">
      <w:pPr>
        <w:rPr>
          <w:rFonts w:ascii="Times New Roman" w:eastAsia="Times New Roman" w:hAnsi="Times New Roman" w:cs="Times New Roman"/>
          <w:lang w:eastAsia="da-DK"/>
        </w:rPr>
      </w:pPr>
    </w:p>
    <w:p w14:paraId="248F6EED" w14:textId="77777777" w:rsidR="003B06A6" w:rsidRDefault="003B06A6"/>
    <w:sectPr w:rsidR="003B06A6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doNotDisplayPageBoundaries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9B"/>
    <w:rsid w:val="000C15FC"/>
    <w:rsid w:val="001A34E3"/>
    <w:rsid w:val="00263182"/>
    <w:rsid w:val="003B06A6"/>
    <w:rsid w:val="004B7D80"/>
    <w:rsid w:val="00676B9B"/>
    <w:rsid w:val="00710CA0"/>
    <w:rsid w:val="00974D5B"/>
    <w:rsid w:val="009E2614"/>
    <w:rsid w:val="009F3B49"/>
    <w:rsid w:val="00A44BF5"/>
    <w:rsid w:val="00AC4AE8"/>
    <w:rsid w:val="00B02B1A"/>
    <w:rsid w:val="00D40AA1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AB0AF0"/>
  <w15:chartTrackingRefBased/>
  <w15:docId w15:val="{D8836206-481D-A047-B085-39AE383E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3B06A6"/>
  </w:style>
  <w:style w:type="character" w:styleId="Hyperlink">
    <w:name w:val="Hyperlink"/>
    <w:basedOn w:val="Standardskrifttypeiafsnit"/>
    <w:uiPriority w:val="99"/>
    <w:semiHidden/>
    <w:unhideWhenUsed/>
    <w:rsid w:val="003B0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1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drmstrre-64ad.dk/wp-content/wind/miller/windpower%20web/da/stat/unitsw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843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2024-09-01T09:46:00Z</dcterms:created>
  <dcterms:modified xsi:type="dcterms:W3CDTF">2024-09-01T09:46:00Z</dcterms:modified>
</cp:coreProperties>
</file>