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B11D7" w14:textId="77777777" w:rsidR="00265A4E" w:rsidRDefault="00D65DA5" w:rsidP="00484A24">
      <w:pPr>
        <w:pStyle w:val="Titel"/>
      </w:pPr>
      <w:r>
        <w:t xml:space="preserve">Bevægelse </w:t>
      </w:r>
      <w:r w:rsidR="005718FD">
        <w:t>med luftmodstand</w:t>
      </w:r>
    </w:p>
    <w:p w14:paraId="0C6B11D8" w14:textId="77777777" w:rsidR="00D65DA5" w:rsidRDefault="00D65DA5" w:rsidP="003A0C29">
      <w:pPr>
        <w:pStyle w:val="Overskrift2"/>
      </w:pPr>
      <w:r>
        <w:t>Formål</w:t>
      </w:r>
    </w:p>
    <w:p w14:paraId="0C6B11D9" w14:textId="43700109" w:rsidR="00D65DA5" w:rsidRDefault="0014790B">
      <w:r>
        <w:t xml:space="preserve">Formålet med forsøget er at undersøge fald med luftmodstand. </w:t>
      </w:r>
      <w:r w:rsidR="00962CCA">
        <w:t xml:space="preserve">Er det rigtigt at </w:t>
      </w:r>
      <w:r w:rsidR="009E1C19">
        <w:t>en kageform</w:t>
      </w:r>
      <w:r>
        <w:t xml:space="preserve"> efter kort tid falder med konstant hastighed? </w:t>
      </w:r>
    </w:p>
    <w:p w14:paraId="0C6B11DA" w14:textId="77777777" w:rsidR="00D65DA5" w:rsidRDefault="00D65DA5" w:rsidP="003A0C29">
      <w:pPr>
        <w:pStyle w:val="Overskrift2"/>
      </w:pPr>
      <w:r>
        <w:t>Teori</w:t>
      </w:r>
    </w:p>
    <w:p w14:paraId="5CB08C32" w14:textId="77777777" w:rsidR="00484A24" w:rsidRDefault="004717F6">
      <w:r>
        <w:t>Vi ser på et legeme, der falder.</w:t>
      </w:r>
      <w:r w:rsidR="00022949">
        <w:t xml:space="preserve"> Det kan fx være en person, der springer ud fra et fly og udløser en faldskærm.</w:t>
      </w:r>
      <w:r w:rsidR="009E1C19">
        <w:t xml:space="preserve"> I dette eksperiment </w:t>
      </w:r>
      <w:r w:rsidR="00962CCA">
        <w:t xml:space="preserve">er det en </w:t>
      </w:r>
      <w:r w:rsidR="009E1C19">
        <w:t>kageform, som falder ned.</w:t>
      </w:r>
      <w:r>
        <w:t xml:space="preserve"> Legemet er da påvirket af to kræfter, tyngdekraften </w:t>
      </w:r>
      <w:r>
        <w:rPr>
          <w:i/>
        </w:rPr>
        <w:t>F</w:t>
      </w:r>
      <w:r w:rsidR="003D2270">
        <w:rPr>
          <w:i/>
          <w:vertAlign w:val="subscript"/>
        </w:rPr>
        <w:t>tyngde</w:t>
      </w:r>
      <w:r w:rsidR="003D2270">
        <w:t xml:space="preserve">, og </w:t>
      </w:r>
      <w:r w:rsidR="00484A24">
        <w:t xml:space="preserve">luftmodstanden </w:t>
      </w:r>
      <w:r w:rsidR="003D2270">
        <w:rPr>
          <w:i/>
        </w:rPr>
        <w:t>F</w:t>
      </w:r>
      <w:r w:rsidR="00484A24">
        <w:rPr>
          <w:i/>
          <w:vertAlign w:val="subscript"/>
        </w:rPr>
        <w:t>luft</w:t>
      </w:r>
      <w:r w:rsidR="003D2270">
        <w:t xml:space="preserve">. Tyngdekraften går lodret ned og bevirker, at legemet bevæger sig lodret ned. </w:t>
      </w:r>
      <w:r w:rsidR="00484A24">
        <w:t xml:space="preserve">Luftmodstanden </w:t>
      </w:r>
      <w:r w:rsidR="003D2270">
        <w:t xml:space="preserve">virker modsat bevægelsesretningen, altså lodret op. Den </w:t>
      </w:r>
      <w:r w:rsidR="00484A24">
        <w:t>samlede kraft er atså</w:t>
      </w:r>
    </w:p>
    <w:p w14:paraId="387539CC" w14:textId="77777777" w:rsidR="00484A24" w:rsidRPr="00484A24" w:rsidRDefault="00484A2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tyngde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luft</m:t>
              </m:r>
            </m:sub>
          </m:sSub>
        </m:oMath>
      </m:oMathPara>
    </w:p>
    <w:p w14:paraId="0C6B11DE" w14:textId="2ACAD660" w:rsidR="004717F6" w:rsidRDefault="00484A24">
      <w:r>
        <w:t xml:space="preserve">Luftmodstanden </w:t>
      </w:r>
      <w:r w:rsidR="004717F6">
        <w:t>på et legeme, der bevæges gennem luft, er</w:t>
      </w:r>
      <w:r>
        <w:t xml:space="preserve"> givet ved</w:t>
      </w:r>
    </w:p>
    <w:p w14:paraId="428EE9A1" w14:textId="66BE5663" w:rsidR="00484A24" w:rsidRDefault="002A26DF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luft</m:t>
              </m:r>
            </m:sub>
          </m:sSub>
          <m:r>
            <w:rPr>
              <w:rFonts w:ascii="Cambria Math" w:eastAsiaTheme="minorEastAsia" w:hAnsi="Cambria Math"/>
            </w:rPr>
            <m:t>=k·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0C6B11DF" w14:textId="2C813290" w:rsidR="00484A24" w:rsidRDefault="00484A24" w:rsidP="00484A24">
      <w:r>
        <w:t xml:space="preserve">hvor </w:t>
      </w:r>
      <m:oMath>
        <m:r>
          <w:rPr>
            <w:rFonts w:ascii="Cambria Math" w:hAnsi="Cambria Math"/>
          </w:rPr>
          <m:t>k</m:t>
        </m:r>
      </m:oMath>
      <w:r w:rsidR="00022949">
        <w:t xml:space="preserve"> er en konstant, som blandt andet </w:t>
      </w:r>
      <w:r>
        <w:t xml:space="preserve">afhænger af legemets form, og </w:t>
      </w:r>
      <m:oMath>
        <m:r>
          <w:rPr>
            <w:rFonts w:ascii="Cambria Math" w:hAnsi="Cambria Math"/>
          </w:rPr>
          <m:t>v</m:t>
        </m:r>
      </m:oMath>
      <w:r w:rsidR="003D2270">
        <w:t xml:space="preserve"> er hastigheden. Tyngdekraften er givet ved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tyngde</m:t>
            </m:r>
          </m:sub>
        </m:sSub>
        <m:r>
          <w:rPr>
            <w:rFonts w:ascii="Cambria Math" w:eastAsiaTheme="minorEastAsia" w:hAnsi="Cambria Math"/>
          </w:rPr>
          <m:t>=m·g</m:t>
        </m:r>
      </m:oMath>
      <w:r>
        <w:rPr>
          <w:rFonts w:eastAsiaTheme="minorEastAsia"/>
        </w:rPr>
        <w:t>.</w:t>
      </w:r>
    </w:p>
    <w:p w14:paraId="0C6B11E1" w14:textId="30C0ADE8" w:rsidR="00022949" w:rsidRDefault="00F43EC5">
      <w:r>
        <w:t xml:space="preserve">Legemets hastighed vil vokse, indtil hastigheden bliver så stor, at </w:t>
      </w:r>
      <w:r w:rsidR="00484A24">
        <w:t xml:space="preserve">luftmodstanden </w:t>
      </w:r>
      <w:r>
        <w:t xml:space="preserve">er lige så stor som tyngdekraften. Så er den </w:t>
      </w:r>
      <w:r w:rsidR="00484A24">
        <w:t xml:space="preserve">samlede </w:t>
      </w:r>
      <w:r>
        <w:t xml:space="preserve">kraft nul, og legemet vil fortsætte bevægelsen nedad med </w:t>
      </w:r>
      <w:r w:rsidR="00484A24">
        <w:t xml:space="preserve">en </w:t>
      </w:r>
      <w:r>
        <w:t>konstant</w:t>
      </w:r>
      <w:r w:rsidR="00484A24">
        <w:t xml:space="preserve"> hastighed, som vi kan kalde den maksimale hastighed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maks</m:t>
            </m:r>
          </m:sub>
        </m:sSub>
      </m:oMath>
      <w:r w:rsidR="00484A24">
        <w:rPr>
          <w:rFonts w:eastAsiaTheme="minorEastAsia"/>
        </w:rPr>
        <w:t>:</w:t>
      </w:r>
    </w:p>
    <w:p w14:paraId="335AD5F7" w14:textId="1899FB14" w:rsidR="00484A24" w:rsidRDefault="002A26DF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slut</m:t>
              </m:r>
            </m:sub>
          </m:sSub>
          <m:r>
            <w:rPr>
              <w:rFonts w:ascii="Cambria Math" w:hAnsi="Cambria Math"/>
            </w:rPr>
            <m:t>=0⇒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tyngde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luft</m:t>
              </m:r>
            </m:sub>
          </m:sSub>
          <m:r>
            <w:rPr>
              <w:rFonts w:ascii="Cambria Math" w:hAnsi="Cambria Math"/>
            </w:rPr>
            <m:t>=0⇒m·g-k·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slut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=0⇒k·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slut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=m·g</m:t>
          </m:r>
        </m:oMath>
      </m:oMathPara>
    </w:p>
    <w:p w14:paraId="0C6B11E3" w14:textId="03E5E9F7" w:rsidR="00022949" w:rsidRDefault="00F43EC5">
      <w:r>
        <w:t xml:space="preserve">Ved at dividere med </w:t>
      </w:r>
      <w:r>
        <w:rPr>
          <w:i/>
        </w:rPr>
        <w:t>k</w:t>
      </w:r>
      <w:r>
        <w:t xml:space="preserve"> på begge sider af lighedstegnet, fås</w:t>
      </w:r>
      <w:r w:rsidR="00484A24">
        <w:t>:</w:t>
      </w:r>
    </w:p>
    <w:p w14:paraId="09FEE723" w14:textId="64D51CBA" w:rsidR="00484A24" w:rsidRDefault="002A26DF"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slut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g</m:t>
              </m:r>
            </m:num>
            <m:den>
              <m:r>
                <w:rPr>
                  <w:rFonts w:ascii="Cambria Math" w:eastAsiaTheme="minorEastAsia" w:hAnsi="Cambria Math"/>
                </w:rPr>
                <m:t>k</m:t>
              </m:r>
            </m:den>
          </m:f>
          <m:r>
            <w:rPr>
              <w:rFonts w:ascii="Cambria Math" w:eastAsiaTheme="minorEastAsia" w:hAnsi="Cambria Math"/>
            </w:rPr>
            <m:t>·m</m:t>
          </m:r>
        </m:oMath>
      </m:oMathPara>
    </w:p>
    <w:p w14:paraId="0C6B11E5" w14:textId="10BAC67E" w:rsidR="00E35937" w:rsidRPr="00F43EC5" w:rsidRDefault="00E35937">
      <w:r>
        <w:t xml:space="preserve">Der gælder altså ved fald med luftmodstand, at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slut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 w:rsidR="00484A24">
        <w:rPr>
          <w:rFonts w:eastAsiaTheme="minorEastAsia"/>
        </w:rPr>
        <w:t xml:space="preserve"> er prop</w:t>
      </w:r>
      <w:r>
        <w:t xml:space="preserve">ortional med massen af legemet. </w:t>
      </w:r>
    </w:p>
    <w:p w14:paraId="713645E2" w14:textId="1D93322E" w:rsidR="00962CCA" w:rsidRDefault="00D65DA5" w:rsidP="00962CCA">
      <w:pPr>
        <w:pStyle w:val="Overskrift2"/>
      </w:pPr>
      <w:r>
        <w:t>Forsøgets udførelse</w:t>
      </w:r>
    </w:p>
    <w:p w14:paraId="0D7F6E11" w14:textId="1D700A17" w:rsidR="00962CCA" w:rsidRDefault="0030487C" w:rsidP="009E1C19">
      <w:r>
        <w:t xml:space="preserve">Brug skemaet </w:t>
      </w:r>
      <w:r w:rsidR="00962CCA">
        <w:t>til at notere massen</w:t>
      </w:r>
      <w:r w:rsidR="00484A24">
        <w:t xml:space="preserve"> af kageformen</w:t>
      </w:r>
      <w:r w:rsidR="00962CCA">
        <w:t xml:space="preserve">, </w:t>
      </w:r>
      <w:r>
        <w:t>nummeret på målingen</w:t>
      </w:r>
      <w:r w:rsidR="00962CCA">
        <w:t xml:space="preserve"> og </w:t>
      </w:r>
      <w:r w:rsidR="00183231">
        <w:t xml:space="preserve">den maksimale hastighed. </w:t>
      </w:r>
      <w:r w:rsidR="00962CCA">
        <w:t>Massen af kageformen varier</w:t>
      </w:r>
      <w:r w:rsidR="00183231">
        <w:t>es ved at klistre papirstykker fast i bunden på den.</w:t>
      </w:r>
    </w:p>
    <w:p w14:paraId="0EDFCEFD" w14:textId="7BCF1144" w:rsidR="00962CCA" w:rsidRDefault="00962CCA" w:rsidP="009E1C19">
      <w:r>
        <w:t xml:space="preserve">Mål diameteren af </w:t>
      </w:r>
      <w:r w:rsidR="00183231">
        <w:t xml:space="preserve">kageformen </w:t>
      </w:r>
      <w:r>
        <w:t xml:space="preserve">og </w:t>
      </w:r>
      <w:r w:rsidRPr="00183231">
        <w:rPr>
          <w:b/>
        </w:rPr>
        <w:t>pas på ikke at bukke eller krølle forme</w:t>
      </w:r>
      <w:r w:rsidR="00183231">
        <w:rPr>
          <w:b/>
        </w:rPr>
        <w:t>n</w:t>
      </w:r>
      <w:r>
        <w:t>.</w:t>
      </w:r>
    </w:p>
    <w:p w14:paraId="51D64E3F" w14:textId="2301C129" w:rsidR="00B96A10" w:rsidRDefault="00B96A10" w:rsidP="009E1C19">
      <w:r>
        <w:t xml:space="preserve">NB! Man kan bruge hjemmelavede kræmmerhuse i stedet for kageforme. De kan give et større areal og opnår derved hurtigere den maksimale fart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slut</m:t>
            </m:r>
          </m:sub>
        </m:sSub>
      </m:oMath>
      <w:r>
        <w:rPr>
          <w:rFonts w:eastAsiaTheme="minorEastAsia"/>
        </w:rPr>
        <w:t>.</w:t>
      </w:r>
    </w:p>
    <w:p w14:paraId="1D41D01E" w14:textId="77777777" w:rsidR="00962CCA" w:rsidRDefault="00962CCA" w:rsidP="009E1C19"/>
    <w:p w14:paraId="00D9DACE" w14:textId="77777777" w:rsidR="00962CCA" w:rsidRDefault="00962CCA" w:rsidP="009E1C19"/>
    <w:p w14:paraId="40ABC463" w14:textId="4C1EB38D" w:rsidR="00183231" w:rsidRDefault="00183231">
      <w:pPr>
        <w:spacing w:before="0" w:after="160"/>
      </w:pPr>
      <w:r>
        <w:br w:type="page"/>
      </w:r>
    </w:p>
    <w:tbl>
      <w:tblPr>
        <w:tblStyle w:val="Tabel-Gitter"/>
        <w:tblW w:w="0" w:type="auto"/>
        <w:tblLook w:val="00A0" w:firstRow="1" w:lastRow="0" w:firstColumn="1" w:lastColumn="0" w:noHBand="0" w:noVBand="0"/>
      </w:tblPr>
      <w:tblGrid>
        <w:gridCol w:w="3211"/>
        <w:gridCol w:w="3203"/>
        <w:gridCol w:w="3214"/>
      </w:tblGrid>
      <w:tr w:rsidR="0030487C" w14:paraId="0C6B11EB" w14:textId="77777777" w:rsidTr="00183231">
        <w:tc>
          <w:tcPr>
            <w:tcW w:w="3211" w:type="dxa"/>
          </w:tcPr>
          <w:p w14:paraId="0C6B11E8" w14:textId="5D826CD5" w:rsidR="0030487C" w:rsidRDefault="00962CCA" w:rsidP="009E1C19">
            <w:r>
              <w:lastRenderedPageBreak/>
              <w:t>Masse af kageform</w:t>
            </w:r>
          </w:p>
        </w:tc>
        <w:tc>
          <w:tcPr>
            <w:tcW w:w="3203" w:type="dxa"/>
          </w:tcPr>
          <w:p w14:paraId="0C6B11E9" w14:textId="56D18F2E" w:rsidR="0030487C" w:rsidRDefault="00183231" w:rsidP="009E1C19">
            <w:r>
              <w:t>Nummer/navn i loggerpro</w:t>
            </w:r>
          </w:p>
        </w:tc>
        <w:tc>
          <w:tcPr>
            <w:tcW w:w="3214" w:type="dxa"/>
          </w:tcPr>
          <w:p w14:paraId="0C6B11EA" w14:textId="59F85137" w:rsidR="0030487C" w:rsidRDefault="00183231" w:rsidP="009E1C19">
            <w:r>
              <w:t>Maksimal hastighed</w:t>
            </w:r>
          </w:p>
        </w:tc>
      </w:tr>
      <w:tr w:rsidR="0030487C" w14:paraId="0C6B11EF" w14:textId="77777777" w:rsidTr="00183231">
        <w:tc>
          <w:tcPr>
            <w:tcW w:w="3211" w:type="dxa"/>
          </w:tcPr>
          <w:p w14:paraId="0C6B11EC" w14:textId="77777777" w:rsidR="0030487C" w:rsidRDefault="0030487C" w:rsidP="009E1C19"/>
        </w:tc>
        <w:tc>
          <w:tcPr>
            <w:tcW w:w="3203" w:type="dxa"/>
          </w:tcPr>
          <w:p w14:paraId="0C6B11ED" w14:textId="77777777" w:rsidR="0030487C" w:rsidRDefault="0030487C" w:rsidP="009E1C19"/>
        </w:tc>
        <w:tc>
          <w:tcPr>
            <w:tcW w:w="3214" w:type="dxa"/>
          </w:tcPr>
          <w:p w14:paraId="0C6B11EE" w14:textId="77777777" w:rsidR="0030487C" w:rsidRDefault="0030487C" w:rsidP="009E1C19"/>
        </w:tc>
      </w:tr>
      <w:tr w:rsidR="0030487C" w14:paraId="0C6B11F3" w14:textId="77777777" w:rsidTr="00183231">
        <w:tc>
          <w:tcPr>
            <w:tcW w:w="3211" w:type="dxa"/>
          </w:tcPr>
          <w:p w14:paraId="0C6B11F0" w14:textId="77777777" w:rsidR="0030487C" w:rsidRDefault="0030487C" w:rsidP="009E1C19"/>
        </w:tc>
        <w:tc>
          <w:tcPr>
            <w:tcW w:w="3203" w:type="dxa"/>
          </w:tcPr>
          <w:p w14:paraId="0C6B11F1" w14:textId="77777777" w:rsidR="0030487C" w:rsidRDefault="0030487C" w:rsidP="009E1C19"/>
        </w:tc>
        <w:tc>
          <w:tcPr>
            <w:tcW w:w="3214" w:type="dxa"/>
          </w:tcPr>
          <w:p w14:paraId="0C6B11F2" w14:textId="77777777" w:rsidR="0030487C" w:rsidRDefault="0030487C" w:rsidP="009E1C19"/>
        </w:tc>
      </w:tr>
      <w:tr w:rsidR="0030487C" w14:paraId="0C6B11F7" w14:textId="77777777" w:rsidTr="00183231">
        <w:tc>
          <w:tcPr>
            <w:tcW w:w="3211" w:type="dxa"/>
          </w:tcPr>
          <w:p w14:paraId="0C6B11F4" w14:textId="77777777" w:rsidR="0030487C" w:rsidRDefault="0030487C" w:rsidP="009E1C19"/>
        </w:tc>
        <w:tc>
          <w:tcPr>
            <w:tcW w:w="3203" w:type="dxa"/>
          </w:tcPr>
          <w:p w14:paraId="0C6B11F5" w14:textId="77777777" w:rsidR="0030487C" w:rsidRDefault="0030487C" w:rsidP="009E1C19"/>
        </w:tc>
        <w:tc>
          <w:tcPr>
            <w:tcW w:w="3214" w:type="dxa"/>
          </w:tcPr>
          <w:p w14:paraId="0C6B11F6" w14:textId="77777777" w:rsidR="0030487C" w:rsidRDefault="0030487C" w:rsidP="009E1C19"/>
        </w:tc>
      </w:tr>
    </w:tbl>
    <w:p w14:paraId="1899E29C" w14:textId="77777777" w:rsidR="00962CCA" w:rsidRDefault="00962CCA" w:rsidP="00EE725B"/>
    <w:p w14:paraId="0C6B11F8" w14:textId="6A68F7F0" w:rsidR="00FB530B" w:rsidRDefault="006C20E7" w:rsidP="00EE725B">
      <w:r>
        <w:t xml:space="preserve">Her ses et eksempel på </w:t>
      </w:r>
      <w:r w:rsidR="00183231">
        <w:t>en måling.</w:t>
      </w:r>
      <w:r>
        <w:t xml:space="preserve"> </w:t>
      </w:r>
      <w:r w:rsidR="00183231">
        <w:t>Grafen</w:t>
      </w:r>
      <w:r w:rsidR="00EE725B">
        <w:t xml:space="preserve"> viser afstanden til måleren som funktion af tiden.</w:t>
      </w:r>
      <w:r w:rsidR="00070768">
        <w:t xml:space="preserve"> </w:t>
      </w:r>
      <w:r w:rsidR="009D65BC">
        <w:t>Den første del af graferne viser afstanden til gulvet. Så d</w:t>
      </w:r>
      <w:r w:rsidR="00183231">
        <w:t xml:space="preserve">ukker kageformen op ca. 0,20 m </w:t>
      </w:r>
      <w:r w:rsidR="009D65BC">
        <w:t>under måleren. Derefter slippes kageformen og den daler ned mod gulvet. Det giver det skrå stykke på grafen, og det er det, vi skal bruge.</w:t>
      </w:r>
    </w:p>
    <w:p w14:paraId="0C6B11F9" w14:textId="6049516A" w:rsidR="00EE725B" w:rsidRDefault="00EE725B" w:rsidP="00EE725B">
      <w:r>
        <w:t>Gentag forsøget, hvis graferne ikke ser glatte ud</w:t>
      </w:r>
      <w:r w:rsidR="00FB530B">
        <w:t xml:space="preserve"> på det skrå </w:t>
      </w:r>
      <w:r w:rsidR="00183231">
        <w:t xml:space="preserve">lineære </w:t>
      </w:r>
      <w:r w:rsidR="00FB530B">
        <w:t>stykke</w:t>
      </w:r>
      <w:r w:rsidR="00962CCA">
        <w:t>.</w:t>
      </w:r>
    </w:p>
    <w:p w14:paraId="6B9CABBA" w14:textId="7F9DBA9E" w:rsidR="00962CCA" w:rsidRDefault="00962CCA" w:rsidP="00EE725B">
      <w:r>
        <w:rPr>
          <w:noProof/>
        </w:rPr>
        <w:drawing>
          <wp:inline distT="0" distB="0" distL="0" distR="0" wp14:anchorId="610D2D17" wp14:editId="6B5660AF">
            <wp:extent cx="6120130" cy="344233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B11FA" w14:textId="6BC7F835" w:rsidR="00D3360A" w:rsidRDefault="00D3360A" w:rsidP="003240B6">
      <w:pPr>
        <w:jc w:val="center"/>
      </w:pPr>
    </w:p>
    <w:p w14:paraId="0C6B11FB" w14:textId="77777777" w:rsidR="00D65DA5" w:rsidRDefault="00D65DA5" w:rsidP="003A0C29">
      <w:pPr>
        <w:pStyle w:val="Overskrift2"/>
      </w:pPr>
      <w:r>
        <w:t>Bearbejdning af måleresultater</w:t>
      </w:r>
    </w:p>
    <w:p w14:paraId="0C6B11FC" w14:textId="77777777" w:rsidR="00D3360A" w:rsidRDefault="00437369" w:rsidP="006C20E7">
      <w:pPr>
        <w:jc w:val="both"/>
      </w:pPr>
      <w:r>
        <w:t>For hver bevægelse beregnes hastighederne på det stykke, hvor bevægelsen er foregået med konstant hastighed. Det er på det</w:t>
      </w:r>
      <w:r w:rsidR="009D65BC">
        <w:t xml:space="preserve"> skrå</w:t>
      </w:r>
      <w:r>
        <w:t xml:space="preserve"> stykke, hvor (t,s)-grafen </w:t>
      </w:r>
      <w:r w:rsidR="009D65BC">
        <w:t>g</w:t>
      </w:r>
      <w:r>
        <w:t>er</w:t>
      </w:r>
      <w:r w:rsidR="009D65BC">
        <w:t>ne skulle være</w:t>
      </w:r>
      <w:r>
        <w:t xml:space="preserve"> en ret linie. Det er hurtigst at beregne hastighederne i </w:t>
      </w:r>
      <w:r w:rsidR="006C20E7">
        <w:t>Logger Pro.</w:t>
      </w:r>
      <w:r w:rsidR="00070768">
        <w:t xml:space="preserve"> </w:t>
      </w:r>
    </w:p>
    <w:p w14:paraId="0C6B11FD" w14:textId="360CA5CC" w:rsidR="00976FEB" w:rsidRDefault="00D3360A">
      <w:r>
        <w:t xml:space="preserve">Noter </w:t>
      </w:r>
      <w:r w:rsidR="00183231">
        <w:t xml:space="preserve">den maksimale hastighed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slut</m:t>
            </m:r>
          </m:sub>
        </m:sSub>
      </m:oMath>
      <w:r>
        <w:t xml:space="preserve"> og tilhørende mas</w:t>
      </w:r>
      <w:r w:rsidR="00183231">
        <w:t xml:space="preserve">se </w:t>
      </w:r>
      <m:oMath>
        <m:r>
          <w:rPr>
            <w:rFonts w:ascii="Cambria Math" w:hAnsi="Cambria Math"/>
          </w:rPr>
          <m:t>m</m:t>
        </m:r>
      </m:oMath>
      <w:r>
        <w:t xml:space="preserve">, af </w:t>
      </w:r>
      <w:r w:rsidR="00183231">
        <w:t>kageformene.</w:t>
      </w:r>
    </w:p>
    <w:p w14:paraId="0C6B11FE" w14:textId="7015A607" w:rsidR="004D5024" w:rsidRDefault="00D3360A">
      <w:r>
        <w:t>Undersøg om v</w:t>
      </w:r>
      <w:r>
        <w:rPr>
          <w:vertAlign w:val="superscript"/>
        </w:rPr>
        <w:t>2</w:t>
      </w:r>
      <w:r>
        <w:t xml:space="preserve"> er proportional med m. Dette gøres lettest i Excel.</w:t>
      </w:r>
    </w:p>
    <w:p w14:paraId="098F470B" w14:textId="77777777" w:rsidR="004D5024" w:rsidRDefault="004D5024">
      <w:pPr>
        <w:spacing w:before="0" w:after="160"/>
      </w:pPr>
      <w:r>
        <w:br w:type="page"/>
      </w:r>
    </w:p>
    <w:p w14:paraId="2C87C823" w14:textId="24539BDB" w:rsidR="00D65DA5" w:rsidRDefault="004D5024">
      <w:r>
        <w:lastRenderedPageBreak/>
        <w:t>Ekstra udfordring</w:t>
      </w:r>
    </w:p>
    <w:p w14:paraId="2FFF1917" w14:textId="01F093AB" w:rsidR="002A26DF" w:rsidRDefault="004D5024">
      <w:r>
        <w:t>Man kan vise at kageformens fart som funktion af tiden er givet ved</w:t>
      </w:r>
      <w:r w:rsidR="002A26DF">
        <w:t xml:space="preserve"> følgende udtryk.</w:t>
      </w:r>
    </w:p>
    <w:p w14:paraId="5F09D162" w14:textId="23EA4253" w:rsidR="002A26DF" w:rsidRDefault="002A26DF">
      <w:r>
        <w:t xml:space="preserve">Når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luft</m:t>
            </m:r>
          </m:sub>
        </m:sSub>
        <m:r>
          <w:rPr>
            <w:rFonts w:ascii="Cambria Math" w:eastAsiaTheme="minorEastAsia" w:hAnsi="Cambria Math"/>
          </w:rPr>
          <m:t>=k·v</m:t>
        </m:r>
      </m:oMath>
      <w:r>
        <w:rPr>
          <w:rFonts w:eastAsiaTheme="minorEastAsia"/>
        </w:rPr>
        <w:t>:</w:t>
      </w:r>
    </w:p>
    <w:p w14:paraId="6EB166F5" w14:textId="6E4FAF7A" w:rsidR="002A26DF" w:rsidRPr="002A26DF" w:rsidRDefault="002A26DF" w:rsidP="002A2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m·g</m:t>
              </m:r>
            </m:num>
            <m:den>
              <m:r>
                <w:rPr>
                  <w:rFonts w:ascii="Cambria Math" w:hAnsi="Cambria Math"/>
                </w:rPr>
                <m:t>k</m:t>
              </m:r>
            </m:den>
          </m:f>
          <m:r>
            <w:rPr>
              <w:rFonts w:ascii="Cambria Math" w:hAnsi="Cambria Math" w:cs="Times New Roman"/>
            </w:rPr>
            <m:t>·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m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</w:rPr>
                    <m:t>·</m:t>
                  </m:r>
                  <m:r>
                    <w:rPr>
                      <w:rFonts w:ascii="Cambria Math" w:eastAsiaTheme="minorEastAsia" w:hAnsi="Cambria Math"/>
                    </w:rPr>
                    <m:t>t</m:t>
                  </m:r>
                </m:sup>
              </m:sSup>
              <m:ctrlPr>
                <w:rPr>
                  <w:rFonts w:ascii="Cambria Math" w:eastAsiaTheme="minorEastAsia" w:hAnsi="Cambria Math"/>
                  <w:i/>
                </w:rPr>
              </m:ctrlPr>
            </m:e>
          </m:d>
          <m:r>
            <w:rPr>
              <w:rFonts w:ascii="Cambria Math" w:eastAsiaTheme="minorEastAsia" w:hAnsi="Cambria Math"/>
            </w:rPr>
            <m:t xml:space="preserve">  </m:t>
          </m:r>
          <m:r>
            <w:rPr>
              <w:rFonts w:ascii="Cambria Math" w:eastAsiaTheme="minorEastAsia" w:hAnsi="Cambria Math"/>
            </w:rPr>
            <m:t xml:space="preserve">       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luft</m:t>
                  </m:r>
                </m:sub>
              </m:sSub>
              <m:r>
                <w:rPr>
                  <w:rFonts w:ascii="Cambria Math" w:hAnsi="Cambria Math"/>
                </w:rPr>
                <m:t>=k·v</m:t>
              </m:r>
              <m:ctrlPr>
                <w:rPr>
                  <w:rFonts w:ascii="Cambria Math" w:hAnsi="Cambria Math"/>
                  <w:i/>
                </w:rPr>
              </m:ctrlPr>
            </m:e>
          </m:d>
        </m:oMath>
      </m:oMathPara>
    </w:p>
    <w:p w14:paraId="020BDEAC" w14:textId="44484FF9" w:rsidR="002A26DF" w:rsidRDefault="002A26DF">
      <w:pPr>
        <w:rPr>
          <w:rFonts w:eastAsiaTheme="minorEastAsia"/>
        </w:rPr>
      </w:pPr>
    </w:p>
    <w:p w14:paraId="2530EE9B" w14:textId="37B852D1" w:rsidR="002A26DF" w:rsidRDefault="002A26DF">
      <w:pPr>
        <w:rPr>
          <w:rFonts w:eastAsiaTheme="minorEastAsia"/>
        </w:rPr>
      </w:pPr>
      <w:r>
        <w:rPr>
          <w:rFonts w:eastAsiaTheme="minorEastAsia"/>
        </w:rPr>
        <w:t xml:space="preserve">Når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luft</m:t>
            </m:r>
          </m:sub>
        </m:sSub>
        <m:r>
          <w:rPr>
            <w:rFonts w:ascii="Cambria Math" w:eastAsiaTheme="minorEastAsia" w:hAnsi="Cambria Math"/>
          </w:rPr>
          <m:t>=k·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v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>:</w:t>
      </w:r>
    </w:p>
    <w:p w14:paraId="354DE668" w14:textId="088CEC64" w:rsidR="002A26DF" w:rsidRPr="002A26DF" w:rsidRDefault="002A26DF" w:rsidP="002A2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v(t)=a</m:t>
          </m:r>
          <m:r>
            <w:rPr>
              <w:rFonts w:ascii="Cambria Math" w:eastAsiaTheme="minorEastAsia" w:hAnsi="Cambria Math" w:cs="Times New Roman"/>
            </w:rPr>
            <m:t>·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b</m:t>
                  </m:r>
                  <m:r>
                    <w:rPr>
                      <w:rFonts w:ascii="Cambria Math" w:eastAsiaTheme="minorEastAsia" w:hAnsi="Cambria Math" w:cs="Times New Roman"/>
                    </w:rPr>
                    <m:t>·</m:t>
                  </m:r>
                  <m:r>
                    <w:rPr>
                      <w:rFonts w:ascii="Cambria Math" w:eastAsiaTheme="minorEastAsia" w:hAnsi="Cambria Math"/>
                    </w:rPr>
                    <m:t>t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b</m:t>
                  </m:r>
                  <m:r>
                    <w:rPr>
                      <w:rFonts w:ascii="Cambria Math" w:eastAsiaTheme="minorEastAsia" w:hAnsi="Cambria Math" w:cs="Times New Roman"/>
                    </w:rPr>
                    <m:t>·</m:t>
                  </m:r>
                  <m:r>
                    <w:rPr>
                      <w:rFonts w:ascii="Cambria Math" w:eastAsiaTheme="minorEastAsia" w:hAnsi="Cambria Math"/>
                    </w:rPr>
                    <m:t>t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</m:t>
              </m:r>
            </m:den>
          </m:f>
          <m:r>
            <w:rPr>
              <w:rFonts w:ascii="Cambria Math" w:eastAsiaTheme="minorEastAsia" w:hAnsi="Cambria Math"/>
            </w:rPr>
            <m:t xml:space="preserve">                   a=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mg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k</m:t>
                  </m:r>
                </m:den>
              </m:f>
            </m:e>
          </m:rad>
          <m:r>
            <w:rPr>
              <w:rFonts w:ascii="Cambria Math" w:eastAsiaTheme="minorEastAsia" w:hAnsi="Cambria Math"/>
            </w:rPr>
            <m:t xml:space="preserve">                      b=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2ak</m:t>
              </m:r>
            </m:num>
            <m:den>
              <m:r>
                <w:rPr>
                  <w:rFonts w:ascii="Cambria Math" w:eastAsiaTheme="minorEastAsia" w:hAnsi="Cambria Math"/>
                </w:rPr>
                <m:t>m</m:t>
              </m:r>
            </m:den>
          </m:f>
          <m:r>
            <w:rPr>
              <w:rFonts w:ascii="Cambria Math" w:eastAsiaTheme="minorEastAsia" w:hAnsi="Cambria Math"/>
            </w:rPr>
            <m:t>=2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gk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m</m:t>
                  </m:r>
                </m:den>
              </m:f>
            </m:e>
          </m:rad>
        </m:oMath>
      </m:oMathPara>
    </w:p>
    <w:p w14:paraId="69106F4F" w14:textId="055DA818" w:rsidR="004D5024" w:rsidRDefault="004D5024" w:rsidP="004D5024">
      <w:pPr>
        <w:tabs>
          <w:tab w:val="left" w:pos="6351"/>
        </w:tabs>
      </w:pPr>
    </w:p>
    <w:p w14:paraId="75065132" w14:textId="357DEFA8" w:rsidR="002A26DF" w:rsidRPr="00D3360A" w:rsidRDefault="002A26DF" w:rsidP="004D5024">
      <w:pPr>
        <w:tabs>
          <w:tab w:val="left" w:pos="6351"/>
        </w:tabs>
      </w:pPr>
      <w:r>
        <w:t xml:space="preserve">Afgør om luftmodstanden er proportional med </w:t>
      </w:r>
      <m:oMath>
        <m:r>
          <w:rPr>
            <w:rFonts w:ascii="Cambria Math" w:hAnsi="Cambria Math"/>
          </w:rPr>
          <m:t>v</m:t>
        </m:r>
      </m:oMath>
      <w:r>
        <w:rPr>
          <w:rFonts w:eastAsiaTheme="minorEastAsia"/>
        </w:rPr>
        <w:t xml:space="preserve"> eller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v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bookmarkStart w:id="0" w:name="_GoBack"/>
      <w:bookmarkEnd w:id="0"/>
    </w:p>
    <w:sectPr w:rsidR="002A26DF" w:rsidRPr="00D3360A" w:rsidSect="00961B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EF618" w14:textId="77777777" w:rsidR="006A5957" w:rsidRDefault="006A5957">
      <w:pPr>
        <w:spacing w:before="0" w:after="0"/>
      </w:pPr>
      <w:r>
        <w:separator/>
      </w:r>
    </w:p>
  </w:endnote>
  <w:endnote w:type="continuationSeparator" w:id="0">
    <w:p w14:paraId="1CC9969B" w14:textId="77777777" w:rsidR="006A5957" w:rsidRDefault="006A595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510AC" w14:textId="77777777" w:rsidR="000C3BC0" w:rsidRDefault="000C3BC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B1209" w14:textId="74CC0B9E" w:rsidR="007F2B22" w:rsidRPr="00462C5C" w:rsidRDefault="007F2B22" w:rsidP="00462C5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B737E" w14:textId="77777777" w:rsidR="000C3BC0" w:rsidRDefault="000C3BC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1D6F3" w14:textId="77777777" w:rsidR="006A5957" w:rsidRDefault="006A5957">
      <w:pPr>
        <w:spacing w:before="0" w:after="0"/>
      </w:pPr>
      <w:r>
        <w:separator/>
      </w:r>
    </w:p>
  </w:footnote>
  <w:footnote w:type="continuationSeparator" w:id="0">
    <w:p w14:paraId="382E9DA8" w14:textId="77777777" w:rsidR="006A5957" w:rsidRDefault="006A595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DBA11" w14:textId="77777777" w:rsidR="000C3BC0" w:rsidRDefault="000C3BC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E80E3" w14:textId="77777777" w:rsidR="000C3BC0" w:rsidRDefault="000C3BC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C13EC" w14:textId="77777777" w:rsidR="000C3BC0" w:rsidRDefault="000C3BC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88"/>
    <w:rsid w:val="00004FBB"/>
    <w:rsid w:val="00022949"/>
    <w:rsid w:val="00070768"/>
    <w:rsid w:val="000C3BC0"/>
    <w:rsid w:val="00107EC6"/>
    <w:rsid w:val="0014790B"/>
    <w:rsid w:val="00183231"/>
    <w:rsid w:val="001849B8"/>
    <w:rsid w:val="00235ACC"/>
    <w:rsid w:val="00265A4E"/>
    <w:rsid w:val="002A26DF"/>
    <w:rsid w:val="0030487C"/>
    <w:rsid w:val="00312F88"/>
    <w:rsid w:val="003240B6"/>
    <w:rsid w:val="00324A5B"/>
    <w:rsid w:val="003A0C29"/>
    <w:rsid w:val="003D2270"/>
    <w:rsid w:val="00407BB8"/>
    <w:rsid w:val="00437369"/>
    <w:rsid w:val="004456C9"/>
    <w:rsid w:val="00462C5C"/>
    <w:rsid w:val="004717F6"/>
    <w:rsid w:val="00483A36"/>
    <w:rsid w:val="00484A24"/>
    <w:rsid w:val="004D5024"/>
    <w:rsid w:val="0050608D"/>
    <w:rsid w:val="0057109C"/>
    <w:rsid w:val="005718FD"/>
    <w:rsid w:val="006A5957"/>
    <w:rsid w:val="006A6C87"/>
    <w:rsid w:val="006C20E7"/>
    <w:rsid w:val="006D3D42"/>
    <w:rsid w:val="006E27F2"/>
    <w:rsid w:val="00707A7B"/>
    <w:rsid w:val="007465B5"/>
    <w:rsid w:val="0076486D"/>
    <w:rsid w:val="007F2B22"/>
    <w:rsid w:val="00961B04"/>
    <w:rsid w:val="00962CCA"/>
    <w:rsid w:val="00976FEB"/>
    <w:rsid w:val="009D4898"/>
    <w:rsid w:val="009D65BC"/>
    <w:rsid w:val="009E1C19"/>
    <w:rsid w:val="00B057CF"/>
    <w:rsid w:val="00B96A10"/>
    <w:rsid w:val="00D3360A"/>
    <w:rsid w:val="00D65DA5"/>
    <w:rsid w:val="00E35937"/>
    <w:rsid w:val="00EE725B"/>
    <w:rsid w:val="00F43EC5"/>
    <w:rsid w:val="00F5162A"/>
    <w:rsid w:val="00F94F29"/>
    <w:rsid w:val="00FB530B"/>
    <w:rsid w:val="00FD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C6B11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 Math" w:eastAsiaTheme="minorHAnsi" w:hAnsi="Cambria Math" w:cstheme="minorBidi"/>
        <w:i/>
        <w:sz w:val="24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A24"/>
    <w:pPr>
      <w:spacing w:before="120" w:after="120"/>
    </w:pPr>
    <w:rPr>
      <w:rFonts w:ascii="Cambria" w:hAnsi="Cambria"/>
      <w:i w:val="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84A24"/>
    <w:pPr>
      <w:keepNext/>
      <w:keepLines/>
      <w:spacing w:before="240" w:after="0"/>
      <w:outlineLvl w:val="0"/>
    </w:pPr>
    <w:rPr>
      <w:rFonts w:eastAsiaTheme="majorEastAsia" w:cstheme="majorBidi"/>
      <w:i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84A24"/>
    <w:pPr>
      <w:keepNext/>
      <w:keepLines/>
      <w:spacing w:before="40" w:after="0"/>
      <w:outlineLvl w:val="1"/>
    </w:pPr>
    <w:rPr>
      <w:rFonts w:eastAsiaTheme="majorEastAsia" w:cstheme="majorBidi"/>
      <w:i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84A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84A24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84A2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84A2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84A2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84A2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84A2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407BB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407BB8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961B04"/>
  </w:style>
  <w:style w:type="table" w:styleId="Tabel-Gitter">
    <w:name w:val="Table Grid"/>
    <w:basedOn w:val="Tabel-Normal"/>
    <w:rsid w:val="0030487C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07EC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07EC6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84A24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84A24"/>
    <w:rPr>
      <w:rFonts w:ascii="Cambria" w:eastAsiaTheme="majorEastAsia" w:hAnsi="Cambria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84A24"/>
    <w:rPr>
      <w:rFonts w:ascii="Cambria" w:eastAsiaTheme="majorEastAsia" w:hAnsi="Cambria" w:cstheme="majorBidi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84A24"/>
    <w:rPr>
      <w:rFonts w:asciiTheme="majorHAnsi" w:eastAsiaTheme="majorEastAsia" w:hAnsiTheme="majorHAnsi" w:cstheme="majorBidi"/>
      <w:i w:val="0"/>
      <w:color w:val="243F60" w:themeColor="accent1" w:themeShade="7F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84A24"/>
    <w:rPr>
      <w:rFonts w:ascii="Cambria" w:eastAsiaTheme="majorEastAsia" w:hAnsi="Cambria" w:cstheme="majorBidi"/>
      <w:i w:val="0"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84A24"/>
    <w:rPr>
      <w:rFonts w:asciiTheme="majorHAnsi" w:eastAsiaTheme="majorEastAsia" w:hAnsiTheme="majorHAnsi" w:cstheme="majorBidi"/>
      <w:i w:val="0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84A24"/>
    <w:rPr>
      <w:rFonts w:asciiTheme="majorHAnsi" w:eastAsiaTheme="majorEastAsia" w:hAnsiTheme="majorHAnsi" w:cstheme="majorBidi"/>
      <w:i w:val="0"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84A24"/>
    <w:rPr>
      <w:rFonts w:asciiTheme="majorHAnsi" w:eastAsiaTheme="majorEastAsia" w:hAnsiTheme="majorHAnsi" w:cstheme="majorBidi"/>
      <w:iCs/>
      <w:color w:val="243F60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84A24"/>
    <w:rPr>
      <w:rFonts w:asciiTheme="majorHAnsi" w:eastAsiaTheme="majorEastAsia" w:hAnsiTheme="majorHAnsi" w:cstheme="majorBidi"/>
      <w:i w:val="0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84A24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484A24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484A24"/>
    <w:pPr>
      <w:pBdr>
        <w:bottom w:val="single" w:sz="12" w:space="2" w:color="4BACC6" w:themeColor="accent5"/>
      </w:pBdr>
      <w:spacing w:after="240" w:line="240" w:lineRule="auto"/>
    </w:pPr>
    <w:rPr>
      <w:rFonts w:ascii="Century Schoolbook" w:eastAsiaTheme="majorEastAsia" w:hAnsi="Century Schoolbook" w:cstheme="majorBidi"/>
      <w:color w:val="215868" w:themeColor="accent5" w:themeShade="80"/>
      <w:kern w:val="28"/>
      <w:sz w:val="32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84A24"/>
    <w:rPr>
      <w:rFonts w:ascii="Century Schoolbook" w:eastAsiaTheme="majorEastAsia" w:hAnsi="Century Schoolbook" w:cstheme="majorBidi"/>
      <w:i w:val="0"/>
      <w:color w:val="215868" w:themeColor="accent5" w:themeShade="80"/>
      <w:kern w:val="28"/>
      <w:sz w:val="32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84A24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84A24"/>
    <w:rPr>
      <w:rFonts w:asciiTheme="minorHAnsi" w:eastAsiaTheme="minorEastAsia" w:hAnsiTheme="minorHAnsi"/>
      <w:i w:val="0"/>
      <w:color w:val="5A5A5A" w:themeColor="text1" w:themeTint="A5"/>
      <w:spacing w:val="15"/>
      <w:sz w:val="22"/>
    </w:rPr>
  </w:style>
  <w:style w:type="character" w:styleId="Strk">
    <w:name w:val="Strong"/>
    <w:basedOn w:val="Standardskrifttypeiafsnit"/>
    <w:uiPriority w:val="22"/>
    <w:qFormat/>
    <w:rsid w:val="00484A24"/>
    <w:rPr>
      <w:b/>
      <w:bCs/>
    </w:rPr>
  </w:style>
  <w:style w:type="character" w:styleId="Fremhv">
    <w:name w:val="Emphasis"/>
    <w:basedOn w:val="Standardskrifttypeiafsnit"/>
    <w:uiPriority w:val="20"/>
    <w:qFormat/>
    <w:rsid w:val="00484A24"/>
    <w:rPr>
      <w:i w:val="0"/>
      <w:iCs/>
    </w:rPr>
  </w:style>
  <w:style w:type="paragraph" w:styleId="Ingenafstand">
    <w:name w:val="No Spacing"/>
    <w:uiPriority w:val="1"/>
    <w:qFormat/>
    <w:rsid w:val="00484A24"/>
    <w:pPr>
      <w:spacing w:after="0" w:line="240" w:lineRule="auto"/>
    </w:pPr>
    <w:rPr>
      <w:rFonts w:ascii="Cambria" w:hAnsi="Cambria"/>
      <w:i w:val="0"/>
    </w:rPr>
  </w:style>
  <w:style w:type="paragraph" w:styleId="Listeafsnit">
    <w:name w:val="List Paragraph"/>
    <w:basedOn w:val="Normal"/>
    <w:uiPriority w:val="34"/>
    <w:qFormat/>
    <w:rsid w:val="00484A24"/>
    <w:pPr>
      <w:ind w:left="720"/>
    </w:pPr>
  </w:style>
  <w:style w:type="paragraph" w:styleId="Citat">
    <w:name w:val="Quote"/>
    <w:basedOn w:val="Normal"/>
    <w:next w:val="Normal"/>
    <w:link w:val="CitatTegn"/>
    <w:uiPriority w:val="29"/>
    <w:qFormat/>
    <w:rsid w:val="00484A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84A24"/>
    <w:rPr>
      <w:rFonts w:ascii="Cambria" w:hAnsi="Cambria"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84A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84A24"/>
    <w:rPr>
      <w:rFonts w:ascii="Cambria" w:hAnsi="Cambria"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484A24"/>
    <w:rPr>
      <w:i w:val="0"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484A24"/>
    <w:rPr>
      <w:i w:val="0"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484A24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484A24"/>
    <w:rPr>
      <w:b/>
      <w:bCs/>
      <w:smallCaps/>
      <w:color w:val="4F81BD" w:themeColor="accent1"/>
      <w:spacing w:val="5"/>
    </w:rPr>
  </w:style>
  <w:style w:type="character" w:styleId="Bogenstitel">
    <w:name w:val="Book Title"/>
    <w:basedOn w:val="Standardskrifttypeiafsnit"/>
    <w:uiPriority w:val="33"/>
    <w:qFormat/>
    <w:rsid w:val="00484A24"/>
    <w:rPr>
      <w:b/>
      <w:bCs/>
      <w:i w:val="0"/>
      <w:iC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84A24"/>
    <w:pPr>
      <w:outlineLvl w:val="9"/>
    </w:pPr>
    <w:rPr>
      <w:rFonts w:asciiTheme="majorHAnsi" w:hAnsiTheme="majorHAnsi"/>
      <w:i w:val="0"/>
      <w:color w:val="365F91" w:themeColor="accent1" w:themeShade="BF"/>
    </w:rPr>
  </w:style>
  <w:style w:type="character" w:styleId="Hyperlink">
    <w:name w:val="Hyperlink"/>
    <w:basedOn w:val="Standardskrifttypeiafsnit"/>
    <w:uiPriority w:val="99"/>
    <w:unhideWhenUsed/>
    <w:rsid w:val="004D5024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4D50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C417E-A09D-45B7-9F23-6B39D2A5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2016-07-26T15:08:00Z</dcterms:created>
  <dcterms:modified xsi:type="dcterms:W3CDTF">2019-08-07T12:58:00Z</dcterms:modified>
</cp:coreProperties>
</file>