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F306" w14:textId="6F3A1BAE" w:rsidR="001A6481" w:rsidRDefault="001A6481" w:rsidP="001A6481">
      <w:pPr>
        <w:pStyle w:val="Titel"/>
      </w:pPr>
      <w:r>
        <w:t>Formelsamling</w:t>
      </w:r>
    </w:p>
    <w:p w14:paraId="0CB6F980" w14:textId="55495A04" w:rsidR="00AE4815" w:rsidRDefault="00AE4815" w:rsidP="001A6481">
      <w:pPr>
        <w:pStyle w:val="Overskrift1"/>
      </w:pPr>
      <w:r>
        <w:t>Energi</w:t>
      </w:r>
      <w:r w:rsidR="00D27186">
        <w:t xml:space="preserve"> og bevægelsesmængde</w:t>
      </w:r>
    </w:p>
    <w:p w14:paraId="5205D12E" w14:textId="73B04239" w:rsidR="00AE4815" w:rsidRDefault="00AE4815" w:rsidP="00D2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Potentiel energi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pot</m:t>
            </m:r>
          </m:sub>
        </m:sSub>
        <m:r>
          <w:rPr>
            <w:rFonts w:ascii="Cambria Math" w:hAnsi="Cambria Math"/>
          </w:rPr>
          <m:t>=m·g·h</m:t>
        </m:r>
      </m:oMath>
    </w:p>
    <w:p w14:paraId="0541A221" w14:textId="7184C270" w:rsidR="00AE4815" w:rsidRDefault="00AE4815" w:rsidP="00D2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Kinetisk energi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kin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·m·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23161EC" w14:textId="3BC84D19" w:rsidR="00913325" w:rsidRPr="00913325" w:rsidRDefault="00913325" w:rsidP="00D27186">
      <w:pPr>
        <w:pStyle w:val="Listeafsnit"/>
        <w:numPr>
          <w:ilvl w:val="0"/>
          <w:numId w:val="21"/>
        </w:numPr>
      </w:pPr>
      <w:r>
        <w:t xml:space="preserve">En lastbil har massen </w:t>
      </w:r>
      <m:oMath>
        <m:r>
          <w:rPr>
            <w:rFonts w:ascii="Cambria Math" w:hAnsi="Cambria Math"/>
          </w:rPr>
          <m:t>3·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kg og kører 80 km/h. Beregn lastbilens kinetiske energi.</w:t>
      </w:r>
    </w:p>
    <w:p w14:paraId="11A2BE5F" w14:textId="6690D850" w:rsidR="00D27186" w:rsidRDefault="00913325" w:rsidP="00D27186">
      <w:pPr>
        <w:pStyle w:val="Listeafsnit"/>
        <w:numPr>
          <w:ilvl w:val="0"/>
          <w:numId w:val="21"/>
        </w:numPr>
      </w:pPr>
      <w:r>
        <w:t xml:space="preserve">Lastbilen kører op </w:t>
      </w:r>
      <w:r w:rsidR="00D27186">
        <w:t>på toppen af en 45 meter høj bakke. Beregn hvor meget lastbilens potentielle energi stiger ved at køre op på toppen af bakken.</w:t>
      </w:r>
    </w:p>
    <w:p w14:paraId="43E291CE" w14:textId="77777777" w:rsidR="00D27186" w:rsidRDefault="00D27186" w:rsidP="003B32ED">
      <w:pPr>
        <w:rPr>
          <w:rFonts w:eastAsiaTheme="minorEastAsia"/>
        </w:rPr>
      </w:pPr>
      <w:bookmarkStart w:id="0" w:name="_GoBack"/>
      <w:bookmarkEnd w:id="0"/>
    </w:p>
    <w:p w14:paraId="621B41A0" w14:textId="210FE1BA" w:rsid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Bevægelsesmængde</w:t>
      </w:r>
      <w:r>
        <w:tab/>
      </w:r>
      <m:oMath>
        <m:r>
          <w:rPr>
            <w:rFonts w:ascii="Cambria Math" w:hAnsi="Cambria Math"/>
          </w:rPr>
          <m:t>p=m·v</m:t>
        </m:r>
      </m:oMath>
    </w:p>
    <w:p w14:paraId="074D1DDC" w14:textId="1C026D4A" w:rsid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Bevarelse af bevægelsesmængde ved stød i én dimension</w:t>
      </w:r>
    </w:p>
    <w:p w14:paraId="24276396" w14:textId="5EB89E2D" w:rsidR="00AE27AE" w:rsidRDefault="00AE27AE" w:rsidP="003B32ED">
      <w:r w:rsidRPr="00913325">
        <w:lastRenderedPageBreak/>
        <w:drawing>
          <wp:inline distT="0" distB="0" distL="0" distR="0" wp14:anchorId="6B991A22" wp14:editId="7B243A47">
            <wp:extent cx="6120130" cy="530098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097C" w14:textId="21299250" w:rsidR="00AE4815" w:rsidRDefault="00AE4815" w:rsidP="001A6481">
      <w:pPr>
        <w:pStyle w:val="Overskrift1"/>
      </w:pPr>
      <w:r>
        <w:t>Kosmologi</w:t>
      </w:r>
    </w:p>
    <w:p w14:paraId="52DECEFE" w14:textId="795361A7" w:rsid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Hubbleloven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0ED62FA5" w14:textId="37DCBDA4" w:rsid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Rødforskydning</w:t>
      </w:r>
      <w:r>
        <w:tab/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obs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lab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lab</m:t>
                </m:r>
              </m:sub>
            </m:sSub>
          </m:den>
        </m:f>
      </m:oMath>
    </w:p>
    <w:p w14:paraId="713803B2" w14:textId="4D8A4F06" w:rsid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Nære galakser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=z·c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z&lt;0,1</m:t>
        </m:r>
      </m:oMath>
    </w:p>
    <w:p w14:paraId="734825D5" w14:textId="77777777" w:rsidR="00C61AD8" w:rsidRDefault="00C61AD8" w:rsidP="00913325">
      <w:pPr>
        <w:rPr>
          <w:rFonts w:eastAsiaTheme="minorEastAsia"/>
        </w:rPr>
      </w:pPr>
      <w:r>
        <w:rPr>
          <w:rFonts w:eastAsiaTheme="minorEastAsia"/>
        </w:rPr>
        <w:t>For en galakse observeres bølgelængden af en spektrallinje til at være 122,087 nm. I laboratoriet har den samme linje bølgelængden 121,567 nm.</w:t>
      </w:r>
    </w:p>
    <w:p w14:paraId="03C3BD62" w14:textId="77777777" w:rsidR="00C61AD8" w:rsidRDefault="00C61AD8" w:rsidP="00913325">
      <w:pPr>
        <w:rPr>
          <w:rFonts w:eastAsiaTheme="minorEastAsia"/>
        </w:rPr>
      </w:pPr>
      <w:r w:rsidRPr="00C61AD8">
        <w:rPr>
          <w:rFonts w:eastAsiaTheme="minorEastAsia"/>
        </w:rPr>
        <w:t>Beregn galaksens rødforskydning.</w:t>
      </w:r>
    </w:p>
    <w:p w14:paraId="28BBABF5" w14:textId="77777777" w:rsidR="00C61AD8" w:rsidRDefault="00C61AD8" w:rsidP="00913325">
      <w:pPr>
        <w:rPr>
          <w:rFonts w:eastAsiaTheme="minorEastAsia"/>
        </w:rPr>
      </w:pPr>
      <w:r w:rsidRPr="00C61AD8">
        <w:rPr>
          <w:rFonts w:eastAsiaTheme="minorEastAsia"/>
        </w:rPr>
        <w:lastRenderedPageBreak/>
        <w:t>Beregn galaksens fart.</w:t>
      </w:r>
    </w:p>
    <w:p w14:paraId="7C27BD18" w14:textId="1772C351" w:rsidR="00C61AD8" w:rsidRPr="00C61AD8" w:rsidRDefault="00C61AD8" w:rsidP="00913325">
      <w:pPr>
        <w:rPr>
          <w:rFonts w:eastAsiaTheme="minorEastAsia"/>
        </w:rPr>
      </w:pPr>
      <w:r w:rsidRPr="00C61AD8">
        <w:rPr>
          <w:rFonts w:eastAsiaTheme="minorEastAsia"/>
        </w:rPr>
        <w:t>Beregn afstanden til galaksen.</w:t>
      </w:r>
    </w:p>
    <w:p w14:paraId="53B0A2AD" w14:textId="6C5F77B9" w:rsidR="00AE4815" w:rsidRDefault="00AE4815" w:rsidP="001A6481">
      <w:pPr>
        <w:pStyle w:val="Overskrift1"/>
      </w:pPr>
      <w:r>
        <w:t>Kernefysik</w:t>
      </w:r>
    </w:p>
    <w:p w14:paraId="5C1F2BA4" w14:textId="6640C561" w:rsidR="00750F2C" w:rsidRDefault="00750F2C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E27AE">
        <w:t>Bevarelsessætninger</w:t>
      </w:r>
      <w:r w:rsidRPr="00AE27AE">
        <w:tab/>
        <w:t>Ladningstal og massetal er bevaret i kernereaktioner</w:t>
      </w:r>
    </w:p>
    <w:p w14:paraId="5DE10EFA" w14:textId="57F6896A" w:rsidR="00750F2C" w:rsidRDefault="00AE27AE" w:rsidP="003B32ED">
      <w:r w:rsidRPr="00913325">
        <w:drawing>
          <wp:inline distT="0" distB="0" distL="0" distR="0" wp14:anchorId="28027CDA" wp14:editId="6E58544B">
            <wp:extent cx="6120130" cy="128206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02EC" w14:textId="13C733E9" w:rsid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Henfaldsskemaer</w:t>
      </w:r>
      <w:r>
        <w:tab/>
        <w:t>Alfa, beta-plus, beta-minus</w:t>
      </w:r>
    </w:p>
    <w:p w14:paraId="7E4A2D7A" w14:textId="338F61AF" w:rsidR="00750F2C" w:rsidRDefault="00750F2C" w:rsidP="003B32ED">
      <w:r w:rsidRPr="00913325">
        <w:drawing>
          <wp:inline distT="0" distB="0" distL="0" distR="0" wp14:anchorId="1EA34EB1" wp14:editId="1062DABB">
            <wp:extent cx="6057902" cy="109855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0922"/>
                    <a:stretch/>
                  </pic:blipFill>
                  <pic:spPr bwMode="auto">
                    <a:xfrm>
                      <a:off x="0" y="0"/>
                      <a:ext cx="6058746" cy="1098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6AE1F" w14:textId="50687FD8" w:rsidR="00AE4815" w:rsidRP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Henfaldsloven</w:t>
      </w:r>
      <w: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b>
                </m:sSub>
              </m:den>
            </m:f>
          </m:sup>
        </m:sSup>
      </m:oMath>
    </w:p>
    <w:p w14:paraId="53FD62D6" w14:textId="4725D7C4" w:rsidR="00AE4815" w:rsidRDefault="00AE4815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Henfaldskonstanten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</m:e>
            </m:fun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1/2</m:t>
                </m:r>
              </m:sub>
            </m:sSub>
          </m:den>
        </m:f>
      </m:oMath>
    </w:p>
    <w:p w14:paraId="11D34D4D" w14:textId="121C388E" w:rsidR="001A6481" w:rsidRPr="00750F2C" w:rsidRDefault="001A6481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val="en-US"/>
        </w:rPr>
      </w:pPr>
      <w:r>
        <w:rPr>
          <w:rFonts w:eastAsiaTheme="minorEastAsia"/>
        </w:rPr>
        <w:t>Aktivitet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A=k·N</m:t>
        </m:r>
      </m:oMath>
      <w:r w:rsidR="00750F2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kilde</m:t>
            </m:r>
          </m:sub>
        </m:sSub>
        <m:r>
          <w:rPr>
            <w:rFonts w:ascii="Cambria Math" w:eastAsiaTheme="minorEastAsia" w:hAnsi="Cambria Math"/>
          </w:rPr>
          <m:t>=N·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atom</m:t>
            </m:r>
          </m:sub>
        </m:sSub>
      </m:oMath>
    </w:p>
    <w:p w14:paraId="1D8F5543" w14:textId="4CAFEB2C" w:rsidR="00750F2C" w:rsidRDefault="00750F2C" w:rsidP="003B32ED">
      <w:pPr>
        <w:rPr>
          <w:rFonts w:eastAsiaTheme="minorEastAsia"/>
        </w:rPr>
      </w:pPr>
      <w:r w:rsidRPr="00913325">
        <w:drawing>
          <wp:inline distT="0" distB="0" distL="0" distR="0" wp14:anchorId="47A1A8C0" wp14:editId="10C9FE84">
            <wp:extent cx="6057902" cy="1216025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5674"/>
                    <a:stretch/>
                  </pic:blipFill>
                  <pic:spPr bwMode="auto">
                    <a:xfrm>
                      <a:off x="0" y="0"/>
                      <a:ext cx="6058746" cy="1216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5D41C" w14:textId="4B7BCB9D" w:rsidR="00750F2C" w:rsidRDefault="00750F2C" w:rsidP="0091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Q-værdi</w:t>
      </w:r>
      <w:r>
        <w:tab/>
      </w:r>
      <w:r>
        <w:tab/>
      </w:r>
      <m:oMath>
        <m:r>
          <w:rPr>
            <w:rFonts w:ascii="Cambria Math" w:hAnsi="Cambria Math"/>
          </w:rPr>
          <m:t>Q=-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m·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73F20EC" w14:textId="417ECC50" w:rsidR="00913325" w:rsidRDefault="00913325" w:rsidP="00750F2C">
      <w:pPr>
        <w:rPr>
          <w:rFonts w:eastAsiaTheme="minorEastAsia"/>
        </w:rPr>
      </w:pPr>
      <w:r>
        <w:rPr>
          <w:rFonts w:eastAsiaTheme="minorEastAsia"/>
        </w:rPr>
        <w:t>Krypton-85 henfalder ved beta-minus:</w:t>
      </w:r>
    </w:p>
    <w:p w14:paraId="3B457F17" w14:textId="51F0E297" w:rsidR="00913325" w:rsidRDefault="00913325" w:rsidP="00913325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36</m:t>
              </m:r>
            </m:sub>
            <m:sup>
              <m:r>
                <w:rPr>
                  <w:rFonts w:ascii="Cambria Math" w:hAnsi="Cambria Math"/>
                </w:rPr>
                <m:t>85</m:t>
              </m:r>
            </m:sup>
            <m:e>
              <m:r>
                <w:rPr>
                  <w:rFonts w:ascii="Cambria Math" w:hAnsi="Cambria Math"/>
                </w:rPr>
                <m:t>Kr</m:t>
              </m:r>
              <m:r>
                <w:rPr>
                  <w:rFonts w:ascii="Cambria Math" w:hAnsi="Cambria Math"/>
                </w:rPr>
                <m:t>→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37</m:t>
                  </m:r>
                </m:sub>
                <m:sup>
                  <m:r>
                    <w:rPr>
                      <w:rFonts w:ascii="Cambria Math" w:hAnsi="Cambria Math"/>
                    </w:rPr>
                    <m:t>85</m:t>
                  </m:r>
                </m:sup>
                <m:e>
                  <m: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e+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</m:e>
                  </m:sPre>
                </m:e>
              </m:sPre>
            </m:e>
          </m:sPre>
        </m:oMath>
      </m:oMathPara>
    </w:p>
    <w:p w14:paraId="30A02316" w14:textId="77777777" w:rsidR="00913325" w:rsidRDefault="00913325" w:rsidP="00750F2C">
      <w:pPr>
        <w:rPr>
          <w:rFonts w:eastAsiaTheme="minorEastAsia"/>
        </w:rPr>
      </w:pPr>
    </w:p>
    <w:p w14:paraId="5ADAEEA7" w14:textId="42BA2230" w:rsidR="00AE27AE" w:rsidRPr="00913325" w:rsidRDefault="00913325" w:rsidP="00C12727">
      <w:pPr>
        <w:pStyle w:val="Listeafsnit"/>
        <w:numPr>
          <w:ilvl w:val="0"/>
          <w:numId w:val="20"/>
        </w:numPr>
        <w:rPr>
          <w:rFonts w:eastAsiaTheme="minorEastAsia"/>
        </w:rPr>
      </w:pPr>
      <w:r w:rsidRPr="00913325">
        <w:rPr>
          <w:rFonts w:eastAsiaTheme="minorEastAsia"/>
        </w:rPr>
        <w:t>Beregn henfalde</w:t>
      </w:r>
      <w:r>
        <w:rPr>
          <w:rFonts w:eastAsiaTheme="minorEastAsia"/>
        </w:rPr>
        <w:t>ts Q-værdi ud fra de partikler der indgår i henfaldet.</w:t>
      </w:r>
    </w:p>
    <w:p w14:paraId="13DDC8BC" w14:textId="77777777" w:rsidR="00750F2C" w:rsidRPr="00AE4815" w:rsidRDefault="00750F2C" w:rsidP="003B32ED">
      <w:pPr>
        <w:rPr>
          <w:rFonts w:eastAsiaTheme="minorEastAsia"/>
        </w:rPr>
      </w:pPr>
    </w:p>
    <w:sectPr w:rsidR="00750F2C" w:rsidRPr="00AE4815" w:rsidSect="00411E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327CE" w14:textId="77777777" w:rsidR="0099637B" w:rsidRDefault="0099637B">
      <w:r>
        <w:separator/>
      </w:r>
    </w:p>
  </w:endnote>
  <w:endnote w:type="continuationSeparator" w:id="0">
    <w:p w14:paraId="135B187F" w14:textId="77777777" w:rsidR="0099637B" w:rsidRDefault="009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25DC" w14:textId="77777777" w:rsidR="0099637B" w:rsidRDefault="0099637B">
      <w:r>
        <w:separator/>
      </w:r>
    </w:p>
  </w:footnote>
  <w:footnote w:type="continuationSeparator" w:id="0">
    <w:p w14:paraId="555B9375" w14:textId="77777777" w:rsidR="0099637B" w:rsidRDefault="0099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B431E78"/>
    <w:multiLevelType w:val="hybridMultilevel"/>
    <w:tmpl w:val="B1AEF85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E70DD"/>
    <w:multiLevelType w:val="hybridMultilevel"/>
    <w:tmpl w:val="32D450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B5D26"/>
    <w:multiLevelType w:val="hybridMultilevel"/>
    <w:tmpl w:val="5270F23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20DB6"/>
    <w:multiLevelType w:val="hybridMultilevel"/>
    <w:tmpl w:val="B8762312"/>
    <w:lvl w:ilvl="0" w:tplc="0C8234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8"/>
  </w:num>
  <w:num w:numId="7">
    <w:abstractNumId w:val="19"/>
  </w:num>
  <w:num w:numId="8">
    <w:abstractNumId w:val="0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4371E"/>
    <w:rsid w:val="0007058A"/>
    <w:rsid w:val="000C062B"/>
    <w:rsid w:val="00102C8E"/>
    <w:rsid w:val="00105E5C"/>
    <w:rsid w:val="001262E1"/>
    <w:rsid w:val="00161BD0"/>
    <w:rsid w:val="001A6481"/>
    <w:rsid w:val="001B08D2"/>
    <w:rsid w:val="001B130F"/>
    <w:rsid w:val="00204172"/>
    <w:rsid w:val="002275F2"/>
    <w:rsid w:val="00242180"/>
    <w:rsid w:val="00260A02"/>
    <w:rsid w:val="002822B7"/>
    <w:rsid w:val="002D66C1"/>
    <w:rsid w:val="002D7038"/>
    <w:rsid w:val="002F57BD"/>
    <w:rsid w:val="00317ED5"/>
    <w:rsid w:val="00325CD5"/>
    <w:rsid w:val="0035438C"/>
    <w:rsid w:val="00395ED7"/>
    <w:rsid w:val="003A5D94"/>
    <w:rsid w:val="003B32ED"/>
    <w:rsid w:val="003C6828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50F2C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13325"/>
    <w:rsid w:val="00927622"/>
    <w:rsid w:val="00974111"/>
    <w:rsid w:val="00981A7B"/>
    <w:rsid w:val="00982857"/>
    <w:rsid w:val="0099637B"/>
    <w:rsid w:val="009B135B"/>
    <w:rsid w:val="009C34F2"/>
    <w:rsid w:val="00A92C95"/>
    <w:rsid w:val="00A9623A"/>
    <w:rsid w:val="00AA7AD8"/>
    <w:rsid w:val="00AB749D"/>
    <w:rsid w:val="00AC4119"/>
    <w:rsid w:val="00AE27AE"/>
    <w:rsid w:val="00AE4815"/>
    <w:rsid w:val="00B22D70"/>
    <w:rsid w:val="00B34E50"/>
    <w:rsid w:val="00B65B15"/>
    <w:rsid w:val="00B71095"/>
    <w:rsid w:val="00B830D7"/>
    <w:rsid w:val="00BA1E2D"/>
    <w:rsid w:val="00BB20C7"/>
    <w:rsid w:val="00BB398D"/>
    <w:rsid w:val="00BF36E8"/>
    <w:rsid w:val="00C23148"/>
    <w:rsid w:val="00C61AD8"/>
    <w:rsid w:val="00C62AB1"/>
    <w:rsid w:val="00CF729C"/>
    <w:rsid w:val="00D21781"/>
    <w:rsid w:val="00D27186"/>
    <w:rsid w:val="00D5433F"/>
    <w:rsid w:val="00D54B0D"/>
    <w:rsid w:val="00D608F2"/>
    <w:rsid w:val="00D6365F"/>
    <w:rsid w:val="00D81A1E"/>
    <w:rsid w:val="00DA17AD"/>
    <w:rsid w:val="00E17866"/>
    <w:rsid w:val="00E71189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4D6E-7C4C-4795-B364-68F5A3FE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2025-04-23T06:37:00Z</dcterms:created>
  <dcterms:modified xsi:type="dcterms:W3CDTF">2025-04-23T07:18:00Z</dcterms:modified>
</cp:coreProperties>
</file>