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A10D" w14:textId="44EBF2AA" w:rsidR="009D0837" w:rsidRPr="009D0837" w:rsidRDefault="009D0837" w:rsidP="009D083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KAPLØBET OM AFRIKA – FÆLLES BESVARELSE</w:t>
      </w:r>
    </w:p>
    <w:p w14:paraId="4129C035" w14:textId="30F7DB59" w:rsidR="009D0837" w:rsidRDefault="009D0837" w:rsidP="009D0837">
      <w:pPr>
        <w:rPr>
          <w:b/>
          <w:bCs/>
          <w:sz w:val="32"/>
          <w:szCs w:val="32"/>
        </w:rPr>
      </w:pPr>
      <w:r w:rsidRPr="009D0837">
        <w:rPr>
          <w:b/>
          <w:bCs/>
          <w:sz w:val="32"/>
          <w:szCs w:val="32"/>
        </w:rPr>
        <w:t>- Hvorfor opstod der er et ”kapløb” mellem mange europæiske lande om at få flest kolonier i Afrika i slutningen af 1800-tallet?</w:t>
      </w:r>
    </w:p>
    <w:p w14:paraId="4D1B33CF" w14:textId="459B1495" w:rsidR="0043525A" w:rsidRPr="009D0837" w:rsidRDefault="007323CF" w:rsidP="009D0837">
      <w:pPr>
        <w:rPr>
          <w:sz w:val="28"/>
          <w:szCs w:val="28"/>
        </w:rPr>
      </w:pPr>
      <w:r>
        <w:rPr>
          <w:sz w:val="28"/>
          <w:szCs w:val="28"/>
        </w:rPr>
        <w:t>Fordi det gik op for de europæiske lande at Afrika var det sidste sted hvor det var muligt at opbygge mange kolonier</w:t>
      </w:r>
      <w:r w:rsidR="0056459B">
        <w:rPr>
          <w:sz w:val="28"/>
          <w:szCs w:val="28"/>
        </w:rPr>
        <w:t xml:space="preserve"> </w:t>
      </w:r>
      <w:r w:rsidR="0056459B" w:rsidRPr="0056459B">
        <w:rPr>
          <w:sz w:val="28"/>
          <w:szCs w:val="28"/>
        </w:rPr>
        <w:sym w:font="Wingdings" w:char="F0E0"/>
      </w:r>
      <w:r w:rsidR="0056459B">
        <w:rPr>
          <w:sz w:val="28"/>
          <w:szCs w:val="28"/>
        </w:rPr>
        <w:t xml:space="preserve"> opbygge imperier. </w:t>
      </w:r>
      <w:r>
        <w:rPr>
          <w:sz w:val="28"/>
          <w:szCs w:val="28"/>
        </w:rPr>
        <w:t xml:space="preserve"> </w:t>
      </w:r>
    </w:p>
    <w:p w14:paraId="79BF89D1" w14:textId="77777777" w:rsidR="009D0837" w:rsidRPr="009D0837" w:rsidRDefault="009D0837" w:rsidP="009D0837">
      <w:pPr>
        <w:rPr>
          <w:sz w:val="32"/>
          <w:szCs w:val="32"/>
        </w:rPr>
      </w:pPr>
      <w:r w:rsidRPr="009D0837">
        <w:rPr>
          <w:b/>
          <w:bCs/>
          <w:sz w:val="32"/>
          <w:szCs w:val="32"/>
        </w:rPr>
        <w:t> </w:t>
      </w:r>
    </w:p>
    <w:p w14:paraId="44172298" w14:textId="77777777" w:rsidR="009D0837" w:rsidRDefault="009D0837" w:rsidP="009D0837">
      <w:pPr>
        <w:rPr>
          <w:b/>
          <w:bCs/>
          <w:sz w:val="32"/>
          <w:szCs w:val="32"/>
        </w:rPr>
      </w:pPr>
      <w:r w:rsidRPr="009D0837">
        <w:rPr>
          <w:b/>
          <w:bCs/>
          <w:sz w:val="32"/>
          <w:szCs w:val="32"/>
        </w:rPr>
        <w:t xml:space="preserve">- Hvad var årsagerne til Berlinkonferencen i 1884-85? Hvad var konsekvenser af den? </w:t>
      </w:r>
    </w:p>
    <w:p w14:paraId="613C95E6" w14:textId="040EEC03" w:rsidR="00921943" w:rsidRDefault="00921943" w:rsidP="009D0837">
      <w:pPr>
        <w:rPr>
          <w:sz w:val="28"/>
          <w:szCs w:val="28"/>
        </w:rPr>
      </w:pPr>
      <w:r>
        <w:rPr>
          <w:sz w:val="28"/>
          <w:szCs w:val="28"/>
        </w:rPr>
        <w:t xml:space="preserve">Årsagerne: </w:t>
      </w:r>
      <w:r w:rsidR="00980848">
        <w:rPr>
          <w:sz w:val="28"/>
          <w:szCs w:val="28"/>
        </w:rPr>
        <w:t xml:space="preserve">Konferencen skulle </w:t>
      </w:r>
      <w:r w:rsidR="00580635">
        <w:rPr>
          <w:sz w:val="28"/>
          <w:szCs w:val="28"/>
        </w:rPr>
        <w:t xml:space="preserve">sikre at de europæiske lande delte Afrika mellem sig på en diplomatisk og fredelig måde, så de europæiske lande ikke gik i krig med hinanden over Afrika. </w:t>
      </w:r>
    </w:p>
    <w:p w14:paraId="0B290D73" w14:textId="05629649" w:rsidR="00F75383" w:rsidRDefault="00F75383" w:rsidP="009D0837">
      <w:pPr>
        <w:rPr>
          <w:sz w:val="28"/>
          <w:szCs w:val="28"/>
        </w:rPr>
      </w:pPr>
      <w:r>
        <w:rPr>
          <w:sz w:val="28"/>
          <w:szCs w:val="28"/>
        </w:rPr>
        <w:t xml:space="preserve">Konsekvenser: Der blev aftalt at alle europæiske lande skulle godkende, når nogen gjorde krav på et område. </w:t>
      </w:r>
    </w:p>
    <w:p w14:paraId="3C690376" w14:textId="6DC2B341" w:rsidR="00A71CD6" w:rsidRPr="009D0837" w:rsidRDefault="00A71CD6" w:rsidP="009D0837">
      <w:pPr>
        <w:rPr>
          <w:sz w:val="28"/>
          <w:szCs w:val="28"/>
        </w:rPr>
      </w:pPr>
      <w:r>
        <w:rPr>
          <w:sz w:val="28"/>
          <w:szCs w:val="28"/>
        </w:rPr>
        <w:t xml:space="preserve">Europæerne delte Afrika i kolonier uden at tage hensyn til de lokale forhold. </w:t>
      </w:r>
    </w:p>
    <w:p w14:paraId="4696EAE0" w14:textId="77777777" w:rsidR="009D0837" w:rsidRPr="009D0837" w:rsidRDefault="009D0837" w:rsidP="009D0837">
      <w:pPr>
        <w:rPr>
          <w:sz w:val="32"/>
          <w:szCs w:val="32"/>
        </w:rPr>
      </w:pPr>
      <w:r w:rsidRPr="009D0837">
        <w:rPr>
          <w:b/>
          <w:bCs/>
          <w:sz w:val="32"/>
          <w:szCs w:val="32"/>
        </w:rPr>
        <w:t> </w:t>
      </w:r>
    </w:p>
    <w:p w14:paraId="26BD5C0F" w14:textId="77777777" w:rsidR="009D0837" w:rsidRDefault="009D0837" w:rsidP="009D0837">
      <w:pPr>
        <w:rPr>
          <w:b/>
          <w:bCs/>
          <w:sz w:val="32"/>
          <w:szCs w:val="32"/>
        </w:rPr>
      </w:pPr>
      <w:r w:rsidRPr="009D0837">
        <w:rPr>
          <w:b/>
          <w:bCs/>
          <w:sz w:val="32"/>
          <w:szCs w:val="32"/>
        </w:rPr>
        <w:t xml:space="preserve">- Hvordan opfattede de europæiske magter det afrikanske kontinent og de afrikanske samfunds status? </w:t>
      </w:r>
    </w:p>
    <w:p w14:paraId="6EBE7139" w14:textId="5A2A19C0" w:rsidR="00310C5E" w:rsidRPr="009D0837" w:rsidRDefault="006E4BD4" w:rsidP="009D0837">
      <w:pPr>
        <w:rPr>
          <w:sz w:val="32"/>
          <w:szCs w:val="32"/>
        </w:rPr>
      </w:pPr>
      <w:r>
        <w:rPr>
          <w:sz w:val="32"/>
          <w:szCs w:val="32"/>
        </w:rPr>
        <w:t xml:space="preserve">Europæerne anså afrikanerne for tilbagestående og uciviliseret </w:t>
      </w:r>
      <w:r w:rsidRPr="006E4BD4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</w:t>
      </w:r>
      <w:r w:rsidR="0013407C">
        <w:rPr>
          <w:sz w:val="32"/>
          <w:szCs w:val="32"/>
        </w:rPr>
        <w:t>man var ligeglad med afrikaner</w:t>
      </w:r>
      <w:r w:rsidR="00D95A0D">
        <w:rPr>
          <w:sz w:val="32"/>
          <w:szCs w:val="32"/>
        </w:rPr>
        <w:t>ne samfund, og tog ikke hensyn til afrikanerne i deling af Afrika.</w:t>
      </w:r>
    </w:p>
    <w:p w14:paraId="4AAA3538" w14:textId="77777777" w:rsidR="007E1CDE" w:rsidRDefault="007E1CDE"/>
    <w:sectPr w:rsidR="007E1C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37"/>
    <w:rsid w:val="0013407C"/>
    <w:rsid w:val="00310C5E"/>
    <w:rsid w:val="0043525A"/>
    <w:rsid w:val="0056459B"/>
    <w:rsid w:val="00580635"/>
    <w:rsid w:val="006E4BD4"/>
    <w:rsid w:val="007323CF"/>
    <w:rsid w:val="007E1CDE"/>
    <w:rsid w:val="00921943"/>
    <w:rsid w:val="00980848"/>
    <w:rsid w:val="009D0837"/>
    <w:rsid w:val="00A71CD6"/>
    <w:rsid w:val="00D95A0D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8374"/>
  <w15:chartTrackingRefBased/>
  <w15:docId w15:val="{1721F084-C1B4-41EF-BEC6-884F8C36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14</cp:revision>
  <dcterms:created xsi:type="dcterms:W3CDTF">2023-11-29T08:06:00Z</dcterms:created>
  <dcterms:modified xsi:type="dcterms:W3CDTF">2023-11-29T08:30:00Z</dcterms:modified>
</cp:coreProperties>
</file>