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4D15" w14:textId="77777777" w:rsidR="00213A6C" w:rsidRPr="007D5B43" w:rsidRDefault="00213A6C" w:rsidP="00213A6C">
      <w:pPr>
        <w:pStyle w:val="Overskrift1"/>
        <w:jc w:val="center"/>
        <w:rPr>
          <w:rFonts w:ascii="Cambria" w:hAnsi="Cambria"/>
          <w:color w:val="215E99" w:themeColor="text2" w:themeTint="BF"/>
          <w:sz w:val="32"/>
          <w:szCs w:val="32"/>
        </w:rPr>
      </w:pPr>
      <w:bookmarkStart w:id="0" w:name="_Toc18321765"/>
      <w:r w:rsidRPr="007D5B43">
        <w:rPr>
          <w:rFonts w:ascii="Cambria" w:hAnsi="Cambria"/>
          <w:color w:val="215E99" w:themeColor="text2" w:themeTint="BF"/>
          <w:sz w:val="32"/>
          <w:szCs w:val="32"/>
        </w:rPr>
        <w:t>Rapportøvelse: Destillation af gæringsproduktet</w:t>
      </w:r>
      <w:bookmarkEnd w:id="0"/>
    </w:p>
    <w:p w14:paraId="65151337" w14:textId="77777777" w:rsidR="00213A6C" w:rsidRPr="002F187C" w:rsidRDefault="00213A6C" w:rsidP="00213A6C">
      <w:pPr>
        <w:rPr>
          <w:rFonts w:ascii="Cambria" w:hAnsi="Cambria"/>
        </w:rPr>
      </w:pPr>
    </w:p>
    <w:p w14:paraId="748F1718" w14:textId="77777777" w:rsidR="00213A6C" w:rsidRPr="007D5B43" w:rsidRDefault="00213A6C" w:rsidP="00213A6C">
      <w:pPr>
        <w:spacing w:after="120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Formål:</w:t>
      </w:r>
    </w:p>
    <w:p w14:paraId="3075E610" w14:textId="77777777" w:rsidR="00213A6C" w:rsidRPr="003833FB" w:rsidRDefault="00213A6C" w:rsidP="00213A6C">
      <w:pPr>
        <w:rPr>
          <w:rFonts w:ascii="Cambria" w:hAnsi="Cambria"/>
        </w:rPr>
      </w:pPr>
      <w:r w:rsidRPr="003833FB">
        <w:rPr>
          <w:rFonts w:ascii="Cambria" w:hAnsi="Cambria"/>
        </w:rPr>
        <w:t xml:space="preserve">At lave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ved destillation af gæringsproduktet og bestemme volumenprocenten af denne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ved densitetsbestemmelse. </w:t>
      </w:r>
    </w:p>
    <w:p w14:paraId="3607AE55" w14:textId="77777777" w:rsidR="00213A6C" w:rsidRPr="003833FB" w:rsidRDefault="00213A6C" w:rsidP="00213A6C">
      <w:pPr>
        <w:rPr>
          <w:rFonts w:ascii="Cambria" w:hAnsi="Cambria"/>
        </w:rPr>
      </w:pPr>
    </w:p>
    <w:p w14:paraId="5FB7C765" w14:textId="77777777" w:rsidR="00213A6C" w:rsidRPr="007D5B43" w:rsidRDefault="00213A6C" w:rsidP="00213A6C">
      <w:pPr>
        <w:spacing w:after="120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Teori:</w:t>
      </w:r>
      <w:r w:rsidRPr="007D5B43">
        <w:rPr>
          <w:rFonts w:ascii="Cambria" w:hAnsi="Cambria"/>
          <w:color w:val="153D63" w:themeColor="text2" w:themeTint="E6"/>
        </w:rPr>
        <w:t xml:space="preserve"> </w:t>
      </w:r>
    </w:p>
    <w:p w14:paraId="286969B3" w14:textId="77777777" w:rsidR="00213A6C" w:rsidRPr="003833FB" w:rsidRDefault="00213A6C" w:rsidP="00213A6C">
      <w:pPr>
        <w:rPr>
          <w:rFonts w:ascii="Cambria" w:hAnsi="Cambria"/>
        </w:rPr>
      </w:pPr>
      <w:r w:rsidRPr="003833FB">
        <w:rPr>
          <w:rFonts w:ascii="Cambria" w:hAnsi="Cambria"/>
        </w:rPr>
        <w:t>Når man destillerer udnytter man, at ethanols kogepunkt er 78,3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>C, og at vand har et kogepunkt på 100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 xml:space="preserve">C. Ved at varme forsigtigt op på en kolbe indeholdende en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-opløsning kan man få ethanolen til at fordampe fra opløsningen. Når dampene ledes igennem et svalerør kølet med koldt vand, vil dampene fortættes til flydende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igen. </w:t>
      </w:r>
    </w:p>
    <w:p w14:paraId="6F08C31A" w14:textId="77777777" w:rsidR="00213A6C" w:rsidRDefault="00213A6C" w:rsidP="00213A6C">
      <w:pPr>
        <w:spacing w:after="120"/>
        <w:rPr>
          <w:rFonts w:ascii="Cambria" w:hAnsi="Cambria"/>
          <w:b/>
        </w:rPr>
      </w:pPr>
    </w:p>
    <w:p w14:paraId="3E31BCCC" w14:textId="77777777" w:rsidR="00213A6C" w:rsidRPr="007D5B43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Apparatur:</w:t>
      </w:r>
    </w:p>
    <w:p w14:paraId="1524BDCC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  <w:sectPr w:rsidR="00213A6C" w:rsidRPr="003833FB" w:rsidSect="00213A6C">
          <w:footerReference w:type="even" r:id="rId7"/>
          <w:footerReference w:type="default" r:id="rId8"/>
          <w:pgSz w:w="11900" w:h="16840"/>
          <w:pgMar w:top="1701" w:right="1134" w:bottom="1701" w:left="1134" w:header="708" w:footer="708" w:gutter="0"/>
          <w:pgNumType w:start="0"/>
          <w:cols w:space="708"/>
          <w:titlePg/>
          <w:docGrid w:linePitch="360"/>
        </w:sectPr>
      </w:pPr>
    </w:p>
    <w:p w14:paraId="3D91ECDD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Tragt med </w:t>
      </w:r>
      <w:proofErr w:type="spellStart"/>
      <w:r w:rsidRPr="003833FB">
        <w:rPr>
          <w:rFonts w:ascii="Cambria" w:hAnsi="Cambria"/>
        </w:rPr>
        <w:t>filterpapir</w:t>
      </w:r>
      <w:proofErr w:type="spellEnd"/>
    </w:p>
    <w:p w14:paraId="2238A524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målekolbe</w:t>
      </w:r>
    </w:p>
    <w:p w14:paraId="72241B29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rundkolbe</w:t>
      </w:r>
    </w:p>
    <w:p w14:paraId="6E32DFDD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Trevejshoved</w:t>
      </w:r>
    </w:p>
    <w:p w14:paraId="30C317BF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Svalerør</w:t>
      </w:r>
    </w:p>
    <w:p w14:paraId="4772DAF8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Termometer</w:t>
      </w:r>
    </w:p>
    <w:p w14:paraId="1C473B1B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Varmekappe</w:t>
      </w:r>
    </w:p>
    <w:p w14:paraId="73B33A92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2 Stativer med klo</w:t>
      </w:r>
    </w:p>
    <w:p w14:paraId="3DDAE2FB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Bægerglas</w:t>
      </w:r>
    </w:p>
    <w:p w14:paraId="11429F43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Lille tragt</w:t>
      </w:r>
    </w:p>
    <w:p w14:paraId="43E48C48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2 x 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kolbe</w:t>
      </w:r>
    </w:p>
    <w:p w14:paraId="31E66FD0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Lille digel</w:t>
      </w:r>
    </w:p>
    <w:p w14:paraId="705C473E" w14:textId="77777777" w:rsidR="00213A6C" w:rsidRPr="003833FB" w:rsidRDefault="00213A6C" w:rsidP="00213A6C">
      <w:pPr>
        <w:pStyle w:val="Farvetliste-fremhvningsfarve11"/>
        <w:ind w:left="0"/>
        <w:rPr>
          <w:rFonts w:ascii="Cambria" w:hAnsi="Cambria"/>
        </w:rPr>
        <w:sectPr w:rsidR="00213A6C" w:rsidRPr="003833FB" w:rsidSect="00213A6C">
          <w:type w:val="continuous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1F25F6B5" w14:textId="77777777" w:rsidR="00213A6C" w:rsidRPr="003833FB" w:rsidRDefault="00213A6C" w:rsidP="00213A6C">
      <w:pPr>
        <w:pStyle w:val="Farvetliste-fremhvningsfarve11"/>
        <w:ind w:left="0"/>
        <w:rPr>
          <w:rFonts w:ascii="Cambria" w:hAnsi="Cambria"/>
        </w:rPr>
      </w:pPr>
    </w:p>
    <w:p w14:paraId="0E7647DD" w14:textId="77777777" w:rsidR="00213A6C" w:rsidRDefault="00213A6C" w:rsidP="00213A6C">
      <w:pPr>
        <w:pStyle w:val="Farvetliste-fremhvningsfarve11"/>
        <w:ind w:left="0"/>
        <w:rPr>
          <w:rFonts w:ascii="Cambria" w:hAnsi="Cambria"/>
          <w:b/>
        </w:rPr>
      </w:pPr>
    </w:p>
    <w:p w14:paraId="6AAF8F0C" w14:textId="77777777" w:rsidR="00213A6C" w:rsidRPr="007D5B43" w:rsidRDefault="00213A6C" w:rsidP="00213A6C">
      <w:pPr>
        <w:pStyle w:val="Farvetliste-fremhvningsfarve11"/>
        <w:ind w:left="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Opstilling:</w:t>
      </w:r>
    </w:p>
    <w:p w14:paraId="6C0FAE2D" w14:textId="77777777" w:rsidR="00213A6C" w:rsidRPr="003833FB" w:rsidRDefault="00213A6C" w:rsidP="00213A6C">
      <w:pPr>
        <w:pStyle w:val="Farvetliste-fremhvningsfarve11"/>
        <w:jc w:val="center"/>
        <w:rPr>
          <w:rFonts w:ascii="Cambria" w:hAnsi="Cambria"/>
        </w:rPr>
        <w:sectPr w:rsidR="00213A6C" w:rsidRPr="003833FB" w:rsidSect="00213A6C">
          <w:type w:val="continuous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  <w:r w:rsidRPr="003833FB">
        <w:rPr>
          <w:rFonts w:ascii="Cambria" w:hAnsi="Cambria"/>
          <w:noProof/>
          <w:lang w:val="en-US"/>
        </w:rPr>
        <w:drawing>
          <wp:inline distT="0" distB="0" distL="0" distR="0" wp14:anchorId="5B8193E4" wp14:editId="256FFCB0">
            <wp:extent cx="2244090" cy="1905000"/>
            <wp:effectExtent l="0" t="0" r="3810" b="0"/>
            <wp:docPr id="21" name="Billede 2" descr="Beskrivelse: Machintosh HD:Users:Ida:Desktop:Skærmbillede 2014-12-09 kl. 16.53.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Machintosh HD:Users:Ida:Desktop:Skærmbillede 2014-12-09 kl. 16.53.19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4"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29" cy="191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E6FD" w14:textId="77777777" w:rsidR="00213A6C" w:rsidRPr="003833FB" w:rsidRDefault="00213A6C" w:rsidP="00213A6C">
      <w:pPr>
        <w:rPr>
          <w:rFonts w:ascii="Cambria" w:hAnsi="Cambria"/>
          <w:b/>
        </w:rPr>
      </w:pPr>
    </w:p>
    <w:p w14:paraId="1B3F4E4E" w14:textId="77777777" w:rsidR="00213A6C" w:rsidRPr="007D5B43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Fremgangsmåde:</w:t>
      </w:r>
    </w:p>
    <w:p w14:paraId="66ABCA5E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proofErr w:type="spellStart"/>
      <w:r w:rsidRPr="003833FB">
        <w:rPr>
          <w:rFonts w:ascii="Cambria" w:hAnsi="Cambria"/>
        </w:rPr>
        <w:t>Filtré</w:t>
      </w:r>
      <w:proofErr w:type="spellEnd"/>
      <w:r w:rsidRPr="003833FB">
        <w:rPr>
          <w:rFonts w:ascii="Cambria" w:hAnsi="Cambria"/>
        </w:rPr>
        <w:t xml:space="preserve"> jeres gæringsprodukt ned i en ny 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kolbe. </w:t>
      </w:r>
    </w:p>
    <w:p w14:paraId="677F75A7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Hæld filtratet op i en 250 ml rundkolbe.</w:t>
      </w:r>
    </w:p>
    <w:p w14:paraId="1FD16B06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Opstillingen samles som vist på tegningen. I sætter 250 ml rundkolben med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ned i varmekappen og sætter den sammen med trevejshovedet og svalerøret (se opstilling).</w:t>
      </w:r>
    </w:p>
    <w:p w14:paraId="40039979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Dernæst tænder I vandhanen så svalerøret køles.</w:t>
      </w:r>
    </w:p>
    <w:p w14:paraId="65239E0E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Via trevejsrøret kommes et termometer ned i 250 ml kolben.</w:t>
      </w:r>
    </w:p>
    <w:p w14:paraId="22737CE5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Opstillingen SKAL kontrolleres af en lærer før I tænder for varmekappen.</w:t>
      </w:r>
    </w:p>
    <w:p w14:paraId="438B0FB1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Sørg for at temperaturen i kolben ikke kommer op over 90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>C.</w:t>
      </w:r>
    </w:p>
    <w:p w14:paraId="48E5E379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Et ren 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målekolbe vejes og den præcise masse noteres</w:t>
      </w:r>
    </w:p>
    <w:p w14:paraId="3654818F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af destillatet hældes nu op i målekolben. </w:t>
      </w:r>
    </w:p>
    <w:p w14:paraId="62FB144D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Målekolben vejes igen og den præcise masse noteres. </w:t>
      </w:r>
    </w:p>
    <w:p w14:paraId="5546C781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Den resterende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hældes op i en lille digel og der sættes ild til den. </w:t>
      </w:r>
    </w:p>
    <w:p w14:paraId="17609188" w14:textId="77777777" w:rsidR="00213A6C" w:rsidRPr="003833FB" w:rsidRDefault="00213A6C" w:rsidP="00213A6C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  <w:gridCol w:w="1978"/>
      </w:tblGrid>
      <w:tr w:rsidR="00213A6C" w:rsidRPr="003833FB" w14:paraId="335D7DDD" w14:textId="77777777" w:rsidTr="005D513F">
        <w:trPr>
          <w:trHeight w:val="655"/>
        </w:trPr>
        <w:tc>
          <w:tcPr>
            <w:tcW w:w="2038" w:type="dxa"/>
            <w:shd w:val="clear" w:color="auto" w:fill="83CAEB" w:themeFill="accent1" w:themeFillTint="66"/>
            <w:vAlign w:val="center"/>
          </w:tcPr>
          <w:p w14:paraId="6EBBD6EF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målekolbe</w:t>
            </w:r>
            <w:proofErr w:type="spellEnd"/>
          </w:p>
        </w:tc>
        <w:tc>
          <w:tcPr>
            <w:tcW w:w="2038" w:type="dxa"/>
            <w:shd w:val="clear" w:color="auto" w:fill="83CAEB" w:themeFill="accent1" w:themeFillTint="66"/>
            <w:vAlign w:val="center"/>
          </w:tcPr>
          <w:p w14:paraId="3731886F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målekolbe</w:t>
            </w:r>
            <w:proofErr w:type="spellEnd"/>
            <w:r w:rsidRPr="003833FB">
              <w:rPr>
                <w:rFonts w:ascii="Cambria" w:hAnsi="Cambria"/>
                <w:b/>
                <w:vertAlign w:val="subscript"/>
              </w:rPr>
              <w:t xml:space="preserve"> + </w:t>
            </w:r>
            <w:proofErr w:type="spellStart"/>
            <w:r w:rsidRPr="003833FB">
              <w:rPr>
                <w:rFonts w:ascii="Cambria" w:hAnsi="Cambria"/>
                <w:b/>
                <w:vertAlign w:val="subscript"/>
              </w:rPr>
              <w:t>ethanol</w:t>
            </w:r>
            <w:proofErr w:type="spellEnd"/>
          </w:p>
        </w:tc>
        <w:tc>
          <w:tcPr>
            <w:tcW w:w="1978" w:type="dxa"/>
            <w:shd w:val="clear" w:color="auto" w:fill="83CAEB" w:themeFill="accent1" w:themeFillTint="66"/>
            <w:vAlign w:val="center"/>
          </w:tcPr>
          <w:p w14:paraId="024BDCAD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ethanol</w:t>
            </w:r>
            <w:proofErr w:type="spellEnd"/>
          </w:p>
        </w:tc>
      </w:tr>
      <w:tr w:rsidR="00213A6C" w:rsidRPr="003833FB" w14:paraId="6E37E1AD" w14:textId="77777777" w:rsidTr="007517A3">
        <w:trPr>
          <w:trHeight w:val="655"/>
        </w:trPr>
        <w:tc>
          <w:tcPr>
            <w:tcW w:w="2038" w:type="dxa"/>
            <w:shd w:val="clear" w:color="auto" w:fill="auto"/>
            <w:vAlign w:val="center"/>
          </w:tcPr>
          <w:p w14:paraId="24B256CA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8B84325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FF4D261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</w:tr>
    </w:tbl>
    <w:p w14:paraId="70D98F39" w14:textId="77777777" w:rsidR="00213A6C" w:rsidRPr="003833FB" w:rsidRDefault="00213A6C" w:rsidP="00213A6C">
      <w:pPr>
        <w:rPr>
          <w:rFonts w:ascii="Cambria" w:hAnsi="Cambria"/>
        </w:rPr>
      </w:pPr>
    </w:p>
    <w:p w14:paraId="655874C4" w14:textId="77777777" w:rsidR="00213A6C" w:rsidRPr="003833FB" w:rsidRDefault="00213A6C" w:rsidP="00213A6C">
      <w:pPr>
        <w:rPr>
          <w:rFonts w:ascii="Cambria" w:hAnsi="Cambria"/>
        </w:rPr>
      </w:pPr>
    </w:p>
    <w:p w14:paraId="0D84752C" w14:textId="77777777" w:rsidR="00213A6C" w:rsidRPr="00ED3A32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ED3A32">
        <w:rPr>
          <w:rFonts w:ascii="Cambria" w:hAnsi="Cambria"/>
          <w:b/>
          <w:color w:val="153D63" w:themeColor="text2" w:themeTint="E6"/>
        </w:rPr>
        <w:t>Resultater:</w:t>
      </w:r>
    </w:p>
    <w:p w14:paraId="2D8FD707" w14:textId="77777777" w:rsidR="00213A6C" w:rsidRPr="003833FB" w:rsidRDefault="00213A6C" w:rsidP="00213A6C">
      <w:pPr>
        <w:pStyle w:val="Farvetliste-fremhvningsfarve11"/>
        <w:numPr>
          <w:ilvl w:val="0"/>
          <w:numId w:val="3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Beregn densiteten af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-opløsningen ud fra jeres vejedata. </w:t>
      </w:r>
    </w:p>
    <w:p w14:paraId="0238EA4F" w14:textId="77777777" w:rsidR="00213A6C" w:rsidRPr="003833FB" w:rsidRDefault="00213A6C" w:rsidP="00213A6C">
      <w:pPr>
        <w:rPr>
          <w:rFonts w:ascii="Cambria" w:hAnsi="Cambria"/>
        </w:rPr>
      </w:pPr>
    </w:p>
    <w:p w14:paraId="5C81861B" w14:textId="77777777" w:rsidR="00213A6C" w:rsidRPr="003833FB" w:rsidRDefault="00213A6C" w:rsidP="00213A6C">
      <w:pPr>
        <w:pStyle w:val="Farvetliste-fremhvningsfarve11"/>
        <w:numPr>
          <w:ilvl w:val="0"/>
          <w:numId w:val="3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Brug herefter standardkurven (udleveret) for sammenhængen mellem densiteten og </w:t>
      </w:r>
      <w:proofErr w:type="spellStart"/>
      <w:r w:rsidRPr="003833FB">
        <w:rPr>
          <w:rFonts w:ascii="Cambria" w:hAnsi="Cambria"/>
        </w:rPr>
        <w:t>ethanolkoncentrationen</w:t>
      </w:r>
      <w:proofErr w:type="spellEnd"/>
      <w:r w:rsidRPr="003833FB">
        <w:rPr>
          <w:rFonts w:ascii="Cambria" w:hAnsi="Cambria"/>
        </w:rPr>
        <w:t xml:space="preserve"> til at bestemme volumenprocenten af jeres producerede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>.</w:t>
      </w:r>
    </w:p>
    <w:p w14:paraId="7002967F" w14:textId="77777777" w:rsidR="00213A6C" w:rsidRPr="003833FB" w:rsidRDefault="00213A6C" w:rsidP="00213A6C">
      <w:pPr>
        <w:rPr>
          <w:rFonts w:ascii="Cambria" w:hAnsi="Cambria"/>
          <w:color w:val="FF0000"/>
        </w:rPr>
      </w:pPr>
    </w:p>
    <w:p w14:paraId="2E546B11" w14:textId="77777777" w:rsidR="00213A6C" w:rsidRDefault="00213A6C" w:rsidP="00213A6C">
      <w:pPr>
        <w:jc w:val="center"/>
        <w:rPr>
          <w:rFonts w:ascii="Cambria" w:hAnsi="Cambria"/>
        </w:rPr>
      </w:pPr>
    </w:p>
    <w:p w14:paraId="779C386C" w14:textId="77777777" w:rsidR="00213A6C" w:rsidRPr="003833FB" w:rsidRDefault="00213A6C" w:rsidP="00213A6C">
      <w:pPr>
        <w:jc w:val="center"/>
        <w:rPr>
          <w:rFonts w:ascii="Cambria" w:hAnsi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213A6C" w:rsidRPr="003833FB" w14:paraId="2A5D129D" w14:textId="77777777" w:rsidTr="005D513F">
        <w:trPr>
          <w:trHeight w:val="763"/>
        </w:trPr>
        <w:tc>
          <w:tcPr>
            <w:tcW w:w="2802" w:type="dxa"/>
            <w:shd w:val="clear" w:color="auto" w:fill="83CAEB" w:themeFill="accent1" w:themeFillTint="66"/>
            <w:vAlign w:val="center"/>
          </w:tcPr>
          <w:p w14:paraId="3F2D91DA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lastRenderedPageBreak/>
              <w:t>Densitet</w:t>
            </w:r>
            <w:r w:rsidRPr="003833FB">
              <w:rPr>
                <w:rFonts w:ascii="Cambria" w:hAnsi="Cambria"/>
                <w:b/>
                <w:vertAlign w:val="subscript"/>
              </w:rPr>
              <w:t>ethanolopl</w:t>
            </w:r>
            <w:proofErr w:type="spellEnd"/>
            <w:r w:rsidRPr="003833FB">
              <w:rPr>
                <w:rFonts w:ascii="Cambria" w:hAnsi="Cambria"/>
                <w:b/>
                <w:vertAlign w:val="subscript"/>
              </w:rPr>
              <w:t>.</w:t>
            </w:r>
          </w:p>
        </w:tc>
        <w:tc>
          <w:tcPr>
            <w:tcW w:w="2551" w:type="dxa"/>
            <w:shd w:val="clear" w:color="auto" w:fill="83CAEB" w:themeFill="accent1" w:themeFillTint="66"/>
            <w:vAlign w:val="center"/>
          </w:tcPr>
          <w:p w14:paraId="52413362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</w:rPr>
            </w:pPr>
            <w:r w:rsidRPr="003833FB">
              <w:rPr>
                <w:rFonts w:ascii="Cambria" w:hAnsi="Cambria"/>
                <w:b/>
              </w:rPr>
              <w:t>volumenprocent</w:t>
            </w:r>
          </w:p>
        </w:tc>
      </w:tr>
      <w:tr w:rsidR="00213A6C" w:rsidRPr="003833FB" w14:paraId="179EEBB1" w14:textId="77777777" w:rsidTr="007517A3">
        <w:trPr>
          <w:trHeight w:val="763"/>
        </w:trPr>
        <w:tc>
          <w:tcPr>
            <w:tcW w:w="2802" w:type="dxa"/>
            <w:shd w:val="clear" w:color="auto" w:fill="auto"/>
            <w:vAlign w:val="center"/>
          </w:tcPr>
          <w:p w14:paraId="4F9FECF9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auto"/>
          </w:tcPr>
          <w:p w14:paraId="4552E16D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</w:tr>
    </w:tbl>
    <w:p w14:paraId="46C497A7" w14:textId="77777777" w:rsidR="00213A6C" w:rsidRPr="003833FB" w:rsidRDefault="00213A6C" w:rsidP="00213A6C">
      <w:pPr>
        <w:jc w:val="center"/>
        <w:rPr>
          <w:rFonts w:ascii="Cambria" w:hAnsi="Cambria"/>
        </w:rPr>
      </w:pPr>
    </w:p>
    <w:p w14:paraId="7EFABDE7" w14:textId="77777777" w:rsidR="00213A6C" w:rsidRPr="003833FB" w:rsidRDefault="00213A6C" w:rsidP="00213A6C">
      <w:pPr>
        <w:rPr>
          <w:rFonts w:ascii="Cambria" w:hAnsi="Cambria"/>
          <w:b/>
        </w:rPr>
      </w:pPr>
    </w:p>
    <w:p w14:paraId="745437C2" w14:textId="77777777" w:rsidR="00213A6C" w:rsidRPr="00ED3A32" w:rsidRDefault="00213A6C" w:rsidP="00213A6C">
      <w:pPr>
        <w:rPr>
          <w:rFonts w:ascii="Cambria" w:hAnsi="Cambria"/>
          <w:b/>
          <w:color w:val="153D63" w:themeColor="text2" w:themeTint="E6"/>
        </w:rPr>
      </w:pPr>
      <w:r w:rsidRPr="00ED3A32">
        <w:rPr>
          <w:rFonts w:ascii="Cambria" w:hAnsi="Cambria"/>
          <w:b/>
          <w:color w:val="153D63" w:themeColor="text2" w:themeTint="E6"/>
        </w:rPr>
        <w:t>Efterbehandling:</w:t>
      </w:r>
    </w:p>
    <w:p w14:paraId="5DEBFC72" w14:textId="77777777" w:rsidR="00213A6C" w:rsidRPr="003833FB" w:rsidRDefault="00213A6C" w:rsidP="00213A6C">
      <w:pPr>
        <w:rPr>
          <w:rFonts w:ascii="Cambria" w:hAnsi="Cambria"/>
        </w:rPr>
      </w:pPr>
    </w:p>
    <w:p w14:paraId="41407BB4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>Hvad er densiteten af vand? (Brug evt. nettet)</w:t>
      </w:r>
    </w:p>
    <w:p w14:paraId="61D67D82" w14:textId="77777777" w:rsidR="00213A6C" w:rsidRPr="003833FB" w:rsidRDefault="00213A6C" w:rsidP="00213A6C">
      <w:pPr>
        <w:pStyle w:val="Listeafsnit"/>
        <w:rPr>
          <w:rFonts w:ascii="Cambria" w:hAnsi="Cambria"/>
        </w:rPr>
      </w:pPr>
    </w:p>
    <w:p w14:paraId="7C99CB40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Hvad er densiteten af ren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>? (Brug evt. nettet)</w:t>
      </w:r>
    </w:p>
    <w:p w14:paraId="33174D16" w14:textId="77777777" w:rsidR="00213A6C" w:rsidRPr="003833FB" w:rsidRDefault="00213A6C" w:rsidP="00213A6C">
      <w:pPr>
        <w:rPr>
          <w:rFonts w:ascii="Cambria" w:hAnsi="Cambria"/>
        </w:rPr>
      </w:pPr>
    </w:p>
    <w:p w14:paraId="1FF521FB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>Hvad er densiteten af destillatet?  Forklar jeres resultat</w:t>
      </w:r>
    </w:p>
    <w:p w14:paraId="1A255D9F" w14:textId="77777777" w:rsidR="00213A6C" w:rsidRPr="003833FB" w:rsidRDefault="00213A6C" w:rsidP="00213A6C">
      <w:pPr>
        <w:rPr>
          <w:rFonts w:ascii="Cambria" w:hAnsi="Cambria"/>
        </w:rPr>
      </w:pPr>
    </w:p>
    <w:p w14:paraId="26856286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Tegn strukturformlen for </w:t>
      </w:r>
      <w:proofErr w:type="spellStart"/>
      <w:r w:rsidRPr="003833FB">
        <w:rPr>
          <w:rFonts w:ascii="Cambria" w:hAnsi="Cambria"/>
        </w:rPr>
        <w:t>ethanol</w:t>
      </w:r>
      <w:proofErr w:type="spellEnd"/>
    </w:p>
    <w:p w14:paraId="66216646" w14:textId="77777777" w:rsidR="00213A6C" w:rsidRPr="003833FB" w:rsidRDefault="00213A6C" w:rsidP="00213A6C">
      <w:pPr>
        <w:rPr>
          <w:rFonts w:ascii="Cambria" w:hAnsi="Cambria"/>
        </w:rPr>
      </w:pPr>
    </w:p>
    <w:p w14:paraId="2A5D8318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I har set, at ethanolen kan brænde. Opskriv og afstem forbrændingsreaktionen for </w:t>
      </w:r>
      <w:proofErr w:type="spellStart"/>
      <w:r w:rsidRPr="003833FB">
        <w:rPr>
          <w:rFonts w:ascii="Cambria" w:hAnsi="Cambria"/>
        </w:rPr>
        <w:t>ethanol</w:t>
      </w:r>
      <w:proofErr w:type="spellEnd"/>
    </w:p>
    <w:p w14:paraId="607AE644" w14:textId="77777777" w:rsidR="00213A6C" w:rsidRPr="003833FB" w:rsidRDefault="00213A6C" w:rsidP="00213A6C">
      <w:pPr>
        <w:rPr>
          <w:rFonts w:ascii="Cambria" w:hAnsi="Cambria"/>
        </w:rPr>
      </w:pPr>
    </w:p>
    <w:p w14:paraId="65E0A188" w14:textId="77777777" w:rsidR="00213A6C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Forklar, hvorfor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kan anses for en CO</w:t>
      </w:r>
      <w:r w:rsidRPr="003833FB">
        <w:rPr>
          <w:rFonts w:ascii="Cambria" w:hAnsi="Cambria"/>
          <w:vertAlign w:val="subscript"/>
        </w:rPr>
        <w:t>2</w:t>
      </w:r>
      <w:r w:rsidRPr="003833FB">
        <w:rPr>
          <w:rFonts w:ascii="Cambria" w:hAnsi="Cambria"/>
        </w:rPr>
        <w:t xml:space="preserve"> neutral energiform og diskutér om det er en rigtig betegnelse. </w:t>
      </w:r>
    </w:p>
    <w:p w14:paraId="75A1CEA5" w14:textId="77777777" w:rsidR="00213A6C" w:rsidRDefault="00213A6C" w:rsidP="00213A6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6166CC9" w14:textId="203485F4" w:rsidR="00213A6C" w:rsidRDefault="00213A6C">
      <w:r w:rsidRPr="00597D46">
        <w:rPr>
          <w:rStyle w:val="Overskrift1Tegn"/>
          <w:rFonts w:ascii="Cambria" w:hAnsi="Cambria"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A03A813" wp14:editId="643737B1">
            <wp:simplePos x="0" y="0"/>
            <wp:positionH relativeFrom="margin">
              <wp:posOffset>-1146810</wp:posOffset>
            </wp:positionH>
            <wp:positionV relativeFrom="margin">
              <wp:posOffset>918845</wp:posOffset>
            </wp:positionV>
            <wp:extent cx="8490585" cy="5299075"/>
            <wp:effectExtent l="0" t="4445" r="1270" b="1270"/>
            <wp:wrapSquare wrapText="bothSides"/>
            <wp:docPr id="14" name="Billede 14" descr="Et billede, der indeholder sting, skærmbillede, linje/række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sting, skærmbillede, linje/række, mønster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0585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A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D810" w14:textId="77777777" w:rsidR="005D513F" w:rsidRDefault="005D513F">
      <w:pPr>
        <w:spacing w:after="0" w:line="240" w:lineRule="auto"/>
      </w:pPr>
      <w:r>
        <w:separator/>
      </w:r>
    </w:p>
  </w:endnote>
  <w:endnote w:type="continuationSeparator" w:id="0">
    <w:p w14:paraId="439F8699" w14:textId="77777777" w:rsidR="005D513F" w:rsidRDefault="005D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99988163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4589955" w14:textId="77777777" w:rsidR="00DC5150" w:rsidRDefault="005D513F" w:rsidP="00971BE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5FF0859" w14:textId="77777777" w:rsidR="00DC5150" w:rsidRDefault="00DC5150" w:rsidP="006E2A2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ascii="Cambria" w:hAnsi="Cambria"/>
      </w:rPr>
      <w:id w:val="97541587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2E97BF3" w14:textId="77777777" w:rsidR="00DC5150" w:rsidRPr="00E6073C" w:rsidRDefault="005D513F" w:rsidP="00971BEF">
        <w:pPr>
          <w:pStyle w:val="Sidefod"/>
          <w:framePr w:wrap="none" w:vAnchor="text" w:hAnchor="margin" w:xAlign="right" w:y="1"/>
          <w:rPr>
            <w:rStyle w:val="Sidetal"/>
            <w:rFonts w:ascii="Cambria" w:hAnsi="Cambria"/>
          </w:rPr>
        </w:pPr>
        <w:r w:rsidRPr="00E6073C">
          <w:rPr>
            <w:rStyle w:val="Sidetal"/>
            <w:rFonts w:ascii="Cambria" w:hAnsi="Cambria"/>
          </w:rPr>
          <w:fldChar w:fldCharType="begin"/>
        </w:r>
        <w:r w:rsidRPr="00E6073C">
          <w:rPr>
            <w:rStyle w:val="Sidetal"/>
            <w:rFonts w:ascii="Cambria" w:hAnsi="Cambria"/>
          </w:rPr>
          <w:instrText xml:space="preserve"> PAGE </w:instrText>
        </w:r>
        <w:r w:rsidRPr="00E6073C">
          <w:rPr>
            <w:rStyle w:val="Sidetal"/>
            <w:rFonts w:ascii="Cambria" w:hAnsi="Cambria"/>
          </w:rPr>
          <w:fldChar w:fldCharType="separate"/>
        </w:r>
        <w:r w:rsidRPr="00E6073C">
          <w:rPr>
            <w:rStyle w:val="Sidetal"/>
            <w:rFonts w:ascii="Cambria" w:hAnsi="Cambria"/>
            <w:noProof/>
          </w:rPr>
          <w:t>1</w:t>
        </w:r>
        <w:r w:rsidRPr="00E6073C">
          <w:rPr>
            <w:rStyle w:val="Sidetal"/>
            <w:rFonts w:ascii="Cambria" w:hAnsi="Cambria"/>
          </w:rPr>
          <w:fldChar w:fldCharType="end"/>
        </w:r>
      </w:p>
    </w:sdtContent>
  </w:sdt>
  <w:p w14:paraId="1244F67E" w14:textId="77777777" w:rsidR="00DC5150" w:rsidRDefault="00DC5150" w:rsidP="006E2A2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4608" w14:textId="77777777" w:rsidR="005D513F" w:rsidRDefault="005D513F">
      <w:pPr>
        <w:spacing w:after="0" w:line="240" w:lineRule="auto"/>
      </w:pPr>
      <w:r>
        <w:separator/>
      </w:r>
    </w:p>
  </w:footnote>
  <w:footnote w:type="continuationSeparator" w:id="0">
    <w:p w14:paraId="69414D12" w14:textId="77777777" w:rsidR="005D513F" w:rsidRDefault="005D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3DC2"/>
    <w:multiLevelType w:val="hybridMultilevel"/>
    <w:tmpl w:val="00BE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1BEF"/>
    <w:multiLevelType w:val="hybridMultilevel"/>
    <w:tmpl w:val="DD0007DE"/>
    <w:lvl w:ilvl="0" w:tplc="D0608938">
      <w:start w:val="1"/>
      <w:numFmt w:val="decimal"/>
      <w:lvlText w:val="%1)"/>
      <w:lvlJc w:val="left"/>
      <w:pPr>
        <w:ind w:left="851" w:hanging="4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2929"/>
    <w:multiLevelType w:val="hybridMultilevel"/>
    <w:tmpl w:val="9864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59247">
    <w:abstractNumId w:val="2"/>
  </w:num>
  <w:num w:numId="2" w16cid:durableId="1580214638">
    <w:abstractNumId w:val="1"/>
  </w:num>
  <w:num w:numId="3" w16cid:durableId="11430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C"/>
    <w:rsid w:val="00213A6C"/>
    <w:rsid w:val="005D513F"/>
    <w:rsid w:val="00C35B38"/>
    <w:rsid w:val="00D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F8544"/>
  <w15:chartTrackingRefBased/>
  <w15:docId w15:val="{36DB4885-4896-CD40-9A60-17B3B03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C"/>
  </w:style>
  <w:style w:type="paragraph" w:styleId="Overskrift1">
    <w:name w:val="heading 1"/>
    <w:basedOn w:val="Normal"/>
    <w:next w:val="Normal"/>
    <w:link w:val="Overskrift1Tegn"/>
    <w:uiPriority w:val="9"/>
    <w:qFormat/>
    <w:rsid w:val="0021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3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3A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3A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3A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3A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3A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3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3A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3A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3A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3A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3A6C"/>
    <w:rPr>
      <w:b/>
      <w:bCs/>
      <w:smallCaps/>
      <w:color w:val="0F4761" w:themeColor="accent1" w:themeShade="BF"/>
      <w:spacing w:val="5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213A6C"/>
    <w:pPr>
      <w:spacing w:after="0" w:line="240" w:lineRule="auto"/>
      <w:ind w:left="720"/>
      <w:contextualSpacing/>
    </w:pPr>
    <w:rPr>
      <w:rFonts w:ascii="Helvetica" w:eastAsia="MS Mincho" w:hAnsi="Helvetica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3A6C"/>
  </w:style>
  <w:style w:type="character" w:styleId="Sidetal">
    <w:name w:val="page number"/>
    <w:basedOn w:val="Standardskrifttypeiafsnit"/>
    <w:uiPriority w:val="99"/>
    <w:semiHidden/>
    <w:unhideWhenUsed/>
    <w:rsid w:val="002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Kofod-Jensen</dc:creator>
  <cp:keywords/>
  <dc:description/>
  <cp:lastModifiedBy>Julie Sofie Kofod-Jensen</cp:lastModifiedBy>
  <cp:revision>2</cp:revision>
  <dcterms:created xsi:type="dcterms:W3CDTF">2025-03-04T09:13:00Z</dcterms:created>
  <dcterms:modified xsi:type="dcterms:W3CDTF">2025-03-12T06:30:00Z</dcterms:modified>
</cp:coreProperties>
</file>