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D8900" w14:textId="77777777" w:rsidR="00D34BD1" w:rsidRDefault="007A4731">
      <w:pPr>
        <w:rPr>
          <w:rFonts w:ascii="GT Walsheim Regular" w:hAnsi="GT Walsheim Regular"/>
        </w:rPr>
      </w:pPr>
      <w:r>
        <w:rPr>
          <w:rFonts w:ascii="GT Walsheim Regular" w:hAnsi="GT Walsheim Regular"/>
        </w:rPr>
        <w:t>Evaluering af arbejd selv 21/3 – 1.q</w:t>
      </w:r>
    </w:p>
    <w:p w14:paraId="7F4A2E6D" w14:textId="77777777" w:rsidR="00D34BD1" w:rsidRDefault="00D34BD1">
      <w:pPr>
        <w:rPr>
          <w:rFonts w:ascii="GT Walsheim Regular" w:hAnsi="GT Walsheim Regular"/>
        </w:rPr>
      </w:pPr>
    </w:p>
    <w:p w14:paraId="76A2A9FB" w14:textId="77777777" w:rsidR="00D34BD1" w:rsidRPr="00D34BD1" w:rsidRDefault="00D34BD1">
      <w:pPr>
        <w:rPr>
          <w:rFonts w:ascii="GT Walsheim Regular" w:hAnsi="GT Walsheim Regular"/>
          <w:b/>
          <w:bCs/>
          <w:sz w:val="40"/>
          <w:szCs w:val="40"/>
        </w:rPr>
      </w:pPr>
      <w:r w:rsidRPr="00D34BD1">
        <w:rPr>
          <w:rFonts w:ascii="GT Walsheim Regular" w:hAnsi="GT Walsheim Regular"/>
          <w:b/>
          <w:bCs/>
          <w:sz w:val="40"/>
          <w:szCs w:val="40"/>
        </w:rPr>
        <w:t>Opgaven var:</w:t>
      </w:r>
    </w:p>
    <w:p w14:paraId="6F2E3529" w14:textId="5C067E8B" w:rsidR="00524815" w:rsidRPr="00D34BD1" w:rsidRDefault="00D34BD1">
      <w:pPr>
        <w:rPr>
          <w:rFonts w:ascii="GT Walsheim Regular" w:hAnsi="GT Walsheim Regular"/>
          <w:b/>
          <w:bCs/>
        </w:rPr>
      </w:pPr>
      <w:r w:rsidRPr="00D34BD1">
        <w:rPr>
          <w:rFonts w:ascii="GT Walsheim Regular" w:hAnsi="GT Walsheim Regular"/>
        </w:rPr>
        <w:drawing>
          <wp:inline distT="0" distB="0" distL="0" distR="0" wp14:anchorId="003172D7" wp14:editId="201A15F1">
            <wp:extent cx="5364480" cy="3557767"/>
            <wp:effectExtent l="0" t="0" r="7620" b="5080"/>
            <wp:docPr id="941670848" name="Billede 1" descr="Et billede, der indeholder tekst, skærmbillede, Font/skrifttyp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670848" name="Billede 1" descr="Et billede, der indeholder tekst, skærmbillede, Font/skrifttype&#10;&#10;Indhold genereret af kunstig intelligens kan være forkert."/>
                    <pic:cNvPicPr/>
                  </pic:nvPicPr>
                  <pic:blipFill>
                    <a:blip r:embed="rId4"/>
                    <a:stretch>
                      <a:fillRect/>
                    </a:stretch>
                  </pic:blipFill>
                  <pic:spPr>
                    <a:xfrm>
                      <a:off x="0" y="0"/>
                      <a:ext cx="5370036" cy="3561452"/>
                    </a:xfrm>
                    <a:prstGeom prst="rect">
                      <a:avLst/>
                    </a:prstGeom>
                  </pic:spPr>
                </pic:pic>
              </a:graphicData>
            </a:graphic>
          </wp:inline>
        </w:drawing>
      </w:r>
      <w:r w:rsidR="007A4731">
        <w:rPr>
          <w:rFonts w:ascii="GT Walsheim Regular" w:hAnsi="GT Walsheim Regular"/>
        </w:rPr>
        <w:br/>
      </w:r>
    </w:p>
    <w:p w14:paraId="7D1BD805" w14:textId="47512DCC" w:rsidR="00D34BD1" w:rsidRDefault="00D34BD1">
      <w:pPr>
        <w:rPr>
          <w:rFonts w:ascii="GT Walsheim Regular" w:hAnsi="GT Walsheim Regular"/>
          <w:sz w:val="24"/>
          <w:szCs w:val="24"/>
        </w:rPr>
      </w:pPr>
      <w:r w:rsidRPr="00D34BD1">
        <w:rPr>
          <w:rFonts w:ascii="GT Walsheim Regular" w:hAnsi="GT Walsheim Regular"/>
          <w:b/>
          <w:bCs/>
          <w:sz w:val="40"/>
          <w:szCs w:val="40"/>
        </w:rPr>
        <w:t>Hvad skulle I lære?</w:t>
      </w:r>
      <w:r>
        <w:rPr>
          <w:rFonts w:ascii="GT Walsheim Regular" w:hAnsi="GT Walsheim Regular"/>
          <w:b/>
          <w:bCs/>
          <w:sz w:val="40"/>
          <w:szCs w:val="40"/>
        </w:rPr>
        <w:br/>
      </w:r>
      <w:r w:rsidRPr="004B1357">
        <w:rPr>
          <w:rFonts w:ascii="GT Walsheim Regular" w:hAnsi="GT Walsheim Regular"/>
          <w:b/>
          <w:bCs/>
          <w:sz w:val="24"/>
          <w:szCs w:val="24"/>
        </w:rPr>
        <w:t>-Viden om enevælden i Danmark i starten af 1800-tallet,</w:t>
      </w:r>
      <w:r>
        <w:rPr>
          <w:rFonts w:ascii="GT Walsheim Regular" w:hAnsi="GT Walsheim Regular"/>
          <w:sz w:val="24"/>
          <w:szCs w:val="24"/>
        </w:rPr>
        <w:t xml:space="preserve"> for dermed kan I forstå, hvorfor nogle ønskede sig en anden styreform, nemlig demokratiet.</w:t>
      </w:r>
    </w:p>
    <w:p w14:paraId="0E63BEA4" w14:textId="77777777" w:rsidR="00D34BD1" w:rsidRDefault="00D34BD1">
      <w:pPr>
        <w:rPr>
          <w:rFonts w:ascii="GT Walsheim Regular" w:hAnsi="GT Walsheim Regular"/>
          <w:sz w:val="24"/>
          <w:szCs w:val="24"/>
        </w:rPr>
      </w:pPr>
    </w:p>
    <w:p w14:paraId="6D134155" w14:textId="2B06D356" w:rsidR="00D34BD1" w:rsidRDefault="00D34BD1">
      <w:pPr>
        <w:rPr>
          <w:rFonts w:ascii="GT Walsheim Regular" w:hAnsi="GT Walsheim Regular"/>
          <w:sz w:val="24"/>
          <w:szCs w:val="24"/>
        </w:rPr>
      </w:pPr>
      <w:r w:rsidRPr="004B1357">
        <w:rPr>
          <w:rFonts w:ascii="GT Walsheim Regular" w:hAnsi="GT Walsheim Regular"/>
          <w:b/>
          <w:bCs/>
          <w:sz w:val="24"/>
          <w:szCs w:val="24"/>
        </w:rPr>
        <w:t>-Skelne mellem relevant og ikke relevant viden:</w:t>
      </w:r>
      <w:r w:rsidR="00547366">
        <w:rPr>
          <w:rFonts w:ascii="GT Walsheim Regular" w:hAnsi="GT Walsheim Regular"/>
          <w:sz w:val="24"/>
          <w:szCs w:val="24"/>
        </w:rPr>
        <w:t xml:space="preserve"> </w:t>
      </w:r>
      <w:r w:rsidR="00183587">
        <w:rPr>
          <w:rFonts w:ascii="GT Walsheim Regular" w:hAnsi="GT Walsheim Regular"/>
          <w:sz w:val="24"/>
          <w:szCs w:val="24"/>
        </w:rPr>
        <w:br/>
      </w:r>
      <w:r w:rsidR="00547366">
        <w:rPr>
          <w:rFonts w:ascii="GT Walsheim Regular" w:hAnsi="GT Walsheim Regular"/>
          <w:sz w:val="24"/>
          <w:szCs w:val="24"/>
        </w:rPr>
        <w:t xml:space="preserve">Når man ser en film eller læser en bog, så skal man </w:t>
      </w:r>
      <w:r w:rsidR="00CB19CB">
        <w:rPr>
          <w:rFonts w:ascii="GT Walsheim Regular" w:hAnsi="GT Walsheim Regular"/>
          <w:sz w:val="24"/>
          <w:szCs w:val="24"/>
        </w:rPr>
        <w:t>bruge tid på at lede efter d</w:t>
      </w:r>
      <w:r w:rsidR="002F25A6">
        <w:rPr>
          <w:rFonts w:ascii="GT Walsheim Regular" w:hAnsi="GT Walsheim Regular"/>
          <w:sz w:val="24"/>
          <w:szCs w:val="24"/>
        </w:rPr>
        <w:t>é</w:t>
      </w:r>
      <w:r w:rsidR="00CB19CB">
        <w:rPr>
          <w:rFonts w:ascii="GT Walsheim Regular" w:hAnsi="GT Walsheim Regular"/>
          <w:sz w:val="24"/>
          <w:szCs w:val="24"/>
        </w:rPr>
        <w:t>t, som man kan bruge til at besvare sin opgaveformu</w:t>
      </w:r>
      <w:r w:rsidR="002F25A6">
        <w:rPr>
          <w:rFonts w:ascii="GT Walsheim Regular" w:hAnsi="GT Walsheim Regular"/>
          <w:sz w:val="24"/>
          <w:szCs w:val="24"/>
        </w:rPr>
        <w:t xml:space="preserve">lering. Det kan være et kedeligt </w:t>
      </w:r>
      <w:r w:rsidR="00CA29D5">
        <w:rPr>
          <w:rFonts w:ascii="GT Walsheim Regular" w:hAnsi="GT Walsheim Regular"/>
          <w:sz w:val="24"/>
          <w:szCs w:val="24"/>
        </w:rPr>
        <w:t>arbejde, men sjældent finder man bøger, hvor der kun står dét, som man skal bruge.</w:t>
      </w:r>
    </w:p>
    <w:p w14:paraId="3CD00E2E" w14:textId="77777777" w:rsidR="00547366" w:rsidRDefault="00547366">
      <w:pPr>
        <w:rPr>
          <w:rFonts w:ascii="GT Walsheim Regular" w:hAnsi="GT Walsheim Regular"/>
          <w:sz w:val="24"/>
          <w:szCs w:val="24"/>
        </w:rPr>
      </w:pPr>
    </w:p>
    <w:p w14:paraId="36F71D40" w14:textId="5D805124" w:rsidR="00547366" w:rsidRPr="004B1357" w:rsidRDefault="00547366">
      <w:pPr>
        <w:rPr>
          <w:rFonts w:ascii="GT Walsheim Regular" w:hAnsi="GT Walsheim Regular"/>
          <w:b/>
          <w:bCs/>
          <w:sz w:val="24"/>
          <w:szCs w:val="24"/>
        </w:rPr>
      </w:pPr>
      <w:r w:rsidRPr="004B1357">
        <w:rPr>
          <w:rFonts w:ascii="GT Walsheim Regular" w:hAnsi="GT Walsheim Regular"/>
          <w:b/>
          <w:bCs/>
          <w:sz w:val="24"/>
          <w:szCs w:val="24"/>
        </w:rPr>
        <w:t>-Måske lærte du mere end det?</w:t>
      </w:r>
    </w:p>
    <w:p w14:paraId="29ADF1A6" w14:textId="77777777" w:rsidR="00D34BD1" w:rsidRDefault="00D34BD1">
      <w:pPr>
        <w:rPr>
          <w:rFonts w:ascii="GT Walsheim Regular" w:hAnsi="GT Walsheim Regular"/>
          <w:b/>
          <w:bCs/>
          <w:sz w:val="40"/>
          <w:szCs w:val="40"/>
        </w:rPr>
      </w:pPr>
    </w:p>
    <w:p w14:paraId="409AD04A" w14:textId="71244E67" w:rsidR="00CA29D5" w:rsidRDefault="00D34BD1">
      <w:pPr>
        <w:rPr>
          <w:rFonts w:ascii="GT Walsheim Regular" w:hAnsi="GT Walsheim Regular"/>
          <w:sz w:val="24"/>
          <w:szCs w:val="24"/>
        </w:rPr>
      </w:pPr>
      <w:r>
        <w:rPr>
          <w:rFonts w:ascii="GT Walsheim Regular" w:hAnsi="GT Walsheim Regular"/>
          <w:b/>
          <w:bCs/>
          <w:sz w:val="40"/>
          <w:szCs w:val="40"/>
        </w:rPr>
        <w:lastRenderedPageBreak/>
        <w:t>Var der læring?</w:t>
      </w:r>
      <w:r w:rsidR="00CA29D5">
        <w:rPr>
          <w:rFonts w:ascii="GT Walsheim Regular" w:hAnsi="GT Walsheim Regular"/>
          <w:b/>
          <w:bCs/>
          <w:sz w:val="40"/>
          <w:szCs w:val="40"/>
        </w:rPr>
        <w:br/>
      </w:r>
      <w:r w:rsidR="00CA29D5" w:rsidRPr="00CA29D5">
        <w:rPr>
          <w:rFonts w:ascii="GT Walsheim Regular" w:hAnsi="GT Walsheim Regular"/>
          <w:sz w:val="24"/>
          <w:szCs w:val="24"/>
        </w:rPr>
        <w:t>Det kan jeg se, når jeg læser jeres besvarelser på elevfeedback. Der så jeg følgende:</w:t>
      </w:r>
      <w:r w:rsidR="00CA29D5">
        <w:rPr>
          <w:rFonts w:ascii="GT Walsheim Regular" w:hAnsi="GT Walsheim Regular"/>
          <w:sz w:val="24"/>
          <w:szCs w:val="24"/>
        </w:rPr>
        <w:br/>
      </w:r>
      <w:r w:rsidR="00CA29D5">
        <w:rPr>
          <w:rFonts w:ascii="GT Walsheim Regular" w:hAnsi="GT Walsheim Regular"/>
          <w:b/>
          <w:bCs/>
          <w:sz w:val="24"/>
          <w:szCs w:val="24"/>
        </w:rPr>
        <w:br/>
      </w:r>
      <w:r w:rsidR="00CA29D5" w:rsidRPr="004B1357">
        <w:rPr>
          <w:rFonts w:ascii="GT Walsheim Regular" w:hAnsi="GT Walsheim Regular"/>
          <w:sz w:val="24"/>
          <w:szCs w:val="24"/>
          <w:highlight w:val="green"/>
        </w:rPr>
        <w:t>-Mange havde set dokumentarfilmen og lave</w:t>
      </w:r>
      <w:r w:rsidR="00406357">
        <w:rPr>
          <w:rFonts w:ascii="GT Walsheim Regular" w:hAnsi="GT Walsheim Regular"/>
          <w:sz w:val="24"/>
          <w:szCs w:val="24"/>
          <w:highlight w:val="green"/>
        </w:rPr>
        <w:t>t</w:t>
      </w:r>
      <w:r w:rsidR="00CA29D5" w:rsidRPr="004B1357">
        <w:rPr>
          <w:rFonts w:ascii="GT Walsheim Regular" w:hAnsi="GT Walsheim Regular"/>
          <w:sz w:val="24"/>
          <w:szCs w:val="24"/>
          <w:highlight w:val="green"/>
        </w:rPr>
        <w:t xml:space="preserve"> besvarelsen på elevfeedback. </w:t>
      </w:r>
      <w:r w:rsidR="00CA29D5" w:rsidRPr="007765B9">
        <w:rPr>
          <w:rFonts w:ascii="GT Walsheim Regular" w:hAnsi="GT Walsheim Regular"/>
          <w:sz w:val="24"/>
          <w:szCs w:val="24"/>
        </w:rPr>
        <w:t>Det er et godt udgangspunkt for læring!</w:t>
      </w:r>
    </w:p>
    <w:p w14:paraId="340B5CBA" w14:textId="77777777" w:rsidR="00CA29D5" w:rsidRDefault="00CA29D5">
      <w:pPr>
        <w:rPr>
          <w:rFonts w:ascii="GT Walsheim Regular" w:hAnsi="GT Walsheim Regular"/>
          <w:sz w:val="24"/>
          <w:szCs w:val="24"/>
        </w:rPr>
      </w:pPr>
    </w:p>
    <w:p w14:paraId="398C9819" w14:textId="7E04081E" w:rsidR="005145AA" w:rsidRDefault="00CA29D5">
      <w:pPr>
        <w:rPr>
          <w:rFonts w:ascii="GT Walsheim Regular" w:hAnsi="GT Walsheim Regular"/>
          <w:sz w:val="24"/>
          <w:szCs w:val="24"/>
        </w:rPr>
      </w:pPr>
      <w:r w:rsidRPr="00406357">
        <w:rPr>
          <w:rFonts w:ascii="GT Walsheim Regular" w:hAnsi="GT Walsheim Regular"/>
          <w:sz w:val="24"/>
          <w:szCs w:val="24"/>
          <w:highlight w:val="green"/>
        </w:rPr>
        <w:t>-</w:t>
      </w:r>
      <w:r w:rsidR="005145AA" w:rsidRPr="00406357">
        <w:rPr>
          <w:rFonts w:ascii="GT Walsheim Regular" w:hAnsi="GT Walsheim Regular"/>
          <w:sz w:val="24"/>
          <w:szCs w:val="24"/>
          <w:highlight w:val="green"/>
        </w:rPr>
        <w:t>Mange opfyldte produktkrav med at skrive 5-8 sætninger.</w:t>
      </w:r>
      <w:r w:rsidR="007765B9">
        <w:rPr>
          <w:rFonts w:ascii="GT Walsheim Regular" w:hAnsi="GT Walsheim Regular"/>
          <w:sz w:val="24"/>
          <w:szCs w:val="24"/>
        </w:rPr>
        <w:t xml:space="preserve"> Godt; man må aldrig skrive for lidt.</w:t>
      </w:r>
    </w:p>
    <w:p w14:paraId="0794AF6C" w14:textId="77777777" w:rsidR="007765B9" w:rsidRDefault="007765B9">
      <w:pPr>
        <w:rPr>
          <w:rFonts w:ascii="GT Walsheim Regular" w:hAnsi="GT Walsheim Regular"/>
          <w:sz w:val="24"/>
          <w:szCs w:val="24"/>
        </w:rPr>
      </w:pPr>
    </w:p>
    <w:p w14:paraId="56FF1E62" w14:textId="77777777" w:rsidR="003A0366" w:rsidRDefault="005145AA">
      <w:pPr>
        <w:rPr>
          <w:rFonts w:ascii="GT Walsheim Regular" w:hAnsi="GT Walsheim Regular"/>
          <w:sz w:val="24"/>
          <w:szCs w:val="24"/>
        </w:rPr>
      </w:pPr>
      <w:r>
        <w:rPr>
          <w:rFonts w:ascii="GT Walsheim Regular" w:hAnsi="GT Walsheim Regular"/>
          <w:sz w:val="24"/>
          <w:szCs w:val="24"/>
        </w:rPr>
        <w:t>-</w:t>
      </w:r>
      <w:r w:rsidRPr="00406357">
        <w:rPr>
          <w:rFonts w:ascii="GT Walsheim Regular" w:hAnsi="GT Walsheim Regular"/>
          <w:sz w:val="24"/>
          <w:szCs w:val="24"/>
          <w:highlight w:val="yellow"/>
        </w:rPr>
        <w:t>Nogle af jer kan skelne mellem relevant og ikke relevant viden</w:t>
      </w:r>
      <w:r>
        <w:rPr>
          <w:rFonts w:ascii="GT Walsheim Regular" w:hAnsi="GT Walsheim Regular"/>
          <w:sz w:val="24"/>
          <w:szCs w:val="24"/>
        </w:rPr>
        <w:t>. Fokus var på enevælde</w:t>
      </w:r>
      <w:r w:rsidR="004B1357">
        <w:rPr>
          <w:rFonts w:ascii="GT Walsheim Regular" w:hAnsi="GT Walsheim Regular"/>
          <w:sz w:val="24"/>
          <w:szCs w:val="24"/>
        </w:rPr>
        <w:t>n</w:t>
      </w:r>
      <w:r w:rsidR="00406357">
        <w:rPr>
          <w:rFonts w:ascii="GT Walsheim Regular" w:hAnsi="GT Walsheim Regular"/>
          <w:sz w:val="24"/>
          <w:szCs w:val="24"/>
        </w:rPr>
        <w:t>, og så er det</w:t>
      </w:r>
      <w:r w:rsidR="00406357" w:rsidRPr="00406357">
        <w:rPr>
          <w:rFonts w:ascii="GT Walsheim Regular" w:hAnsi="GT Walsheim Regular"/>
          <w:b/>
          <w:bCs/>
          <w:sz w:val="24"/>
          <w:szCs w:val="24"/>
        </w:rPr>
        <w:t xml:space="preserve"> ikke</w:t>
      </w:r>
      <w:r w:rsidR="00406357">
        <w:rPr>
          <w:rFonts w:ascii="GT Walsheim Regular" w:hAnsi="GT Walsheim Regular"/>
          <w:sz w:val="24"/>
          <w:szCs w:val="24"/>
        </w:rPr>
        <w:t xml:space="preserve"> relevant at bruge sine 5-8 sætninger på Norge</w:t>
      </w:r>
      <w:r w:rsidR="003A0366">
        <w:rPr>
          <w:rFonts w:ascii="GT Walsheim Regular" w:hAnsi="GT Walsheim Regular"/>
          <w:sz w:val="24"/>
          <w:szCs w:val="24"/>
        </w:rPr>
        <w:t xml:space="preserve"> eller fokusere på hele Grundtvigs liv.</w:t>
      </w:r>
      <w:r w:rsidR="003A0366">
        <w:rPr>
          <w:rFonts w:ascii="GT Walsheim Regular" w:hAnsi="GT Walsheim Regular"/>
          <w:sz w:val="24"/>
          <w:szCs w:val="24"/>
        </w:rPr>
        <w:br/>
      </w:r>
    </w:p>
    <w:p w14:paraId="590EAB24" w14:textId="77777777" w:rsidR="003A0366" w:rsidRDefault="003A0366">
      <w:pPr>
        <w:rPr>
          <w:rFonts w:ascii="GT Walsheim Regular" w:hAnsi="GT Walsheim Regular"/>
          <w:sz w:val="24"/>
          <w:szCs w:val="24"/>
        </w:rPr>
      </w:pPr>
      <w:r>
        <w:rPr>
          <w:rFonts w:ascii="GT Walsheim Regular" w:hAnsi="GT Walsheim Regular"/>
          <w:sz w:val="24"/>
          <w:szCs w:val="24"/>
        </w:rPr>
        <w:t>-</w:t>
      </w:r>
      <w:r w:rsidRPr="003A0366">
        <w:rPr>
          <w:rFonts w:ascii="GT Walsheim Regular" w:hAnsi="GT Walsheim Regular"/>
          <w:sz w:val="24"/>
          <w:szCs w:val="24"/>
          <w:highlight w:val="yellow"/>
        </w:rPr>
        <w:t>Nogle af jer kommer med konkrete eksempler fra filmen=tekstnærhed</w:t>
      </w:r>
      <w:r>
        <w:rPr>
          <w:rFonts w:ascii="GT Walsheim Regular" w:hAnsi="GT Walsheim Regular"/>
          <w:sz w:val="24"/>
          <w:szCs w:val="24"/>
        </w:rPr>
        <w:t>:</w:t>
      </w:r>
    </w:p>
    <w:p w14:paraId="7AB6BE53" w14:textId="77777777" w:rsidR="003A0366" w:rsidRDefault="003A0366">
      <w:pPr>
        <w:rPr>
          <w:rFonts w:ascii="GT Walsheim Regular" w:hAnsi="GT Walsheim Regular"/>
          <w:sz w:val="24"/>
          <w:szCs w:val="24"/>
        </w:rPr>
      </w:pPr>
    </w:p>
    <w:p w14:paraId="7D4735FE" w14:textId="77777777" w:rsidR="007765B9" w:rsidRDefault="003A0366">
      <w:pPr>
        <w:rPr>
          <w:rFonts w:ascii="GT Walsheim Regular" w:hAnsi="GT Walsheim Regular"/>
          <w:sz w:val="24"/>
          <w:szCs w:val="24"/>
        </w:rPr>
      </w:pPr>
      <w:r w:rsidRPr="007765B9">
        <w:rPr>
          <w:rFonts w:ascii="GT Walsheim Regular" w:hAnsi="GT Walsheim Regular"/>
          <w:sz w:val="24"/>
          <w:szCs w:val="24"/>
          <w:u w:val="single"/>
        </w:rPr>
        <w:t>Her er eleveksempler på besvarelser</w:t>
      </w:r>
      <w:r w:rsidR="007765B9" w:rsidRPr="007765B9">
        <w:rPr>
          <w:rFonts w:ascii="GT Walsheim Regular" w:hAnsi="GT Walsheim Regular"/>
          <w:sz w:val="24"/>
          <w:szCs w:val="24"/>
          <w:u w:val="single"/>
        </w:rPr>
        <w:t>, der lever op til kravene</w:t>
      </w:r>
      <w:r w:rsidR="007765B9">
        <w:rPr>
          <w:rFonts w:ascii="GT Walsheim Regular" w:hAnsi="GT Walsheim Regular"/>
          <w:sz w:val="24"/>
          <w:szCs w:val="24"/>
        </w:rPr>
        <w:t xml:space="preserve"> </w:t>
      </w:r>
      <w:r w:rsidR="007765B9" w:rsidRPr="007765B9">
        <w:rPr>
          <mc:AlternateContent>
            <mc:Choice Requires="w16se">
              <w:rFonts w:ascii="GT Walsheim Regular" w:hAnsi="GT Walsheim Regular"/>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58104641" w14:textId="6A5E800E" w:rsidR="009B28FF" w:rsidRDefault="009B28FF" w:rsidP="009B28FF">
      <w:pPr>
        <w:rPr>
          <w:rFonts w:ascii="GT Walsheim Regular" w:hAnsi="GT Walsheim Regular"/>
          <w:sz w:val="24"/>
          <w:szCs w:val="24"/>
        </w:rPr>
      </w:pPr>
      <w:r>
        <w:rPr>
          <w:rFonts w:ascii="GT Walsheim Regular" w:hAnsi="GT Walsheim Regular"/>
          <w:b/>
          <w:bCs/>
          <w:sz w:val="24"/>
          <w:szCs w:val="24"/>
        </w:rPr>
        <w:t>Eksempel 1</w:t>
      </w:r>
      <w:r w:rsidR="00CA29D5">
        <w:rPr>
          <w:rFonts w:ascii="GT Walsheim Regular" w:hAnsi="GT Walsheim Regular"/>
          <w:b/>
          <w:bCs/>
          <w:sz w:val="24"/>
          <w:szCs w:val="24"/>
        </w:rPr>
        <w:br/>
      </w:r>
      <w:r w:rsidRPr="009B28FF">
        <w:rPr>
          <w:rFonts w:ascii="GT Walsheim Regular" w:hAnsi="GT Walsheim Regular"/>
          <w:sz w:val="24"/>
          <w:szCs w:val="24"/>
        </w:rPr>
        <w:t xml:space="preserve">Domhuset er bygget efter kongens regerings stil. Det er enevælden som siger " Det os der bestemmer vi afgøre ret og uret vi har magten" og domhuset er et </w:t>
      </w:r>
      <w:proofErr w:type="spellStart"/>
      <w:r w:rsidRPr="009B28FF">
        <w:rPr>
          <w:rFonts w:ascii="GT Walsheim Regular" w:hAnsi="GT Walsheim Regular"/>
          <w:sz w:val="24"/>
          <w:szCs w:val="24"/>
        </w:rPr>
        <w:t>monoment</w:t>
      </w:r>
      <w:proofErr w:type="spellEnd"/>
      <w:r w:rsidRPr="009B28FF">
        <w:rPr>
          <w:rFonts w:ascii="GT Walsheim Regular" w:hAnsi="GT Walsheim Regular"/>
          <w:sz w:val="24"/>
          <w:szCs w:val="24"/>
        </w:rPr>
        <w:t xml:space="preserve">. fangere som er </w:t>
      </w:r>
      <w:proofErr w:type="spellStart"/>
      <w:r w:rsidRPr="009B28FF">
        <w:rPr>
          <w:rFonts w:ascii="GT Walsheim Regular" w:hAnsi="GT Walsheim Regular"/>
          <w:sz w:val="24"/>
          <w:szCs w:val="24"/>
        </w:rPr>
        <w:t>indespæret</w:t>
      </w:r>
      <w:proofErr w:type="spellEnd"/>
      <w:r w:rsidRPr="009B28FF">
        <w:rPr>
          <w:rFonts w:ascii="GT Walsheim Regular" w:hAnsi="GT Walsheim Regular"/>
          <w:sz w:val="24"/>
          <w:szCs w:val="24"/>
        </w:rPr>
        <w:t xml:space="preserve"> gøre oprør da de ville ud i friheden. Kong Frederik prøver at </w:t>
      </w:r>
      <w:proofErr w:type="spellStart"/>
      <w:r w:rsidRPr="009B28FF">
        <w:rPr>
          <w:rFonts w:ascii="GT Walsheim Regular" w:hAnsi="GT Walsheim Regular"/>
          <w:sz w:val="24"/>
          <w:szCs w:val="24"/>
        </w:rPr>
        <w:t>undetrykke</w:t>
      </w:r>
      <w:proofErr w:type="spellEnd"/>
      <w:r w:rsidRPr="009B28FF">
        <w:rPr>
          <w:rFonts w:ascii="GT Walsheim Regular" w:hAnsi="GT Walsheim Regular"/>
          <w:sz w:val="24"/>
          <w:szCs w:val="24"/>
        </w:rPr>
        <w:t xml:space="preserve"> og tæmme kritik og oprør men Jakob J dampe snakker om oprør mod enevælden i kirken.</w:t>
      </w:r>
      <w:r w:rsidR="00790270">
        <w:rPr>
          <w:rFonts w:ascii="GT Walsheim Regular" w:hAnsi="GT Walsheim Regular"/>
          <w:sz w:val="24"/>
          <w:szCs w:val="24"/>
        </w:rPr>
        <w:t xml:space="preserve"> </w:t>
      </w:r>
    </w:p>
    <w:p w14:paraId="32BD3370" w14:textId="77777777" w:rsidR="00AD6B07" w:rsidRDefault="00AD6B07" w:rsidP="009B28FF">
      <w:pPr>
        <w:rPr>
          <w:rFonts w:ascii="GT Walsheim Regular" w:hAnsi="GT Walsheim Regular"/>
          <w:sz w:val="24"/>
          <w:szCs w:val="24"/>
        </w:rPr>
      </w:pPr>
    </w:p>
    <w:p w14:paraId="2791CA18" w14:textId="40D2664E" w:rsidR="005F762F" w:rsidRDefault="00790270" w:rsidP="005F762F">
      <w:pPr>
        <w:rPr>
          <w:rFonts w:ascii="GT Walsheim Regular" w:hAnsi="GT Walsheim Regular"/>
          <w:sz w:val="24"/>
          <w:szCs w:val="24"/>
        </w:rPr>
      </w:pPr>
      <w:r w:rsidRPr="005F762F">
        <w:rPr>
          <w:rFonts w:ascii="GT Walsheim Regular" w:hAnsi="GT Walsheim Regular"/>
          <w:b/>
          <w:bCs/>
          <w:sz w:val="24"/>
          <w:szCs w:val="24"/>
        </w:rPr>
        <w:t>Eksempel 2</w:t>
      </w:r>
      <w:r w:rsidR="005F762F" w:rsidRPr="005F762F">
        <w:rPr>
          <w:rFonts w:ascii="GT Walsheim Regular" w:hAnsi="GT Walsheim Regular"/>
          <w:b/>
          <w:bCs/>
          <w:sz w:val="24"/>
          <w:szCs w:val="24"/>
        </w:rPr>
        <w:t xml:space="preserve"> </w:t>
      </w:r>
      <w:r w:rsidR="005F762F">
        <w:rPr>
          <w:rFonts w:ascii="GT Walsheim Regular" w:hAnsi="GT Walsheim Regular"/>
          <w:b/>
          <w:bCs/>
          <w:sz w:val="24"/>
          <w:szCs w:val="24"/>
        </w:rPr>
        <w:br/>
      </w:r>
      <w:r w:rsidR="005F762F" w:rsidRPr="005F762F">
        <w:rPr>
          <w:rFonts w:ascii="GT Walsheim Regular" w:hAnsi="GT Walsheim Regular"/>
          <w:sz w:val="24"/>
          <w:szCs w:val="24"/>
        </w:rPr>
        <w:t xml:space="preserve">Dokumentaren beskriver hvordan enevælden i Danmark var præget af stram kontrol. Konge Frederik bestemte ting, uden at give folket medbestemmelse. Hvis nogen sagde noget dårligt om ham eller staten, kunne de blive straffet, og i værste tilfælde dræbt. Et eksempel fra filmen er at Grundtvig blev forbudt at tale og skrive, fordi han var imod. Men derefter blev han folketingsmedlem. I dokumentaren kan man også se hvordan folk bliver overvåget, og de kunne komme i problemer hvis de sagde noget forkert. Filmen </w:t>
      </w:r>
      <w:r w:rsidR="005F762F" w:rsidRPr="005F762F">
        <w:rPr>
          <w:rFonts w:ascii="GT Walsheim Regular" w:hAnsi="GT Walsheim Regular"/>
          <w:sz w:val="24"/>
          <w:szCs w:val="24"/>
        </w:rPr>
        <w:lastRenderedPageBreak/>
        <w:t>viser at folk dengang kunne blive straffet hvis de sagde kongen imod, eller kritiserede ham.</w:t>
      </w:r>
    </w:p>
    <w:p w14:paraId="1C14656D" w14:textId="77777777" w:rsidR="00D75384" w:rsidRDefault="00D75384" w:rsidP="005F762F">
      <w:pPr>
        <w:rPr>
          <w:rFonts w:ascii="GT Walsheim Regular" w:hAnsi="GT Walsheim Regular"/>
          <w:sz w:val="24"/>
          <w:szCs w:val="24"/>
        </w:rPr>
      </w:pPr>
    </w:p>
    <w:p w14:paraId="3D23D2EF" w14:textId="1B8FEEF8" w:rsidR="00D75384" w:rsidRPr="00D75384" w:rsidRDefault="00D75384" w:rsidP="005F762F">
      <w:pPr>
        <w:rPr>
          <w:rFonts w:ascii="GT Walsheim Regular" w:hAnsi="GT Walsheim Regular"/>
          <w:b/>
          <w:bCs/>
          <w:sz w:val="24"/>
          <w:szCs w:val="24"/>
        </w:rPr>
      </w:pPr>
      <w:r w:rsidRPr="00D75384">
        <w:rPr>
          <w:rFonts w:ascii="GT Walsheim Regular" w:hAnsi="GT Walsheim Regular"/>
          <w:b/>
          <w:bCs/>
          <w:sz w:val="24"/>
          <w:szCs w:val="24"/>
        </w:rPr>
        <w:t>Eksempel 3</w:t>
      </w:r>
      <w:r w:rsidR="00D11713">
        <w:rPr>
          <w:rFonts w:ascii="GT Walsheim Regular" w:hAnsi="GT Walsheim Regular"/>
          <w:b/>
          <w:bCs/>
          <w:sz w:val="24"/>
          <w:szCs w:val="24"/>
        </w:rPr>
        <w:t xml:space="preserve"> </w:t>
      </w:r>
    </w:p>
    <w:p w14:paraId="667BF98F" w14:textId="5774E8FF" w:rsidR="00D75384" w:rsidRDefault="00D75384" w:rsidP="005F762F">
      <w:pPr>
        <w:rPr>
          <w:rFonts w:ascii="GT Walsheim Regular" w:hAnsi="GT Walsheim Regular"/>
          <w:sz w:val="24"/>
          <w:szCs w:val="24"/>
        </w:rPr>
      </w:pPr>
      <w:r w:rsidRPr="00D75384">
        <w:rPr>
          <w:rFonts w:ascii="GT Walsheim Regular" w:hAnsi="GT Walsheim Regular"/>
          <w:sz w:val="24"/>
          <w:szCs w:val="24"/>
        </w:rPr>
        <w:t>Jeg lærte at enevælden var en svær tid og det begyndte med at i starten, får vi at vide at Norge os var en del af den danske enevælde, og de fattige blev behandlet rigtig slemt, de blev tit fængslet over det mindste og tortureret. Kongen var os bange for revolution fordi han havde hørt om hvad der skete i Frankrig, der var en teolog der hed Jakob J Dampe, og han var en af de rigtig få der turde og tale imod kongen. Han ville kæmpe for frihed og vil gøre oprør mod enevælden. Men han endte så med at blive straffet med fængselsdom på over 20 år.</w:t>
      </w:r>
    </w:p>
    <w:p w14:paraId="2B41DB91" w14:textId="77777777" w:rsidR="0041763E" w:rsidRDefault="0041763E" w:rsidP="005F762F">
      <w:pPr>
        <w:rPr>
          <w:rFonts w:ascii="GT Walsheim Regular" w:hAnsi="GT Walsheim Regular"/>
          <w:sz w:val="24"/>
          <w:szCs w:val="24"/>
        </w:rPr>
      </w:pPr>
    </w:p>
    <w:p w14:paraId="0E100A0D" w14:textId="00D1BC5F" w:rsidR="0041763E" w:rsidRPr="0041763E" w:rsidRDefault="0041763E" w:rsidP="005F762F">
      <w:pPr>
        <w:rPr>
          <w:rFonts w:ascii="GT Walsheim Regular" w:hAnsi="GT Walsheim Regular"/>
          <w:b/>
          <w:bCs/>
          <w:sz w:val="24"/>
          <w:szCs w:val="24"/>
        </w:rPr>
      </w:pPr>
      <w:r w:rsidRPr="0041763E">
        <w:rPr>
          <w:rFonts w:ascii="GT Walsheim Regular" w:hAnsi="GT Walsheim Regular"/>
          <w:b/>
          <w:bCs/>
          <w:sz w:val="24"/>
          <w:szCs w:val="24"/>
        </w:rPr>
        <w:t>Eksempel 4</w:t>
      </w:r>
    </w:p>
    <w:p w14:paraId="4AF8DBCB" w14:textId="77777777" w:rsidR="0041763E" w:rsidRPr="0041763E" w:rsidRDefault="0041763E" w:rsidP="0041763E">
      <w:pPr>
        <w:rPr>
          <w:rFonts w:ascii="GT Walsheim Regular" w:hAnsi="GT Walsheim Regular"/>
          <w:sz w:val="24"/>
          <w:szCs w:val="24"/>
        </w:rPr>
      </w:pPr>
      <w:r w:rsidRPr="0041763E">
        <w:rPr>
          <w:rFonts w:ascii="GT Walsheim Regular" w:hAnsi="GT Walsheim Regular"/>
          <w:sz w:val="24"/>
          <w:szCs w:val="24"/>
        </w:rPr>
        <w:t xml:space="preserve">Kongen blev bange for den franske </w:t>
      </w:r>
      <w:proofErr w:type="spellStart"/>
      <w:r w:rsidRPr="0041763E">
        <w:rPr>
          <w:rFonts w:ascii="GT Walsheim Regular" w:hAnsi="GT Walsheim Regular"/>
          <w:sz w:val="24"/>
          <w:szCs w:val="24"/>
        </w:rPr>
        <w:t>revoulation</w:t>
      </w:r>
      <w:proofErr w:type="spellEnd"/>
      <w:r w:rsidRPr="0041763E">
        <w:rPr>
          <w:rFonts w:ascii="GT Walsheim Regular" w:hAnsi="GT Walsheim Regular"/>
          <w:sz w:val="24"/>
          <w:szCs w:val="24"/>
        </w:rPr>
        <w:t xml:space="preserve"> at han begyndte at stramme op på reglerne ved borgerne</w:t>
      </w:r>
    </w:p>
    <w:p w14:paraId="4814E418" w14:textId="77777777" w:rsidR="0041763E" w:rsidRPr="0041763E" w:rsidRDefault="0041763E" w:rsidP="0041763E">
      <w:pPr>
        <w:rPr>
          <w:rFonts w:ascii="GT Walsheim Regular" w:hAnsi="GT Walsheim Regular"/>
          <w:sz w:val="24"/>
          <w:szCs w:val="24"/>
        </w:rPr>
      </w:pPr>
      <w:r w:rsidRPr="0041763E">
        <w:rPr>
          <w:rFonts w:ascii="GT Walsheim Regular" w:hAnsi="GT Walsheim Regular"/>
          <w:sz w:val="24"/>
          <w:szCs w:val="24"/>
        </w:rPr>
        <w:t>de har fangere i teksten som er et tegn på enevælden</w:t>
      </w:r>
    </w:p>
    <w:p w14:paraId="647F5564" w14:textId="77777777" w:rsidR="0041763E" w:rsidRPr="0041763E" w:rsidRDefault="0041763E" w:rsidP="0041763E">
      <w:pPr>
        <w:rPr>
          <w:rFonts w:ascii="GT Walsheim Regular" w:hAnsi="GT Walsheim Regular"/>
          <w:sz w:val="24"/>
          <w:szCs w:val="24"/>
        </w:rPr>
      </w:pPr>
      <w:r w:rsidRPr="0041763E">
        <w:rPr>
          <w:rFonts w:ascii="GT Walsheim Regular" w:hAnsi="GT Walsheim Regular"/>
          <w:sz w:val="24"/>
          <w:szCs w:val="24"/>
        </w:rPr>
        <w:t>Dampe begynder at udtale sig om hvordan det er at leve i Enevælden og han "fornærmer" kongen med det han siger, han bliver så sendt i fængsel i flere år i isolation. han blev derefter sendt til et andet lidt bedre fængsel i 20 år.</w:t>
      </w:r>
      <w:r w:rsidRPr="0041763E">
        <w:rPr>
          <w:rFonts w:ascii="Calibri" w:hAnsi="Calibri" w:cs="Calibri"/>
          <w:sz w:val="24"/>
          <w:szCs w:val="24"/>
        </w:rPr>
        <w:t> </w:t>
      </w:r>
    </w:p>
    <w:p w14:paraId="03FBD405" w14:textId="77777777" w:rsidR="0041763E" w:rsidRPr="0041763E" w:rsidRDefault="0041763E" w:rsidP="0041763E">
      <w:pPr>
        <w:rPr>
          <w:rFonts w:ascii="GT Walsheim Regular" w:hAnsi="GT Walsheim Regular"/>
          <w:sz w:val="24"/>
          <w:szCs w:val="24"/>
        </w:rPr>
      </w:pPr>
      <w:r w:rsidRPr="0041763E">
        <w:rPr>
          <w:rFonts w:ascii="Calibri" w:hAnsi="Calibri" w:cs="Calibri"/>
          <w:sz w:val="24"/>
          <w:szCs w:val="24"/>
        </w:rPr>
        <w:t> </w:t>
      </w:r>
    </w:p>
    <w:p w14:paraId="6F016C80" w14:textId="77777777" w:rsidR="0041763E" w:rsidRPr="0041763E" w:rsidRDefault="0041763E" w:rsidP="0041763E">
      <w:pPr>
        <w:rPr>
          <w:rFonts w:ascii="GT Walsheim Regular" w:hAnsi="GT Walsheim Regular"/>
          <w:sz w:val="24"/>
          <w:szCs w:val="24"/>
        </w:rPr>
      </w:pPr>
      <w:proofErr w:type="spellStart"/>
      <w:r w:rsidRPr="0041763E">
        <w:rPr>
          <w:rFonts w:ascii="GT Walsheim Regular" w:hAnsi="GT Walsheim Regular"/>
          <w:sz w:val="24"/>
          <w:szCs w:val="24"/>
        </w:rPr>
        <w:t>grundtvig</w:t>
      </w:r>
      <w:proofErr w:type="spellEnd"/>
      <w:r w:rsidRPr="0041763E">
        <w:rPr>
          <w:rFonts w:ascii="GT Walsheim Regular" w:hAnsi="GT Walsheim Regular"/>
          <w:sz w:val="24"/>
          <w:szCs w:val="24"/>
        </w:rPr>
        <w:t xml:space="preserve"> bliver sendt til censur fordi han netop også talte selvom han havde kongens tillid.</w:t>
      </w:r>
      <w:r w:rsidRPr="0041763E">
        <w:rPr>
          <w:rFonts w:ascii="Calibri" w:hAnsi="Calibri" w:cs="Calibri"/>
          <w:sz w:val="24"/>
          <w:szCs w:val="24"/>
        </w:rPr>
        <w:t> </w:t>
      </w:r>
    </w:p>
    <w:p w14:paraId="19CB04B0" w14:textId="1F02D0D0" w:rsidR="005F762F" w:rsidRPr="005F762F" w:rsidRDefault="005F762F" w:rsidP="009B28FF">
      <w:pPr>
        <w:rPr>
          <w:rFonts w:ascii="GT Walsheim Regular" w:hAnsi="GT Walsheim Regular"/>
          <w:b/>
          <w:bCs/>
          <w:sz w:val="24"/>
          <w:szCs w:val="24"/>
        </w:rPr>
      </w:pPr>
      <w:r w:rsidRPr="005F762F">
        <w:rPr>
          <w:rFonts w:ascii="GT Walsheim Regular" w:hAnsi="GT Walsheim Regular"/>
          <w:b/>
          <w:bCs/>
          <w:sz w:val="24"/>
          <w:szCs w:val="24"/>
        </w:rPr>
        <w:br/>
      </w:r>
    </w:p>
    <w:p w14:paraId="010274BC" w14:textId="03641FC2" w:rsidR="00D34BD1" w:rsidRPr="003A0366" w:rsidRDefault="00D34BD1">
      <w:pPr>
        <w:rPr>
          <w:rFonts w:ascii="GT Walsheim Regular" w:hAnsi="GT Walsheim Regular"/>
          <w:sz w:val="24"/>
          <w:szCs w:val="24"/>
        </w:rPr>
      </w:pPr>
    </w:p>
    <w:sectPr w:rsidR="00D34BD1" w:rsidRPr="003A036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T Walsheim Regular">
    <w:panose1 w:val="02000503030000020003"/>
    <w:charset w:val="00"/>
    <w:family w:val="modern"/>
    <w:notTrueType/>
    <w:pitch w:val="variable"/>
    <w:sig w:usb0="A00000AF" w:usb1="5000206B" w:usb2="00000000" w:usb3="00000000" w:csb0="00000093"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731"/>
    <w:rsid w:val="00183587"/>
    <w:rsid w:val="002F25A6"/>
    <w:rsid w:val="003A0366"/>
    <w:rsid w:val="003B58EF"/>
    <w:rsid w:val="00406357"/>
    <w:rsid w:val="0041763E"/>
    <w:rsid w:val="004B1357"/>
    <w:rsid w:val="005145AA"/>
    <w:rsid w:val="00524815"/>
    <w:rsid w:val="00547366"/>
    <w:rsid w:val="005F762F"/>
    <w:rsid w:val="006A73F6"/>
    <w:rsid w:val="007765B9"/>
    <w:rsid w:val="00790270"/>
    <w:rsid w:val="007A4731"/>
    <w:rsid w:val="009B28FF"/>
    <w:rsid w:val="00AD6B07"/>
    <w:rsid w:val="00B46E34"/>
    <w:rsid w:val="00CA29D5"/>
    <w:rsid w:val="00CB19CB"/>
    <w:rsid w:val="00D11713"/>
    <w:rsid w:val="00D34BD1"/>
    <w:rsid w:val="00D75384"/>
    <w:rsid w:val="00E152C3"/>
    <w:rsid w:val="00F3270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27CBF"/>
  <w15:chartTrackingRefBased/>
  <w15:docId w15:val="{F4C0E8B0-8807-4BDE-82AA-C8DD37D92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A47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A47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A473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A473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A473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A473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A473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A473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A473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A473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7A473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A473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A473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A473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A473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A473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A473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A4731"/>
    <w:rPr>
      <w:rFonts w:eastAsiaTheme="majorEastAsia" w:cstheme="majorBidi"/>
      <w:color w:val="272727" w:themeColor="text1" w:themeTint="D8"/>
    </w:rPr>
  </w:style>
  <w:style w:type="paragraph" w:styleId="Titel">
    <w:name w:val="Title"/>
    <w:basedOn w:val="Normal"/>
    <w:next w:val="Normal"/>
    <w:link w:val="TitelTegn"/>
    <w:uiPriority w:val="10"/>
    <w:qFormat/>
    <w:rsid w:val="007A47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A473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A473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A473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A473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A4731"/>
    <w:rPr>
      <w:i/>
      <w:iCs/>
      <w:color w:val="404040" w:themeColor="text1" w:themeTint="BF"/>
    </w:rPr>
  </w:style>
  <w:style w:type="paragraph" w:styleId="Listeafsnit">
    <w:name w:val="List Paragraph"/>
    <w:basedOn w:val="Normal"/>
    <w:uiPriority w:val="34"/>
    <w:qFormat/>
    <w:rsid w:val="007A4731"/>
    <w:pPr>
      <w:ind w:left="720"/>
      <w:contextualSpacing/>
    </w:pPr>
  </w:style>
  <w:style w:type="character" w:styleId="Kraftigfremhvning">
    <w:name w:val="Intense Emphasis"/>
    <w:basedOn w:val="Standardskrifttypeiafsnit"/>
    <w:uiPriority w:val="21"/>
    <w:qFormat/>
    <w:rsid w:val="007A4731"/>
    <w:rPr>
      <w:i/>
      <w:iCs/>
      <w:color w:val="0F4761" w:themeColor="accent1" w:themeShade="BF"/>
    </w:rPr>
  </w:style>
  <w:style w:type="paragraph" w:styleId="Strktcitat">
    <w:name w:val="Intense Quote"/>
    <w:basedOn w:val="Normal"/>
    <w:next w:val="Normal"/>
    <w:link w:val="StrktcitatTegn"/>
    <w:uiPriority w:val="30"/>
    <w:qFormat/>
    <w:rsid w:val="007A47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A4731"/>
    <w:rPr>
      <w:i/>
      <w:iCs/>
      <w:color w:val="0F4761" w:themeColor="accent1" w:themeShade="BF"/>
    </w:rPr>
  </w:style>
  <w:style w:type="character" w:styleId="Kraftighenvisning">
    <w:name w:val="Intense Reference"/>
    <w:basedOn w:val="Standardskrifttypeiafsnit"/>
    <w:uiPriority w:val="32"/>
    <w:qFormat/>
    <w:rsid w:val="007A47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8643">
      <w:bodyDiv w:val="1"/>
      <w:marLeft w:val="0"/>
      <w:marRight w:val="0"/>
      <w:marTop w:val="0"/>
      <w:marBottom w:val="0"/>
      <w:divBdr>
        <w:top w:val="none" w:sz="0" w:space="0" w:color="auto"/>
        <w:left w:val="none" w:sz="0" w:space="0" w:color="auto"/>
        <w:bottom w:val="none" w:sz="0" w:space="0" w:color="auto"/>
        <w:right w:val="none" w:sz="0" w:space="0" w:color="auto"/>
      </w:divBdr>
    </w:div>
    <w:div w:id="551816081">
      <w:bodyDiv w:val="1"/>
      <w:marLeft w:val="0"/>
      <w:marRight w:val="0"/>
      <w:marTop w:val="0"/>
      <w:marBottom w:val="0"/>
      <w:divBdr>
        <w:top w:val="none" w:sz="0" w:space="0" w:color="auto"/>
        <w:left w:val="none" w:sz="0" w:space="0" w:color="auto"/>
        <w:bottom w:val="none" w:sz="0" w:space="0" w:color="auto"/>
        <w:right w:val="none" w:sz="0" w:space="0" w:color="auto"/>
      </w:divBdr>
    </w:div>
    <w:div w:id="868027584">
      <w:bodyDiv w:val="1"/>
      <w:marLeft w:val="0"/>
      <w:marRight w:val="0"/>
      <w:marTop w:val="0"/>
      <w:marBottom w:val="0"/>
      <w:divBdr>
        <w:top w:val="none" w:sz="0" w:space="0" w:color="auto"/>
        <w:left w:val="none" w:sz="0" w:space="0" w:color="auto"/>
        <w:bottom w:val="none" w:sz="0" w:space="0" w:color="auto"/>
        <w:right w:val="none" w:sz="0" w:space="0" w:color="auto"/>
      </w:divBdr>
    </w:div>
    <w:div w:id="1791705037">
      <w:bodyDiv w:val="1"/>
      <w:marLeft w:val="0"/>
      <w:marRight w:val="0"/>
      <w:marTop w:val="0"/>
      <w:marBottom w:val="0"/>
      <w:divBdr>
        <w:top w:val="none" w:sz="0" w:space="0" w:color="auto"/>
        <w:left w:val="none" w:sz="0" w:space="0" w:color="auto"/>
        <w:bottom w:val="none" w:sz="0" w:space="0" w:color="auto"/>
        <w:right w:val="none" w:sz="0" w:space="0" w:color="auto"/>
      </w:divBdr>
    </w:div>
    <w:div w:id="1900365027">
      <w:bodyDiv w:val="1"/>
      <w:marLeft w:val="0"/>
      <w:marRight w:val="0"/>
      <w:marTop w:val="0"/>
      <w:marBottom w:val="0"/>
      <w:divBdr>
        <w:top w:val="none" w:sz="0" w:space="0" w:color="auto"/>
        <w:left w:val="none" w:sz="0" w:space="0" w:color="auto"/>
        <w:bottom w:val="none" w:sz="0" w:space="0" w:color="auto"/>
        <w:right w:val="none" w:sz="0" w:space="0" w:color="auto"/>
      </w:divBdr>
    </w:div>
    <w:div w:id="212507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454</Words>
  <Characters>2770</Characters>
  <Application>Microsoft Office Word</Application>
  <DocSecurity>0</DocSecurity>
  <Lines>23</Lines>
  <Paragraphs>6</Paragraphs>
  <ScaleCrop>false</ScaleCrop>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Anne-Sofie Svendsen</dc:creator>
  <cp:keywords/>
  <dc:description/>
  <cp:lastModifiedBy>Anne-Sofie Svendsen</cp:lastModifiedBy>
  <cp:revision>19</cp:revision>
  <dcterms:created xsi:type="dcterms:W3CDTF">2025-03-21T11:41:00Z</dcterms:created>
  <dcterms:modified xsi:type="dcterms:W3CDTF">2025-03-21T12:02:00Z</dcterms:modified>
</cp:coreProperties>
</file>