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C376" w14:textId="025D13BF" w:rsidR="002A328A" w:rsidRPr="00BF398C" w:rsidRDefault="00BF398C" w:rsidP="00BF398C">
      <w:pPr>
        <w:pStyle w:val="Titel"/>
        <w:spacing w:line="360" w:lineRule="auto"/>
        <w:rPr>
          <w:rFonts w:ascii="Times New Roman" w:hAnsi="Times New Roman" w:cs="Times New Roman"/>
        </w:rPr>
      </w:pPr>
      <w:r w:rsidRPr="00BF398C">
        <w:rPr>
          <w:rFonts w:ascii="Times New Roman" w:hAnsi="Times New Roman" w:cs="Times New Roman"/>
          <w:noProof/>
        </w:rPr>
        <w:drawing>
          <wp:anchor distT="0" distB="0" distL="114300" distR="114300" simplePos="0" relativeHeight="251659264" behindDoc="0" locked="0" layoutInCell="1" allowOverlap="1" wp14:anchorId="10C5BBA9" wp14:editId="53CF5E93">
            <wp:simplePos x="0" y="0"/>
            <wp:positionH relativeFrom="margin">
              <wp:posOffset>4090402</wp:posOffset>
            </wp:positionH>
            <wp:positionV relativeFrom="paragraph">
              <wp:posOffset>492125</wp:posOffset>
            </wp:positionV>
            <wp:extent cx="1957070" cy="1304925"/>
            <wp:effectExtent l="0" t="0" r="5080" b="9525"/>
            <wp:wrapSquare wrapText="bothSides"/>
            <wp:docPr id="3" name="Billede 3" descr="Mand, der rådfører sig med en læ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Mand, der rådfører sig med en læ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7070" cy="1304925"/>
                    </a:xfrm>
                    <a:prstGeom prst="rect">
                      <a:avLst/>
                    </a:prstGeom>
                  </pic:spPr>
                </pic:pic>
              </a:graphicData>
            </a:graphic>
            <wp14:sizeRelH relativeFrom="margin">
              <wp14:pctWidth>0</wp14:pctWidth>
            </wp14:sizeRelH>
            <wp14:sizeRelV relativeFrom="margin">
              <wp14:pctHeight>0</wp14:pctHeight>
            </wp14:sizeRelV>
          </wp:anchor>
        </w:drawing>
      </w:r>
      <w:r w:rsidR="002A328A" w:rsidRPr="00BF398C">
        <w:rPr>
          <w:rFonts w:ascii="Times New Roman" w:hAnsi="Times New Roman" w:cs="Times New Roman"/>
        </w:rPr>
        <w:t>Titrering af mavesyre</w:t>
      </w:r>
    </w:p>
    <w:p w14:paraId="35126733" w14:textId="77777777" w:rsidR="002A328A" w:rsidRPr="00BF398C" w:rsidRDefault="002A328A"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rPr>
        <w:t>En patient kommer til sin læge med mave problemer og sure opstød. Lægen mener patienten måske udvikler for meget syre i mavesækken. Derfor tager lægen en prøve fra patientens mave som skal testes for syre indholdet.</w:t>
      </w:r>
    </w:p>
    <w:p w14:paraId="1E0DE77F" w14:textId="77777777" w:rsidR="002A328A" w:rsidRPr="00BF398C" w:rsidRDefault="002A328A" w:rsidP="00BF398C">
      <w:pPr>
        <w:spacing w:line="360" w:lineRule="auto"/>
        <w:rPr>
          <w:rFonts w:ascii="Times New Roman" w:hAnsi="Times New Roman" w:cs="Times New Roman"/>
        </w:rPr>
      </w:pPr>
    </w:p>
    <w:p w14:paraId="1676B00E" w14:textId="77777777" w:rsidR="002A328A" w:rsidRPr="00BF398C" w:rsidRDefault="002A328A" w:rsidP="00BF398C">
      <w:pPr>
        <w:spacing w:line="360" w:lineRule="auto"/>
        <w:rPr>
          <w:rFonts w:ascii="Times New Roman" w:hAnsi="Times New Roman" w:cs="Times New Roman"/>
          <w:b/>
          <w:bCs/>
          <w:sz w:val="28"/>
          <w:szCs w:val="28"/>
        </w:rPr>
      </w:pPr>
      <w:r w:rsidRPr="00BF398C">
        <w:rPr>
          <w:rFonts w:ascii="Times New Roman" w:hAnsi="Times New Roman" w:cs="Times New Roman"/>
          <w:b/>
          <w:bCs/>
          <w:sz w:val="28"/>
          <w:szCs w:val="28"/>
        </w:rPr>
        <w:t>Formål:</w:t>
      </w:r>
    </w:p>
    <w:p w14:paraId="624CD669" w14:textId="77777777" w:rsidR="002A328A" w:rsidRPr="00BF398C" w:rsidRDefault="002A328A"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Jeres opgave er at bestemme syre indholdet i mavesyren vha. en kolorimetrisk titrering med </w:t>
      </w:r>
      <w:proofErr w:type="spellStart"/>
      <w:r w:rsidRPr="00BF398C">
        <w:rPr>
          <w:rFonts w:ascii="Times New Roman" w:hAnsi="Times New Roman" w:cs="Times New Roman"/>
          <w:sz w:val="24"/>
          <w:szCs w:val="24"/>
        </w:rPr>
        <w:t>Bromthymolblåt</w:t>
      </w:r>
      <w:proofErr w:type="spellEnd"/>
      <w:r w:rsidRPr="00BF398C">
        <w:rPr>
          <w:rFonts w:ascii="Times New Roman" w:hAnsi="Times New Roman" w:cs="Times New Roman"/>
          <w:sz w:val="24"/>
          <w:szCs w:val="24"/>
        </w:rPr>
        <w:t xml:space="preserve"> (BTB) samt afgøre om patienten skal tage syreneutraliserende medicin.</w:t>
      </w:r>
    </w:p>
    <w:p w14:paraId="38CA655E" w14:textId="77777777" w:rsidR="002A328A" w:rsidRPr="00BF398C" w:rsidRDefault="002A328A" w:rsidP="00BF398C">
      <w:pPr>
        <w:spacing w:line="360" w:lineRule="auto"/>
        <w:rPr>
          <w:rFonts w:ascii="Times New Roman" w:hAnsi="Times New Roman" w:cs="Times New Roman"/>
          <w:sz w:val="24"/>
          <w:szCs w:val="24"/>
        </w:rPr>
      </w:pPr>
    </w:p>
    <w:p w14:paraId="479F9E37" w14:textId="77777777" w:rsidR="002A328A" w:rsidRPr="00BF398C" w:rsidRDefault="002A328A" w:rsidP="00BF398C">
      <w:pPr>
        <w:spacing w:line="360" w:lineRule="auto"/>
        <w:rPr>
          <w:rFonts w:ascii="Times New Roman" w:hAnsi="Times New Roman" w:cs="Times New Roman"/>
          <w:b/>
          <w:bCs/>
          <w:sz w:val="28"/>
          <w:szCs w:val="28"/>
        </w:rPr>
      </w:pPr>
      <w:r w:rsidRPr="00BF398C">
        <w:rPr>
          <w:rFonts w:ascii="Times New Roman" w:hAnsi="Times New Roman" w:cs="Times New Roman"/>
          <w:b/>
          <w:bCs/>
          <w:sz w:val="28"/>
          <w:szCs w:val="28"/>
        </w:rPr>
        <w:t>Teori:</w:t>
      </w:r>
    </w:p>
    <w:p w14:paraId="5185805E" w14:textId="77777777" w:rsidR="002A328A" w:rsidRPr="00BF398C" w:rsidRDefault="002A328A"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rPr>
        <w:t>Mavesyre består primært af salt syre, HCl. Mavesækken er lavet til at kunne håndtere pH værdier mellem 2 og 3. Hvis mavesyren får for lav pH værdi kan det give mave problemer og sure opstød.  Syreneutraliserende medicin kan hjælpe med at regulere pH-værdien i mavesækken.</w:t>
      </w:r>
    </w:p>
    <w:p w14:paraId="099A6E91" w14:textId="77777777" w:rsidR="002A328A" w:rsidRPr="00BF398C" w:rsidRDefault="002A328A"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rPr>
        <w:t>Inden modulet ses denne video om syreneutraliserende medicin:</w:t>
      </w:r>
    </w:p>
    <w:p w14:paraId="0490710B" w14:textId="77777777" w:rsidR="002A328A" w:rsidRPr="00BF398C" w:rsidRDefault="002A328A" w:rsidP="00BF398C">
      <w:pPr>
        <w:spacing w:line="360" w:lineRule="auto"/>
        <w:rPr>
          <w:rFonts w:ascii="Times New Roman" w:hAnsi="Times New Roman" w:cs="Times New Roman"/>
          <w:sz w:val="24"/>
          <w:szCs w:val="24"/>
        </w:rPr>
      </w:pPr>
      <w:hyperlink r:id="rId11" w:history="1">
        <w:r w:rsidRPr="00BF398C">
          <w:rPr>
            <w:rStyle w:val="Hyperlink"/>
            <w:rFonts w:ascii="Times New Roman" w:hAnsi="Times New Roman" w:cs="Times New Roman"/>
            <w:sz w:val="24"/>
            <w:szCs w:val="24"/>
          </w:rPr>
          <w:t>https://www.sundhed.dk/borger/patienthaandbogen/mave-og-tarm/illustrationer/animationer/syreneutraliserende-medicin/</w:t>
        </w:r>
      </w:hyperlink>
      <w:r w:rsidRPr="00BF398C">
        <w:rPr>
          <w:rFonts w:ascii="Times New Roman" w:hAnsi="Times New Roman" w:cs="Times New Roman"/>
          <w:sz w:val="24"/>
          <w:szCs w:val="24"/>
        </w:rPr>
        <w:t xml:space="preserve"> </w:t>
      </w:r>
    </w:p>
    <w:p w14:paraId="344D6799" w14:textId="77777777" w:rsidR="002A328A" w:rsidRPr="00BF398C" w:rsidRDefault="002A328A" w:rsidP="00BF398C">
      <w:pPr>
        <w:spacing w:line="360" w:lineRule="auto"/>
        <w:rPr>
          <w:rFonts w:ascii="Times New Roman" w:hAnsi="Times New Roman" w:cs="Times New Roman"/>
          <w:sz w:val="24"/>
          <w:szCs w:val="24"/>
        </w:rPr>
      </w:pPr>
    </w:p>
    <w:p w14:paraId="188C1FB1" w14:textId="41959D5D" w:rsidR="002A328A" w:rsidRPr="00BF398C" w:rsidRDefault="002A328A"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Syre/base titrering kan bruges som analytisk værktøj til at bestemme syre (eller base) koncentrationen af en prøve med ukendt koncentration. Det gøres ved at titrere med en base (eller syre) med kendt koncentration.  </w:t>
      </w:r>
      <w:r w:rsidRPr="00BF398C">
        <w:rPr>
          <w:rFonts w:ascii="Times New Roman" w:hAnsi="Times New Roman" w:cs="Times New Roman"/>
          <w:sz w:val="24"/>
          <w:szCs w:val="24"/>
          <w:highlight w:val="yellow"/>
        </w:rPr>
        <w:t>Opskriv reaktionen mellem salt syre (prøven) og natrium hydroxid (</w:t>
      </w:r>
      <w:proofErr w:type="spellStart"/>
      <w:r w:rsidRPr="00BF398C">
        <w:rPr>
          <w:rFonts w:ascii="Times New Roman" w:hAnsi="Times New Roman" w:cs="Times New Roman"/>
          <w:sz w:val="24"/>
          <w:szCs w:val="24"/>
          <w:highlight w:val="yellow"/>
        </w:rPr>
        <w:t>titranten</w:t>
      </w:r>
      <w:proofErr w:type="spellEnd"/>
      <w:r w:rsidRPr="00BF398C">
        <w:rPr>
          <w:rFonts w:ascii="Times New Roman" w:hAnsi="Times New Roman" w:cs="Times New Roman"/>
          <w:sz w:val="24"/>
          <w:szCs w:val="24"/>
          <w:highlight w:val="yellow"/>
        </w:rPr>
        <w:t>).</w:t>
      </w:r>
    </w:p>
    <w:p w14:paraId="52A88B3D" w14:textId="77777777" w:rsidR="002A328A" w:rsidRPr="00BF398C" w:rsidRDefault="002A328A" w:rsidP="00BF398C">
      <w:pPr>
        <w:spacing w:line="360" w:lineRule="auto"/>
        <w:rPr>
          <w:rFonts w:ascii="Times New Roman" w:hAnsi="Times New Roman" w:cs="Times New Roman"/>
          <w:sz w:val="24"/>
          <w:szCs w:val="24"/>
        </w:rPr>
      </w:pPr>
    </w:p>
    <w:p w14:paraId="26F27702" w14:textId="2E47CCBB" w:rsidR="002A328A" w:rsidRPr="00BF398C" w:rsidRDefault="002A328A"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highlight w:val="yellow"/>
        </w:rPr>
        <w:t xml:space="preserve">Som indikator bruges BTB. Slå omslagspunktet for BTB op og argumenter for hvorfor det er en passende som indikator til denne titrering. </w:t>
      </w:r>
      <w:proofErr w:type="gramStart"/>
      <w:r w:rsidRPr="00BF398C">
        <w:rPr>
          <w:rFonts w:ascii="Times New Roman" w:hAnsi="Times New Roman" w:cs="Times New Roman"/>
          <w:sz w:val="24"/>
          <w:szCs w:val="24"/>
          <w:highlight w:val="yellow"/>
        </w:rPr>
        <w:t>Hint</w:t>
      </w:r>
      <w:proofErr w:type="gramEnd"/>
      <w:r w:rsidRPr="00BF398C">
        <w:rPr>
          <w:rFonts w:ascii="Times New Roman" w:hAnsi="Times New Roman" w:cs="Times New Roman"/>
          <w:sz w:val="24"/>
          <w:szCs w:val="24"/>
          <w:highlight w:val="yellow"/>
        </w:rPr>
        <w:t>: se på syren og basens styrke.</w:t>
      </w:r>
    </w:p>
    <w:p w14:paraId="3ECC4505" w14:textId="3690C6F9" w:rsidR="002A328A" w:rsidRPr="00BF398C" w:rsidRDefault="00F85E80"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highlight w:val="yellow"/>
        </w:rPr>
        <w:t xml:space="preserve">Foreslå en anden indikator, som også </w:t>
      </w:r>
      <w:r w:rsidR="00C55E58" w:rsidRPr="00BF398C">
        <w:rPr>
          <w:rFonts w:ascii="Times New Roman" w:hAnsi="Times New Roman" w:cs="Times New Roman"/>
          <w:sz w:val="24"/>
          <w:szCs w:val="24"/>
          <w:highlight w:val="yellow"/>
        </w:rPr>
        <w:t>ville være egnet ved denne titrering (begrund dit valg).</w:t>
      </w:r>
    </w:p>
    <w:p w14:paraId="3D809A9F" w14:textId="77777777" w:rsidR="002A328A" w:rsidRPr="00BF398C" w:rsidRDefault="002A328A" w:rsidP="00BF398C">
      <w:pPr>
        <w:spacing w:line="360" w:lineRule="auto"/>
        <w:rPr>
          <w:rFonts w:ascii="Times New Roman" w:hAnsi="Times New Roman" w:cs="Times New Roman"/>
          <w:b/>
          <w:bCs/>
          <w:sz w:val="28"/>
          <w:szCs w:val="28"/>
        </w:rPr>
      </w:pPr>
      <w:r w:rsidRPr="00BF398C">
        <w:rPr>
          <w:rFonts w:ascii="Times New Roman" w:hAnsi="Times New Roman" w:cs="Times New Roman"/>
          <w:b/>
          <w:bCs/>
          <w:sz w:val="28"/>
          <w:szCs w:val="28"/>
        </w:rPr>
        <w:lastRenderedPageBreak/>
        <w:t>Apparatur:</w:t>
      </w:r>
    </w:p>
    <w:p w14:paraId="1C1B82CA" w14:textId="77777777" w:rsidR="00BF398C" w:rsidRPr="00BF398C" w:rsidRDefault="00AB642C" w:rsidP="00BF398C">
      <w:pPr>
        <w:pStyle w:val="Listeafsnit"/>
        <w:numPr>
          <w:ilvl w:val="0"/>
          <w:numId w:val="6"/>
        </w:numPr>
        <w:spacing w:line="360" w:lineRule="auto"/>
        <w:rPr>
          <w:rFonts w:ascii="Times New Roman" w:hAnsi="Times New Roman" w:cs="Times New Roman"/>
          <w:sz w:val="24"/>
          <w:szCs w:val="24"/>
        </w:rPr>
      </w:pPr>
      <w:r w:rsidRPr="00BF398C">
        <w:rPr>
          <w:rFonts w:ascii="Times New Roman" w:hAnsi="Times New Roman" w:cs="Times New Roman"/>
          <w:sz w:val="24"/>
          <w:szCs w:val="24"/>
        </w:rPr>
        <w:t>15</w:t>
      </w:r>
      <w:r w:rsidR="002A328A" w:rsidRPr="00BF398C">
        <w:rPr>
          <w:rFonts w:ascii="Times New Roman" w:hAnsi="Times New Roman" w:cs="Times New Roman"/>
          <w:sz w:val="24"/>
          <w:szCs w:val="24"/>
        </w:rPr>
        <w:t xml:space="preserve"> m</w:t>
      </w:r>
      <w:r w:rsidR="009C1E5B" w:rsidRPr="00BF398C">
        <w:rPr>
          <w:rFonts w:ascii="Times New Roman" w:hAnsi="Times New Roman" w:cs="Times New Roman"/>
          <w:sz w:val="24"/>
          <w:szCs w:val="24"/>
        </w:rPr>
        <w:t>l</w:t>
      </w:r>
      <w:r w:rsidR="002A328A" w:rsidRPr="00BF398C">
        <w:rPr>
          <w:rFonts w:ascii="Times New Roman" w:hAnsi="Times New Roman" w:cs="Times New Roman"/>
          <w:sz w:val="24"/>
          <w:szCs w:val="24"/>
        </w:rPr>
        <w:t xml:space="preserve"> pipette</w:t>
      </w:r>
    </w:p>
    <w:p w14:paraId="20BCE936" w14:textId="77777777" w:rsidR="00BF398C" w:rsidRPr="00BF398C" w:rsidRDefault="00BF398C" w:rsidP="00BF398C">
      <w:pPr>
        <w:pStyle w:val="Listeafsnit"/>
        <w:numPr>
          <w:ilvl w:val="0"/>
          <w:numId w:val="6"/>
        </w:numPr>
        <w:spacing w:line="360" w:lineRule="auto"/>
        <w:rPr>
          <w:rFonts w:ascii="Times New Roman" w:hAnsi="Times New Roman" w:cs="Times New Roman"/>
          <w:sz w:val="24"/>
          <w:szCs w:val="24"/>
        </w:rPr>
      </w:pPr>
      <w:r w:rsidRPr="00BF398C">
        <w:rPr>
          <w:rFonts w:ascii="Times New Roman" w:hAnsi="Times New Roman" w:cs="Times New Roman"/>
          <w:sz w:val="24"/>
          <w:szCs w:val="24"/>
        </w:rPr>
        <w:t>P</w:t>
      </w:r>
      <w:r w:rsidR="002A328A" w:rsidRPr="00BF398C">
        <w:rPr>
          <w:rFonts w:ascii="Times New Roman" w:hAnsi="Times New Roman" w:cs="Times New Roman"/>
          <w:sz w:val="24"/>
          <w:szCs w:val="24"/>
        </w:rPr>
        <w:t>ipettebold</w:t>
      </w:r>
    </w:p>
    <w:p w14:paraId="4BB5DAA4" w14:textId="77777777" w:rsidR="00BF398C" w:rsidRPr="00BF398C" w:rsidRDefault="002A328A" w:rsidP="00BF398C">
      <w:pPr>
        <w:pStyle w:val="Listeafsnit"/>
        <w:numPr>
          <w:ilvl w:val="0"/>
          <w:numId w:val="6"/>
        </w:num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100 </w:t>
      </w:r>
      <w:proofErr w:type="spellStart"/>
      <w:r w:rsidRPr="00BF398C">
        <w:rPr>
          <w:rFonts w:ascii="Times New Roman" w:hAnsi="Times New Roman" w:cs="Times New Roman"/>
          <w:sz w:val="24"/>
          <w:szCs w:val="24"/>
        </w:rPr>
        <w:t>m</w:t>
      </w:r>
      <w:r w:rsidR="00BF398C" w:rsidRPr="00BF398C">
        <w:rPr>
          <w:rFonts w:ascii="Times New Roman" w:hAnsi="Times New Roman" w:cs="Times New Roman"/>
          <w:sz w:val="24"/>
          <w:szCs w:val="24"/>
        </w:rPr>
        <w:t>L</w:t>
      </w:r>
      <w:proofErr w:type="spellEnd"/>
      <w:r w:rsidRPr="00BF398C">
        <w:rPr>
          <w:rFonts w:ascii="Times New Roman" w:hAnsi="Times New Roman" w:cs="Times New Roman"/>
          <w:sz w:val="24"/>
          <w:szCs w:val="24"/>
        </w:rPr>
        <w:t xml:space="preserve"> konisk kolbe</w:t>
      </w:r>
    </w:p>
    <w:p w14:paraId="175B8A09" w14:textId="77777777" w:rsidR="00BF398C" w:rsidRPr="00BF398C" w:rsidRDefault="009C1E5B" w:rsidP="00BF398C">
      <w:pPr>
        <w:pStyle w:val="Listeafsnit"/>
        <w:numPr>
          <w:ilvl w:val="0"/>
          <w:numId w:val="6"/>
        </w:numPr>
        <w:spacing w:line="360" w:lineRule="auto"/>
        <w:rPr>
          <w:rFonts w:ascii="Times New Roman" w:hAnsi="Times New Roman" w:cs="Times New Roman"/>
          <w:sz w:val="24"/>
          <w:szCs w:val="24"/>
        </w:rPr>
      </w:pPr>
      <w:r w:rsidRPr="00BF398C">
        <w:rPr>
          <w:rFonts w:ascii="Times New Roman" w:hAnsi="Times New Roman" w:cs="Times New Roman"/>
          <w:sz w:val="24"/>
          <w:szCs w:val="24"/>
        </w:rPr>
        <w:t>2 små</w:t>
      </w:r>
      <w:r w:rsidR="002A328A" w:rsidRPr="00BF398C">
        <w:rPr>
          <w:rFonts w:ascii="Times New Roman" w:hAnsi="Times New Roman" w:cs="Times New Roman"/>
          <w:sz w:val="24"/>
          <w:szCs w:val="24"/>
        </w:rPr>
        <w:t xml:space="preserve"> bægerglas</w:t>
      </w:r>
    </w:p>
    <w:p w14:paraId="4F99087D" w14:textId="77777777" w:rsidR="00BF398C" w:rsidRPr="00BF398C" w:rsidRDefault="00BF398C" w:rsidP="00BF398C">
      <w:pPr>
        <w:pStyle w:val="Listeafsnit"/>
        <w:numPr>
          <w:ilvl w:val="0"/>
          <w:numId w:val="6"/>
        </w:numPr>
        <w:spacing w:line="360" w:lineRule="auto"/>
        <w:rPr>
          <w:rFonts w:ascii="Times New Roman" w:hAnsi="Times New Roman" w:cs="Times New Roman"/>
          <w:sz w:val="24"/>
          <w:szCs w:val="24"/>
        </w:rPr>
      </w:pPr>
      <w:r w:rsidRPr="00BF398C">
        <w:rPr>
          <w:rFonts w:ascii="Times New Roman" w:hAnsi="Times New Roman" w:cs="Times New Roman"/>
          <w:sz w:val="24"/>
          <w:szCs w:val="24"/>
        </w:rPr>
        <w:t>M</w:t>
      </w:r>
      <w:r w:rsidR="002A328A" w:rsidRPr="00BF398C">
        <w:rPr>
          <w:rFonts w:ascii="Times New Roman" w:hAnsi="Times New Roman" w:cs="Times New Roman"/>
          <w:sz w:val="24"/>
          <w:szCs w:val="24"/>
        </w:rPr>
        <w:t>agnet</w:t>
      </w:r>
    </w:p>
    <w:p w14:paraId="2BD8E2C3" w14:textId="77777777" w:rsidR="00BF398C" w:rsidRPr="00BF398C" w:rsidRDefault="00BF398C" w:rsidP="00BF398C">
      <w:pPr>
        <w:pStyle w:val="Listeafsnit"/>
        <w:numPr>
          <w:ilvl w:val="0"/>
          <w:numId w:val="6"/>
        </w:numPr>
        <w:spacing w:line="360" w:lineRule="auto"/>
        <w:rPr>
          <w:rFonts w:ascii="Times New Roman" w:hAnsi="Times New Roman" w:cs="Times New Roman"/>
          <w:sz w:val="24"/>
          <w:szCs w:val="24"/>
        </w:rPr>
      </w:pPr>
      <w:r w:rsidRPr="00BF398C">
        <w:rPr>
          <w:rFonts w:ascii="Times New Roman" w:hAnsi="Times New Roman" w:cs="Times New Roman"/>
          <w:sz w:val="24"/>
          <w:szCs w:val="24"/>
        </w:rPr>
        <w:t>M</w:t>
      </w:r>
      <w:r w:rsidR="002A328A" w:rsidRPr="00BF398C">
        <w:rPr>
          <w:rFonts w:ascii="Times New Roman" w:hAnsi="Times New Roman" w:cs="Times New Roman"/>
          <w:sz w:val="24"/>
          <w:szCs w:val="24"/>
        </w:rPr>
        <w:t>agnetomrører</w:t>
      </w:r>
    </w:p>
    <w:p w14:paraId="7C1FDB32" w14:textId="77777777" w:rsidR="00BF398C" w:rsidRPr="00BF398C" w:rsidRDefault="00BF398C" w:rsidP="00BF398C">
      <w:pPr>
        <w:pStyle w:val="Listeafsnit"/>
        <w:numPr>
          <w:ilvl w:val="0"/>
          <w:numId w:val="6"/>
        </w:numPr>
        <w:spacing w:line="360" w:lineRule="auto"/>
        <w:rPr>
          <w:rFonts w:ascii="Times New Roman" w:hAnsi="Times New Roman" w:cs="Times New Roman"/>
          <w:sz w:val="24"/>
          <w:szCs w:val="24"/>
        </w:rPr>
      </w:pPr>
      <w:r w:rsidRPr="00BF398C">
        <w:rPr>
          <w:rFonts w:ascii="Times New Roman" w:hAnsi="Times New Roman" w:cs="Times New Roman"/>
          <w:sz w:val="24"/>
          <w:szCs w:val="24"/>
        </w:rPr>
        <w:t>B</w:t>
      </w:r>
      <w:r w:rsidR="002A328A" w:rsidRPr="00BF398C">
        <w:rPr>
          <w:rFonts w:ascii="Times New Roman" w:hAnsi="Times New Roman" w:cs="Times New Roman"/>
          <w:sz w:val="24"/>
          <w:szCs w:val="24"/>
        </w:rPr>
        <w:t>urette</w:t>
      </w:r>
    </w:p>
    <w:p w14:paraId="09B89C62" w14:textId="0A7C30B5" w:rsidR="002A328A" w:rsidRPr="00BF398C" w:rsidRDefault="00BF398C" w:rsidP="00BF398C">
      <w:pPr>
        <w:pStyle w:val="Listeafsnit"/>
        <w:numPr>
          <w:ilvl w:val="0"/>
          <w:numId w:val="6"/>
        </w:numPr>
        <w:spacing w:line="360" w:lineRule="auto"/>
        <w:rPr>
          <w:rFonts w:ascii="Times New Roman" w:hAnsi="Times New Roman" w:cs="Times New Roman"/>
          <w:sz w:val="24"/>
          <w:szCs w:val="24"/>
        </w:rPr>
      </w:pPr>
      <w:r w:rsidRPr="00BF398C">
        <w:rPr>
          <w:rFonts w:ascii="Times New Roman" w:hAnsi="Times New Roman" w:cs="Times New Roman"/>
          <w:sz w:val="24"/>
          <w:szCs w:val="24"/>
        </w:rPr>
        <w:t>S</w:t>
      </w:r>
      <w:r w:rsidR="002A328A" w:rsidRPr="00BF398C">
        <w:rPr>
          <w:rFonts w:ascii="Times New Roman" w:hAnsi="Times New Roman" w:cs="Times New Roman"/>
          <w:sz w:val="24"/>
          <w:szCs w:val="24"/>
        </w:rPr>
        <w:t>tativ med burette holder</w:t>
      </w:r>
    </w:p>
    <w:p w14:paraId="0A540E2F" w14:textId="77777777" w:rsidR="002A328A" w:rsidRPr="00BF398C" w:rsidRDefault="002A328A" w:rsidP="00BF398C">
      <w:pPr>
        <w:spacing w:line="360" w:lineRule="auto"/>
        <w:rPr>
          <w:rFonts w:ascii="Times New Roman" w:hAnsi="Times New Roman" w:cs="Times New Roman"/>
        </w:rPr>
      </w:pPr>
    </w:p>
    <w:p w14:paraId="55B0C57D" w14:textId="77777777" w:rsidR="002A328A" w:rsidRPr="00BF398C" w:rsidRDefault="002A328A" w:rsidP="00BF398C">
      <w:pPr>
        <w:spacing w:line="360" w:lineRule="auto"/>
        <w:rPr>
          <w:rFonts w:ascii="Times New Roman" w:hAnsi="Times New Roman" w:cs="Times New Roman"/>
          <w:b/>
          <w:bCs/>
          <w:sz w:val="28"/>
          <w:szCs w:val="28"/>
        </w:rPr>
      </w:pPr>
      <w:r w:rsidRPr="00BF398C">
        <w:rPr>
          <w:rFonts w:ascii="Times New Roman" w:hAnsi="Times New Roman" w:cs="Times New Roman"/>
          <w:b/>
          <w:bCs/>
          <w:sz w:val="28"/>
          <w:szCs w:val="28"/>
        </w:rPr>
        <w:t>Kemikalier:</w:t>
      </w:r>
    </w:p>
    <w:p w14:paraId="66E32BB8" w14:textId="77777777" w:rsidR="00BF398C" w:rsidRPr="00BF398C" w:rsidRDefault="002A328A" w:rsidP="00BF398C">
      <w:pPr>
        <w:pStyle w:val="Listeafsnit"/>
        <w:numPr>
          <w:ilvl w:val="0"/>
          <w:numId w:val="5"/>
        </w:numPr>
        <w:spacing w:line="360" w:lineRule="auto"/>
        <w:rPr>
          <w:rFonts w:ascii="Times New Roman" w:hAnsi="Times New Roman" w:cs="Times New Roman"/>
          <w:sz w:val="24"/>
          <w:szCs w:val="24"/>
        </w:rPr>
      </w:pPr>
      <w:r w:rsidRPr="00BF398C">
        <w:rPr>
          <w:rFonts w:ascii="Times New Roman" w:hAnsi="Times New Roman" w:cs="Times New Roman"/>
          <w:sz w:val="24"/>
          <w:szCs w:val="24"/>
        </w:rPr>
        <w:t>Mavesyreprøve</w:t>
      </w:r>
    </w:p>
    <w:p w14:paraId="5FB9D353" w14:textId="77777777" w:rsidR="00BF398C" w:rsidRPr="00BF398C" w:rsidRDefault="002A328A" w:rsidP="00BF398C">
      <w:pPr>
        <w:pStyle w:val="Listeafsnit"/>
        <w:numPr>
          <w:ilvl w:val="0"/>
          <w:numId w:val="5"/>
        </w:num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0,1M </w:t>
      </w:r>
      <w:proofErr w:type="spellStart"/>
      <w:r w:rsidRPr="00BF398C">
        <w:rPr>
          <w:rFonts w:ascii="Times New Roman" w:hAnsi="Times New Roman" w:cs="Times New Roman"/>
          <w:sz w:val="24"/>
          <w:szCs w:val="24"/>
        </w:rPr>
        <w:t>NaOH</w:t>
      </w:r>
      <w:proofErr w:type="spellEnd"/>
    </w:p>
    <w:p w14:paraId="799530E3" w14:textId="061FBC01" w:rsidR="002A328A" w:rsidRPr="00BF398C" w:rsidRDefault="002A328A" w:rsidP="00BF398C">
      <w:pPr>
        <w:pStyle w:val="Listeafsnit"/>
        <w:numPr>
          <w:ilvl w:val="0"/>
          <w:numId w:val="5"/>
        </w:numPr>
        <w:spacing w:line="360" w:lineRule="auto"/>
        <w:rPr>
          <w:rFonts w:ascii="Times New Roman" w:hAnsi="Times New Roman" w:cs="Times New Roman"/>
          <w:sz w:val="24"/>
          <w:szCs w:val="24"/>
        </w:rPr>
      </w:pPr>
      <w:r w:rsidRPr="00BF398C">
        <w:rPr>
          <w:rFonts w:ascii="Times New Roman" w:hAnsi="Times New Roman" w:cs="Times New Roman"/>
          <w:sz w:val="24"/>
          <w:szCs w:val="24"/>
        </w:rPr>
        <w:t>BTB</w:t>
      </w:r>
    </w:p>
    <w:p w14:paraId="6B81648E" w14:textId="77777777" w:rsidR="002A328A" w:rsidRPr="00BF398C" w:rsidRDefault="002A328A" w:rsidP="00BF398C">
      <w:pPr>
        <w:spacing w:line="360" w:lineRule="auto"/>
        <w:rPr>
          <w:rFonts w:ascii="Times New Roman" w:hAnsi="Times New Roman" w:cs="Times New Roman"/>
          <w:b/>
          <w:bCs/>
        </w:rPr>
      </w:pPr>
    </w:p>
    <w:p w14:paraId="5DFB9199" w14:textId="77777777" w:rsidR="002A328A" w:rsidRPr="00BF398C" w:rsidRDefault="002A328A" w:rsidP="00BF398C">
      <w:pPr>
        <w:spacing w:line="360" w:lineRule="auto"/>
        <w:rPr>
          <w:rFonts w:ascii="Times New Roman" w:hAnsi="Times New Roman" w:cs="Times New Roman"/>
          <w:b/>
          <w:bCs/>
          <w:sz w:val="28"/>
          <w:szCs w:val="28"/>
        </w:rPr>
      </w:pPr>
      <w:r w:rsidRPr="00BF398C">
        <w:rPr>
          <w:rFonts w:ascii="Times New Roman" w:hAnsi="Times New Roman" w:cs="Times New Roman"/>
          <w:b/>
          <w:bCs/>
          <w:sz w:val="28"/>
          <w:szCs w:val="28"/>
        </w:rPr>
        <w:t>Metode:</w:t>
      </w:r>
    </w:p>
    <w:p w14:paraId="170D77B9" w14:textId="77777777" w:rsidR="002A328A" w:rsidRPr="00BF398C" w:rsidRDefault="002A328A" w:rsidP="00BF398C">
      <w:pPr>
        <w:spacing w:line="360" w:lineRule="auto"/>
        <w:rPr>
          <w:rFonts w:ascii="Times New Roman" w:hAnsi="Times New Roman" w:cs="Times New Roman"/>
          <w:i/>
          <w:iCs/>
          <w:sz w:val="24"/>
          <w:szCs w:val="24"/>
        </w:rPr>
      </w:pPr>
      <w:r w:rsidRPr="00BF398C">
        <w:rPr>
          <w:rFonts w:ascii="Times New Roman" w:hAnsi="Times New Roman" w:cs="Times New Roman"/>
          <w:i/>
          <w:iCs/>
          <w:sz w:val="24"/>
          <w:szCs w:val="24"/>
        </w:rPr>
        <w:t>Klargøring af burette:</w:t>
      </w:r>
    </w:p>
    <w:p w14:paraId="7AB69F36" w14:textId="77777777" w:rsidR="002A328A" w:rsidRPr="00BF398C" w:rsidRDefault="002A328A" w:rsidP="00BF398C">
      <w:pPr>
        <w:pStyle w:val="Listeafsnit"/>
        <w:numPr>
          <w:ilvl w:val="0"/>
          <w:numId w:val="1"/>
        </w:num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Hæld noget 0,1M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i et lille bægerglas. </w:t>
      </w:r>
    </w:p>
    <w:p w14:paraId="634FB2F9" w14:textId="1831EE70" w:rsidR="002A328A" w:rsidRPr="00BF398C" w:rsidRDefault="002A328A" w:rsidP="00BF398C">
      <w:pPr>
        <w:pStyle w:val="Listeafsnit"/>
        <w:numPr>
          <w:ilvl w:val="0"/>
          <w:numId w:val="1"/>
        </w:num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Brug ca. 5 ml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til at rense buretten over vasken</w:t>
      </w:r>
      <w:r w:rsidR="00274590" w:rsidRPr="00BF398C">
        <w:rPr>
          <w:rFonts w:ascii="Times New Roman" w:hAnsi="Times New Roman" w:cs="Times New Roman"/>
          <w:sz w:val="24"/>
          <w:szCs w:val="24"/>
        </w:rPr>
        <w:t xml:space="preserve">. </w:t>
      </w:r>
      <w:r w:rsidRPr="00BF398C">
        <w:rPr>
          <w:rFonts w:ascii="Times New Roman" w:hAnsi="Times New Roman" w:cs="Times New Roman"/>
          <w:sz w:val="24"/>
          <w:szCs w:val="24"/>
        </w:rPr>
        <w:t>Gentag 2 gange.</w:t>
      </w:r>
    </w:p>
    <w:p w14:paraId="0391F6C4" w14:textId="4C567AE4" w:rsidR="002A328A" w:rsidRPr="00BF398C" w:rsidRDefault="002A328A" w:rsidP="00BF398C">
      <w:pPr>
        <w:pStyle w:val="Listeafsnit"/>
        <w:numPr>
          <w:ilvl w:val="0"/>
          <w:numId w:val="1"/>
        </w:num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Gør stativ og burette holder klar som på </w:t>
      </w:r>
      <w:r w:rsidRPr="00BF398C">
        <w:rPr>
          <w:rFonts w:ascii="Times New Roman" w:hAnsi="Times New Roman" w:cs="Times New Roman"/>
          <w:sz w:val="24"/>
          <w:szCs w:val="24"/>
        </w:rPr>
        <w:fldChar w:fldCharType="begin"/>
      </w:r>
      <w:r w:rsidRPr="00BF398C">
        <w:rPr>
          <w:rFonts w:ascii="Times New Roman" w:hAnsi="Times New Roman" w:cs="Times New Roman"/>
          <w:sz w:val="24"/>
          <w:szCs w:val="24"/>
        </w:rPr>
        <w:instrText xml:space="preserve"> REF _Ref97799918 \h </w:instrText>
      </w:r>
      <w:r w:rsidRPr="00BF398C">
        <w:rPr>
          <w:rFonts w:ascii="Times New Roman" w:hAnsi="Times New Roman" w:cs="Times New Roman"/>
          <w:sz w:val="24"/>
          <w:szCs w:val="24"/>
        </w:rPr>
      </w:r>
      <w:r w:rsidR="00BF398C" w:rsidRPr="00BF398C">
        <w:rPr>
          <w:rFonts w:ascii="Times New Roman" w:hAnsi="Times New Roman" w:cs="Times New Roman"/>
          <w:sz w:val="24"/>
          <w:szCs w:val="24"/>
        </w:rPr>
        <w:instrText xml:space="preserve"> \* MERGEFORMAT </w:instrText>
      </w:r>
      <w:r w:rsidRPr="00BF398C">
        <w:rPr>
          <w:rFonts w:ascii="Times New Roman" w:hAnsi="Times New Roman" w:cs="Times New Roman"/>
          <w:sz w:val="24"/>
          <w:szCs w:val="24"/>
        </w:rPr>
        <w:fldChar w:fldCharType="separate"/>
      </w:r>
      <w:r w:rsidR="00D71281" w:rsidRPr="00BF398C">
        <w:rPr>
          <w:rFonts w:ascii="Times New Roman" w:hAnsi="Times New Roman" w:cs="Times New Roman"/>
          <w:sz w:val="24"/>
          <w:szCs w:val="24"/>
        </w:rPr>
        <w:t xml:space="preserve">Figur </w:t>
      </w:r>
      <w:r w:rsidR="00D71281" w:rsidRPr="00BF398C">
        <w:rPr>
          <w:rFonts w:ascii="Times New Roman" w:hAnsi="Times New Roman" w:cs="Times New Roman"/>
          <w:noProof/>
          <w:sz w:val="24"/>
          <w:szCs w:val="24"/>
        </w:rPr>
        <w:t>1</w:t>
      </w:r>
      <w:r w:rsidRPr="00BF398C">
        <w:rPr>
          <w:rFonts w:ascii="Times New Roman" w:hAnsi="Times New Roman" w:cs="Times New Roman"/>
          <w:sz w:val="24"/>
          <w:szCs w:val="24"/>
        </w:rPr>
        <w:fldChar w:fldCharType="end"/>
      </w:r>
      <w:r w:rsidRPr="00BF398C">
        <w:rPr>
          <w:rFonts w:ascii="Times New Roman" w:hAnsi="Times New Roman" w:cs="Times New Roman"/>
          <w:sz w:val="24"/>
          <w:szCs w:val="24"/>
        </w:rPr>
        <w:t xml:space="preserve">. </w:t>
      </w:r>
    </w:p>
    <w:p w14:paraId="11B47DCB" w14:textId="77777777" w:rsidR="002A328A" w:rsidRPr="00BF398C" w:rsidRDefault="002A328A" w:rsidP="00BF398C">
      <w:pPr>
        <w:pStyle w:val="Listeafsnit"/>
        <w:numPr>
          <w:ilvl w:val="0"/>
          <w:numId w:val="1"/>
        </w:numPr>
        <w:spacing w:line="360" w:lineRule="auto"/>
        <w:rPr>
          <w:rFonts w:ascii="Times New Roman" w:hAnsi="Times New Roman" w:cs="Times New Roman"/>
          <w:sz w:val="24"/>
          <w:szCs w:val="24"/>
        </w:rPr>
      </w:pPr>
      <w:r w:rsidRPr="00BF398C">
        <w:rPr>
          <w:rFonts w:ascii="Times New Roman" w:hAnsi="Times New Roman" w:cs="Times New Roman"/>
          <w:sz w:val="24"/>
          <w:szCs w:val="24"/>
        </w:rPr>
        <w:t>Sæt buretten fast og sørg for at den er lukket.</w:t>
      </w:r>
    </w:p>
    <w:p w14:paraId="544A9E40" w14:textId="33D5E6DF" w:rsidR="002A328A" w:rsidRPr="00BF398C" w:rsidRDefault="002A328A" w:rsidP="00BF398C">
      <w:pPr>
        <w:pStyle w:val="Listeafsnit"/>
        <w:numPr>
          <w:ilvl w:val="0"/>
          <w:numId w:val="1"/>
        </w:num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Fyld så 0,1M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w:t>
      </w:r>
      <w:r w:rsidR="009221DD" w:rsidRPr="00BF398C">
        <w:rPr>
          <w:rFonts w:ascii="Times New Roman" w:hAnsi="Times New Roman" w:cs="Times New Roman"/>
          <w:sz w:val="24"/>
          <w:szCs w:val="24"/>
        </w:rPr>
        <w:t xml:space="preserve">fra det lille bægerglas </w:t>
      </w:r>
      <w:r w:rsidRPr="00BF398C">
        <w:rPr>
          <w:rFonts w:ascii="Times New Roman" w:hAnsi="Times New Roman" w:cs="Times New Roman"/>
          <w:sz w:val="24"/>
          <w:szCs w:val="24"/>
        </w:rPr>
        <w:t>i op til over stregen.</w:t>
      </w:r>
    </w:p>
    <w:p w14:paraId="4DA5DE5B" w14:textId="77777777" w:rsidR="002A328A" w:rsidRPr="00BF398C" w:rsidRDefault="002A328A" w:rsidP="00BF398C">
      <w:pPr>
        <w:pStyle w:val="Listeafsnit"/>
        <w:numPr>
          <w:ilvl w:val="0"/>
          <w:numId w:val="1"/>
        </w:numPr>
        <w:spacing w:line="360" w:lineRule="auto"/>
        <w:rPr>
          <w:rFonts w:ascii="Times New Roman" w:hAnsi="Times New Roman" w:cs="Times New Roman"/>
          <w:sz w:val="24"/>
          <w:szCs w:val="24"/>
        </w:rPr>
      </w:pPr>
      <w:proofErr w:type="gramStart"/>
      <w:r w:rsidRPr="00BF398C">
        <w:rPr>
          <w:rFonts w:ascii="Times New Roman" w:hAnsi="Times New Roman" w:cs="Times New Roman"/>
          <w:sz w:val="24"/>
          <w:szCs w:val="24"/>
        </w:rPr>
        <w:t>Åben buretten</w:t>
      </w:r>
      <w:proofErr w:type="gramEnd"/>
      <w:r w:rsidRPr="00BF398C">
        <w:rPr>
          <w:rFonts w:ascii="Times New Roman" w:hAnsi="Times New Roman" w:cs="Times New Roman"/>
          <w:sz w:val="24"/>
          <w:szCs w:val="24"/>
        </w:rPr>
        <w:t xml:space="preserve"> og luk lidt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ud i et lille bægerglas for at fylde spidsen.</w:t>
      </w:r>
    </w:p>
    <w:p w14:paraId="6F50327B" w14:textId="23E5FA06" w:rsidR="002A328A" w:rsidRPr="00BF398C" w:rsidRDefault="002A328A" w:rsidP="00BF398C">
      <w:pPr>
        <w:pStyle w:val="Listeafsnit"/>
        <w:numPr>
          <w:ilvl w:val="0"/>
          <w:numId w:val="1"/>
        </w:numPr>
        <w:spacing w:line="360" w:lineRule="auto"/>
        <w:rPr>
          <w:rFonts w:ascii="Times New Roman" w:hAnsi="Times New Roman" w:cs="Times New Roman"/>
          <w:sz w:val="24"/>
          <w:szCs w:val="24"/>
        </w:rPr>
      </w:pPr>
      <w:r w:rsidRPr="00BF398C">
        <w:rPr>
          <w:rFonts w:ascii="Times New Roman" w:hAnsi="Times New Roman" w:cs="Times New Roman"/>
          <w:sz w:val="24"/>
          <w:szCs w:val="24"/>
        </w:rPr>
        <w:t>Nulstil så buretten (nulstilling betyder at der skal fyldes op/lukkes ud til 0.</w:t>
      </w:r>
    </w:p>
    <w:p w14:paraId="72AD8853" w14:textId="77777777" w:rsidR="002A328A" w:rsidRPr="00BF398C" w:rsidRDefault="002A328A" w:rsidP="00BF398C">
      <w:pPr>
        <w:pStyle w:val="Listeafsnit"/>
        <w:tabs>
          <w:tab w:val="left" w:pos="2977"/>
        </w:tabs>
        <w:spacing w:line="360" w:lineRule="auto"/>
        <w:jc w:val="center"/>
        <w:rPr>
          <w:rFonts w:ascii="Times New Roman" w:hAnsi="Times New Roman" w:cs="Times New Roman"/>
        </w:rPr>
      </w:pPr>
      <w:r w:rsidRPr="00BF398C">
        <w:rPr>
          <w:rFonts w:ascii="Times New Roman" w:hAnsi="Times New Roman" w:cs="Times New Roman"/>
          <w:noProof/>
        </w:rPr>
        <w:lastRenderedPageBreak/>
        <w:drawing>
          <wp:inline distT="0" distB="0" distL="0" distR="0" wp14:anchorId="48735AB5" wp14:editId="7424447E">
            <wp:extent cx="1059288" cy="2016808"/>
            <wp:effectExtent l="0" t="0" r="0" b="254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73408" cy="2043692"/>
                    </a:xfrm>
                    <a:prstGeom prst="rect">
                      <a:avLst/>
                    </a:prstGeom>
                  </pic:spPr>
                </pic:pic>
              </a:graphicData>
            </a:graphic>
          </wp:inline>
        </w:drawing>
      </w:r>
      <w:r w:rsidRPr="00BF398C">
        <w:rPr>
          <w:rFonts w:ascii="Times New Roman" w:hAnsi="Times New Roman" w:cs="Times New Roman"/>
          <w:noProof/>
        </w:rPr>
        <w:t xml:space="preserve"> </w:t>
      </w:r>
    </w:p>
    <w:p w14:paraId="233767B5" w14:textId="77777777" w:rsidR="008564B2" w:rsidRPr="00BF398C" w:rsidRDefault="008564B2" w:rsidP="00BF398C">
      <w:pPr>
        <w:pStyle w:val="Listeafsnit"/>
        <w:tabs>
          <w:tab w:val="left" w:pos="2977"/>
        </w:tabs>
        <w:spacing w:line="360" w:lineRule="auto"/>
        <w:rPr>
          <w:rFonts w:ascii="Times New Roman" w:hAnsi="Times New Roman" w:cs="Times New Roman"/>
        </w:rPr>
      </w:pPr>
      <w:r w:rsidRPr="00BF398C">
        <w:rPr>
          <w:rFonts w:ascii="Times New Roman" w:hAnsi="Times New Roman" w:cs="Times New Roman"/>
        </w:rPr>
        <w:tab/>
      </w:r>
      <w:r w:rsidRPr="00BF398C">
        <w:rPr>
          <w:rFonts w:ascii="Times New Roman" w:hAnsi="Times New Roman" w:cs="Times New Roman"/>
        </w:rPr>
        <w:tab/>
      </w:r>
      <w:r w:rsidR="002A328A" w:rsidRPr="00BF398C">
        <w:rPr>
          <w:rFonts w:ascii="Times New Roman" w:hAnsi="Times New Roman" w:cs="Times New Roman"/>
          <w:noProof/>
        </w:rPr>
        <mc:AlternateContent>
          <mc:Choice Requires="wps">
            <w:drawing>
              <wp:inline distT="0" distB="0" distL="0" distR="0" wp14:anchorId="1C9C759F" wp14:editId="39591C3E">
                <wp:extent cx="1033462" cy="635"/>
                <wp:effectExtent l="0" t="0" r="0" b="0"/>
                <wp:docPr id="2" name="Tekstfelt 2"/>
                <wp:cNvGraphicFramePr/>
                <a:graphic xmlns:a="http://schemas.openxmlformats.org/drawingml/2006/main">
                  <a:graphicData uri="http://schemas.microsoft.com/office/word/2010/wordprocessingShape">
                    <wps:wsp>
                      <wps:cNvSpPr txBox="1"/>
                      <wps:spPr>
                        <a:xfrm>
                          <a:off x="0" y="0"/>
                          <a:ext cx="1033462" cy="635"/>
                        </a:xfrm>
                        <a:prstGeom prst="rect">
                          <a:avLst/>
                        </a:prstGeom>
                        <a:solidFill>
                          <a:prstClr val="white"/>
                        </a:solidFill>
                        <a:ln>
                          <a:noFill/>
                        </a:ln>
                      </wps:spPr>
                      <wps:txbx>
                        <w:txbxContent>
                          <w:p w14:paraId="2A9D5B4E" w14:textId="4AE237D6" w:rsidR="002A328A" w:rsidRPr="008F4621" w:rsidRDefault="002A328A" w:rsidP="002A328A">
                            <w:pPr>
                              <w:pStyle w:val="Billedtekst"/>
                            </w:pPr>
                            <w:bookmarkStart w:id="0" w:name="_Ref97799918"/>
                            <w:r>
                              <w:t xml:space="preserve">Figur </w:t>
                            </w:r>
                            <w:fldSimple w:instr=" SEQ Figur \* ARABIC ">
                              <w:r w:rsidR="00D71281">
                                <w:rPr>
                                  <w:noProof/>
                                </w:rPr>
                                <w:t>1</w:t>
                              </w:r>
                            </w:fldSimple>
                            <w:bookmarkEnd w:id="0"/>
                            <w:r>
                              <w:t>: Opsætning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xmlns="">
            <w:pict>
              <v:shapetype w14:anchorId="1C9C759F" id="_x0000_t202" coordsize="21600,21600" o:spt="202" path="m,l,21600r21600,l21600,xe">
                <v:stroke joinstyle="miter"/>
                <v:path gradientshapeok="t" o:connecttype="rect"/>
              </v:shapetype>
              <v:shape id="Tekstfelt 2" o:spid="_x0000_s1026" type="#_x0000_t202" style="width:81.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" stroked="f">
                <v:textbox style="mso-fit-shape-to-text:t" inset="0,0,0,0">
                  <w:txbxContent>
                    <w:p w14:paraId="2A9D5B4E" w14:textId="4AE237D6" w:rsidR="002A328A" w:rsidRPr="008F4621" w:rsidRDefault="002A328A" w:rsidP="002A328A">
                      <w:pPr>
                        <w:pStyle w:val="Billedtekst"/>
                      </w:pPr>
                      <w:bookmarkStart w:id="1" w:name="_Ref97799918"/>
                      <w:r>
                        <w:t xml:space="preserve">Figur </w:t>
                      </w:r>
                      <w:r w:rsidR="002F75EE">
                        <w:fldChar w:fldCharType="begin"/>
                      </w:r>
                      <w:r w:rsidR="002F75EE">
                        <w:instrText xml:space="preserve"> SEQ Figur \* ARABIC </w:instrText>
                      </w:r>
                      <w:r w:rsidR="002F75EE">
                        <w:fldChar w:fldCharType="separate"/>
                      </w:r>
                      <w:r w:rsidR="00D71281">
                        <w:rPr>
                          <w:noProof/>
                        </w:rPr>
                        <w:t>1</w:t>
                      </w:r>
                      <w:r w:rsidR="002F75EE">
                        <w:rPr>
                          <w:noProof/>
                        </w:rPr>
                        <w:fldChar w:fldCharType="end"/>
                      </w:r>
                      <w:bookmarkEnd w:id="1"/>
                      <w:r>
                        <w:t>: Opsætning</w:t>
                      </w:r>
                    </w:p>
                  </w:txbxContent>
                </v:textbox>
                <w10:anchorlock/>
              </v:shape>
            </w:pict>
          </mc:Fallback>
        </mc:AlternateContent>
      </w:r>
    </w:p>
    <w:p w14:paraId="579A8415" w14:textId="04B15C87" w:rsidR="002A328A" w:rsidRPr="00BF398C" w:rsidRDefault="002A328A" w:rsidP="00BF398C">
      <w:pPr>
        <w:pStyle w:val="Listeafsnit"/>
        <w:tabs>
          <w:tab w:val="left" w:pos="2977"/>
        </w:tabs>
        <w:spacing w:line="360" w:lineRule="auto"/>
        <w:rPr>
          <w:rFonts w:ascii="Times New Roman" w:hAnsi="Times New Roman" w:cs="Times New Roman"/>
          <w:sz w:val="24"/>
          <w:szCs w:val="24"/>
        </w:rPr>
      </w:pPr>
      <w:r w:rsidRPr="00BF398C">
        <w:rPr>
          <w:rFonts w:ascii="Times New Roman" w:hAnsi="Times New Roman" w:cs="Times New Roman"/>
          <w:i/>
          <w:iCs/>
          <w:sz w:val="24"/>
          <w:szCs w:val="24"/>
        </w:rPr>
        <w:t>Titrering:</w:t>
      </w:r>
    </w:p>
    <w:p w14:paraId="5DCA06DF" w14:textId="3B933196" w:rsidR="002A328A" w:rsidRPr="00BF398C" w:rsidRDefault="002A328A"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Pipetter </w:t>
      </w:r>
      <w:r w:rsidR="00AB642C" w:rsidRPr="00BF398C">
        <w:rPr>
          <w:rFonts w:ascii="Times New Roman" w:hAnsi="Times New Roman" w:cs="Times New Roman"/>
          <w:sz w:val="24"/>
          <w:szCs w:val="24"/>
        </w:rPr>
        <w:t xml:space="preserve">15 </w:t>
      </w:r>
      <w:r w:rsidRPr="00BF398C">
        <w:rPr>
          <w:rFonts w:ascii="Times New Roman" w:hAnsi="Times New Roman" w:cs="Times New Roman"/>
          <w:sz w:val="24"/>
          <w:szCs w:val="24"/>
        </w:rPr>
        <w:t xml:space="preserve">mL mavesyreprøve ned i kolben. </w:t>
      </w:r>
    </w:p>
    <w:p w14:paraId="2A7692C6" w14:textId="77777777" w:rsidR="002A328A" w:rsidRPr="00BF398C" w:rsidRDefault="002A328A"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Dryp et par dråber BTB i flasken.</w:t>
      </w:r>
    </w:p>
    <w:p w14:paraId="21E96FC7" w14:textId="2CB54F2D" w:rsidR="002A328A" w:rsidRPr="00BF398C" w:rsidRDefault="002A328A"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Sæt flaske, magnet og magnetomrører op som på </w:t>
      </w:r>
      <w:r w:rsidRPr="00BF398C">
        <w:rPr>
          <w:rFonts w:ascii="Times New Roman" w:hAnsi="Times New Roman" w:cs="Times New Roman"/>
          <w:sz w:val="24"/>
          <w:szCs w:val="24"/>
        </w:rPr>
        <w:fldChar w:fldCharType="begin"/>
      </w:r>
      <w:r w:rsidRPr="00BF398C">
        <w:rPr>
          <w:rFonts w:ascii="Times New Roman" w:hAnsi="Times New Roman" w:cs="Times New Roman"/>
          <w:sz w:val="24"/>
          <w:szCs w:val="24"/>
        </w:rPr>
        <w:instrText xml:space="preserve"> REF _Ref97799918 \h </w:instrText>
      </w:r>
      <w:r w:rsidRPr="00BF398C">
        <w:rPr>
          <w:rFonts w:ascii="Times New Roman" w:hAnsi="Times New Roman" w:cs="Times New Roman"/>
          <w:sz w:val="24"/>
          <w:szCs w:val="24"/>
        </w:rPr>
      </w:r>
      <w:r w:rsidR="00BF398C" w:rsidRPr="00BF398C">
        <w:rPr>
          <w:rFonts w:ascii="Times New Roman" w:hAnsi="Times New Roman" w:cs="Times New Roman"/>
          <w:sz w:val="24"/>
          <w:szCs w:val="24"/>
        </w:rPr>
        <w:instrText xml:space="preserve"> \* MERGEFORMAT </w:instrText>
      </w:r>
      <w:r w:rsidRPr="00BF398C">
        <w:rPr>
          <w:rFonts w:ascii="Times New Roman" w:hAnsi="Times New Roman" w:cs="Times New Roman"/>
          <w:sz w:val="24"/>
          <w:szCs w:val="24"/>
        </w:rPr>
        <w:fldChar w:fldCharType="separate"/>
      </w:r>
      <w:r w:rsidR="00D71281" w:rsidRPr="00BF398C">
        <w:rPr>
          <w:rFonts w:ascii="Times New Roman" w:hAnsi="Times New Roman" w:cs="Times New Roman"/>
          <w:sz w:val="24"/>
          <w:szCs w:val="24"/>
        </w:rPr>
        <w:t xml:space="preserve">Figur </w:t>
      </w:r>
      <w:r w:rsidR="00D71281" w:rsidRPr="00BF398C">
        <w:rPr>
          <w:rFonts w:ascii="Times New Roman" w:hAnsi="Times New Roman" w:cs="Times New Roman"/>
          <w:noProof/>
          <w:sz w:val="24"/>
          <w:szCs w:val="24"/>
        </w:rPr>
        <w:t>1</w:t>
      </w:r>
      <w:r w:rsidRPr="00BF398C">
        <w:rPr>
          <w:rFonts w:ascii="Times New Roman" w:hAnsi="Times New Roman" w:cs="Times New Roman"/>
          <w:sz w:val="24"/>
          <w:szCs w:val="24"/>
        </w:rPr>
        <w:fldChar w:fldCharType="end"/>
      </w:r>
      <w:r w:rsidRPr="00BF398C">
        <w:rPr>
          <w:rFonts w:ascii="Times New Roman" w:hAnsi="Times New Roman" w:cs="Times New Roman"/>
          <w:sz w:val="24"/>
          <w:szCs w:val="24"/>
        </w:rPr>
        <w:t xml:space="preserve">. </w:t>
      </w:r>
    </w:p>
    <w:p w14:paraId="1371E177" w14:textId="77777777" w:rsidR="002A328A" w:rsidRPr="00BF398C" w:rsidRDefault="002A328A"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Tænd magnetomrøreren.</w:t>
      </w:r>
    </w:p>
    <w:p w14:paraId="12E3403D" w14:textId="6E0730DC" w:rsidR="002A328A" w:rsidRPr="00BF398C" w:rsidRDefault="002A328A"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Først laves en grov titrering: Tilsæt ca. 1-2 ml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w:t>
      </w:r>
      <w:proofErr w:type="gramStart"/>
      <w:r w:rsidRPr="00BF398C">
        <w:rPr>
          <w:rFonts w:ascii="Times New Roman" w:hAnsi="Times New Roman" w:cs="Times New Roman"/>
          <w:sz w:val="24"/>
          <w:szCs w:val="24"/>
        </w:rPr>
        <w:t>af</w:t>
      </w:r>
      <w:proofErr w:type="gramEnd"/>
      <w:r w:rsidRPr="00BF398C">
        <w:rPr>
          <w:rFonts w:ascii="Times New Roman" w:hAnsi="Times New Roman" w:cs="Times New Roman"/>
          <w:sz w:val="24"/>
          <w:szCs w:val="24"/>
        </w:rPr>
        <w:t xml:space="preserve"> gangen indtil der er et blivende farveskift ved 1 tilsætning. </w:t>
      </w:r>
      <w:r w:rsidRPr="00BF398C">
        <w:rPr>
          <w:rFonts w:ascii="Times New Roman" w:hAnsi="Times New Roman" w:cs="Times New Roman"/>
          <w:sz w:val="24"/>
          <w:szCs w:val="24"/>
          <w:highlight w:val="yellow"/>
        </w:rPr>
        <w:t xml:space="preserve">Noter volumen </w:t>
      </w:r>
      <w:proofErr w:type="spellStart"/>
      <w:r w:rsidRPr="00BF398C">
        <w:rPr>
          <w:rFonts w:ascii="Times New Roman" w:hAnsi="Times New Roman" w:cs="Times New Roman"/>
          <w:sz w:val="24"/>
          <w:szCs w:val="24"/>
          <w:highlight w:val="yellow"/>
        </w:rPr>
        <w:t>NaOH</w:t>
      </w:r>
      <w:proofErr w:type="spellEnd"/>
      <w:r w:rsidRPr="00BF398C">
        <w:rPr>
          <w:rFonts w:ascii="Times New Roman" w:hAnsi="Times New Roman" w:cs="Times New Roman"/>
          <w:sz w:val="24"/>
          <w:szCs w:val="24"/>
          <w:highlight w:val="yellow"/>
        </w:rPr>
        <w:t xml:space="preserve"> i </w:t>
      </w:r>
      <w:r w:rsidRPr="00BF398C">
        <w:rPr>
          <w:rFonts w:ascii="Times New Roman" w:hAnsi="Times New Roman" w:cs="Times New Roman"/>
          <w:sz w:val="24"/>
          <w:szCs w:val="24"/>
          <w:highlight w:val="yellow"/>
        </w:rPr>
        <w:fldChar w:fldCharType="begin"/>
      </w:r>
      <w:r w:rsidRPr="00BF398C">
        <w:rPr>
          <w:rFonts w:ascii="Times New Roman" w:hAnsi="Times New Roman" w:cs="Times New Roman"/>
          <w:sz w:val="24"/>
          <w:szCs w:val="24"/>
          <w:highlight w:val="yellow"/>
        </w:rPr>
        <w:instrText xml:space="preserve"> REF _Ref97803473 \h  \* MERGEFORMAT </w:instrText>
      </w:r>
      <w:r w:rsidRPr="00BF398C">
        <w:rPr>
          <w:rFonts w:ascii="Times New Roman" w:hAnsi="Times New Roman" w:cs="Times New Roman"/>
          <w:sz w:val="24"/>
          <w:szCs w:val="24"/>
          <w:highlight w:val="yellow"/>
        </w:rPr>
      </w:r>
      <w:r w:rsidRPr="00BF398C">
        <w:rPr>
          <w:rFonts w:ascii="Times New Roman" w:hAnsi="Times New Roman" w:cs="Times New Roman"/>
          <w:sz w:val="24"/>
          <w:szCs w:val="24"/>
          <w:highlight w:val="yellow"/>
        </w:rPr>
        <w:fldChar w:fldCharType="separate"/>
      </w:r>
      <w:r w:rsidR="00D71281" w:rsidRPr="00BF398C">
        <w:rPr>
          <w:rFonts w:ascii="Times New Roman" w:hAnsi="Times New Roman" w:cs="Times New Roman"/>
          <w:sz w:val="24"/>
          <w:szCs w:val="24"/>
          <w:highlight w:val="yellow"/>
        </w:rPr>
        <w:t xml:space="preserve">Tabel </w:t>
      </w:r>
      <w:r w:rsidR="00D71281" w:rsidRPr="00BF398C">
        <w:rPr>
          <w:rFonts w:ascii="Times New Roman" w:hAnsi="Times New Roman" w:cs="Times New Roman"/>
          <w:noProof/>
          <w:sz w:val="24"/>
          <w:szCs w:val="24"/>
          <w:highlight w:val="yellow"/>
        </w:rPr>
        <w:t>1</w:t>
      </w:r>
      <w:r w:rsidRPr="00BF398C">
        <w:rPr>
          <w:rFonts w:ascii="Times New Roman" w:hAnsi="Times New Roman" w:cs="Times New Roman"/>
          <w:sz w:val="24"/>
          <w:szCs w:val="24"/>
          <w:highlight w:val="yellow"/>
        </w:rPr>
        <w:fldChar w:fldCharType="end"/>
      </w:r>
      <w:r w:rsidRPr="00BF398C">
        <w:rPr>
          <w:rFonts w:ascii="Times New Roman" w:hAnsi="Times New Roman" w:cs="Times New Roman"/>
          <w:sz w:val="24"/>
          <w:szCs w:val="24"/>
        </w:rPr>
        <w:t>.</w:t>
      </w:r>
    </w:p>
    <w:p w14:paraId="33242BDE" w14:textId="77777777" w:rsidR="002A328A" w:rsidRPr="00BF398C" w:rsidRDefault="002A328A"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Bestem en omtrentlig mængde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som skal tilsættes for at nå </w:t>
      </w:r>
      <w:proofErr w:type="spellStart"/>
      <w:r w:rsidRPr="00BF398C">
        <w:rPr>
          <w:rFonts w:ascii="Times New Roman" w:hAnsi="Times New Roman" w:cs="Times New Roman"/>
          <w:sz w:val="24"/>
          <w:szCs w:val="24"/>
        </w:rPr>
        <w:t>ækvivalenspunketet</w:t>
      </w:r>
      <w:proofErr w:type="spellEnd"/>
      <w:r w:rsidRPr="00BF398C">
        <w:rPr>
          <w:rFonts w:ascii="Times New Roman" w:hAnsi="Times New Roman" w:cs="Times New Roman"/>
          <w:sz w:val="24"/>
          <w:szCs w:val="24"/>
        </w:rPr>
        <w:t>.</w:t>
      </w:r>
    </w:p>
    <w:p w14:paraId="0DB3B6F9" w14:textId="47C9FD99" w:rsidR="002A328A" w:rsidRPr="00BF398C" w:rsidRDefault="002A328A"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Nulstil buretten med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igen. </w:t>
      </w:r>
    </w:p>
    <w:p w14:paraId="2B12B5AC" w14:textId="47F2B638" w:rsidR="003502B7" w:rsidRPr="00BF398C" w:rsidRDefault="003502B7"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Skyl kolbe og magnet grundig</w:t>
      </w:r>
      <w:r w:rsidR="00A06459" w:rsidRPr="00BF398C">
        <w:rPr>
          <w:rFonts w:ascii="Times New Roman" w:hAnsi="Times New Roman" w:cs="Times New Roman"/>
          <w:sz w:val="24"/>
          <w:szCs w:val="24"/>
        </w:rPr>
        <w:t>t</w:t>
      </w:r>
      <w:r w:rsidRPr="00BF398C">
        <w:rPr>
          <w:rFonts w:ascii="Times New Roman" w:hAnsi="Times New Roman" w:cs="Times New Roman"/>
          <w:sz w:val="24"/>
          <w:szCs w:val="24"/>
        </w:rPr>
        <w:t xml:space="preserve"> med demineraliseret vand</w:t>
      </w:r>
      <w:r w:rsidR="00A06459" w:rsidRPr="00BF398C">
        <w:rPr>
          <w:rFonts w:ascii="Times New Roman" w:hAnsi="Times New Roman" w:cs="Times New Roman"/>
          <w:sz w:val="24"/>
          <w:szCs w:val="24"/>
        </w:rPr>
        <w:t xml:space="preserve"> og tør dem af.</w:t>
      </w:r>
    </w:p>
    <w:p w14:paraId="427F2155" w14:textId="1DC315A3" w:rsidR="002A328A" w:rsidRPr="00BF398C" w:rsidRDefault="002A328A"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Nu laves en fintitrering: I starten tilsættes 1-2 ml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w:t>
      </w:r>
      <w:proofErr w:type="gramStart"/>
      <w:r w:rsidRPr="00BF398C">
        <w:rPr>
          <w:rFonts w:ascii="Times New Roman" w:hAnsi="Times New Roman" w:cs="Times New Roman"/>
          <w:sz w:val="24"/>
          <w:szCs w:val="24"/>
        </w:rPr>
        <w:t>af</w:t>
      </w:r>
      <w:proofErr w:type="gramEnd"/>
      <w:r w:rsidRPr="00BF398C">
        <w:rPr>
          <w:rFonts w:ascii="Times New Roman" w:hAnsi="Times New Roman" w:cs="Times New Roman"/>
          <w:sz w:val="24"/>
          <w:szCs w:val="24"/>
        </w:rPr>
        <w:t xml:space="preserve"> gangen, når det omtrentlige ækvivalens punkt er nået tilsættes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dråbevis indtil 1 dråbe bevirker et blivende farveskift. </w:t>
      </w:r>
      <w:r w:rsidRPr="00BF398C">
        <w:rPr>
          <w:rFonts w:ascii="Times New Roman" w:hAnsi="Times New Roman" w:cs="Times New Roman"/>
          <w:sz w:val="24"/>
          <w:szCs w:val="24"/>
          <w:highlight w:val="yellow"/>
        </w:rPr>
        <w:t xml:space="preserve">Noter volumen </w:t>
      </w:r>
      <w:proofErr w:type="spellStart"/>
      <w:r w:rsidRPr="00BF398C">
        <w:rPr>
          <w:rFonts w:ascii="Times New Roman" w:hAnsi="Times New Roman" w:cs="Times New Roman"/>
          <w:sz w:val="24"/>
          <w:szCs w:val="24"/>
          <w:highlight w:val="yellow"/>
        </w:rPr>
        <w:t>NaOH</w:t>
      </w:r>
      <w:proofErr w:type="spellEnd"/>
      <w:r w:rsidRPr="00BF398C">
        <w:rPr>
          <w:rFonts w:ascii="Times New Roman" w:hAnsi="Times New Roman" w:cs="Times New Roman"/>
          <w:sz w:val="24"/>
          <w:szCs w:val="24"/>
          <w:highlight w:val="yellow"/>
        </w:rPr>
        <w:t xml:space="preserve"> i </w:t>
      </w:r>
      <w:r w:rsidRPr="00BF398C">
        <w:rPr>
          <w:rFonts w:ascii="Times New Roman" w:hAnsi="Times New Roman" w:cs="Times New Roman"/>
          <w:sz w:val="24"/>
          <w:szCs w:val="24"/>
          <w:highlight w:val="yellow"/>
        </w:rPr>
        <w:fldChar w:fldCharType="begin"/>
      </w:r>
      <w:r w:rsidRPr="00BF398C">
        <w:rPr>
          <w:rFonts w:ascii="Times New Roman" w:hAnsi="Times New Roman" w:cs="Times New Roman"/>
          <w:sz w:val="24"/>
          <w:szCs w:val="24"/>
          <w:highlight w:val="yellow"/>
        </w:rPr>
        <w:instrText xml:space="preserve"> REF _Ref97803473 \h  \* MERGEFORMAT </w:instrText>
      </w:r>
      <w:r w:rsidRPr="00BF398C">
        <w:rPr>
          <w:rFonts w:ascii="Times New Roman" w:hAnsi="Times New Roman" w:cs="Times New Roman"/>
          <w:sz w:val="24"/>
          <w:szCs w:val="24"/>
          <w:highlight w:val="yellow"/>
        </w:rPr>
      </w:r>
      <w:r w:rsidRPr="00BF398C">
        <w:rPr>
          <w:rFonts w:ascii="Times New Roman" w:hAnsi="Times New Roman" w:cs="Times New Roman"/>
          <w:sz w:val="24"/>
          <w:szCs w:val="24"/>
          <w:highlight w:val="yellow"/>
        </w:rPr>
        <w:fldChar w:fldCharType="separate"/>
      </w:r>
      <w:r w:rsidR="00D71281" w:rsidRPr="00BF398C">
        <w:rPr>
          <w:rFonts w:ascii="Times New Roman" w:hAnsi="Times New Roman" w:cs="Times New Roman"/>
          <w:sz w:val="24"/>
          <w:szCs w:val="24"/>
          <w:highlight w:val="yellow"/>
        </w:rPr>
        <w:t xml:space="preserve">Tabel </w:t>
      </w:r>
      <w:r w:rsidR="00D71281" w:rsidRPr="00BF398C">
        <w:rPr>
          <w:rFonts w:ascii="Times New Roman" w:hAnsi="Times New Roman" w:cs="Times New Roman"/>
          <w:noProof/>
          <w:sz w:val="24"/>
          <w:szCs w:val="24"/>
          <w:highlight w:val="yellow"/>
        </w:rPr>
        <w:t>1</w:t>
      </w:r>
      <w:r w:rsidRPr="00BF398C">
        <w:rPr>
          <w:rFonts w:ascii="Times New Roman" w:hAnsi="Times New Roman" w:cs="Times New Roman"/>
          <w:sz w:val="24"/>
          <w:szCs w:val="24"/>
          <w:highlight w:val="yellow"/>
        </w:rPr>
        <w:fldChar w:fldCharType="end"/>
      </w:r>
      <w:r w:rsidRPr="00BF398C">
        <w:rPr>
          <w:rFonts w:ascii="Times New Roman" w:hAnsi="Times New Roman" w:cs="Times New Roman"/>
          <w:sz w:val="24"/>
          <w:szCs w:val="24"/>
        </w:rPr>
        <w:t>.</w:t>
      </w:r>
    </w:p>
    <w:p w14:paraId="71D15566" w14:textId="5FA08555" w:rsidR="002A328A" w:rsidRPr="00BF398C" w:rsidRDefault="002A328A" w:rsidP="00BF398C">
      <w:pPr>
        <w:pStyle w:val="Listeafsnit"/>
        <w:numPr>
          <w:ilvl w:val="0"/>
          <w:numId w:val="2"/>
        </w:numPr>
        <w:tabs>
          <w:tab w:val="left" w:pos="2977"/>
        </w:tabs>
        <w:spacing w:line="360" w:lineRule="auto"/>
        <w:rPr>
          <w:rFonts w:ascii="Times New Roman" w:hAnsi="Times New Roman" w:cs="Times New Roman"/>
          <w:sz w:val="24"/>
          <w:szCs w:val="24"/>
        </w:rPr>
      </w:pPr>
      <w:r w:rsidRPr="00BF398C">
        <w:rPr>
          <w:rFonts w:ascii="Times New Roman" w:hAnsi="Times New Roman" w:cs="Times New Roman"/>
          <w:sz w:val="24"/>
          <w:szCs w:val="24"/>
        </w:rPr>
        <w:t>Hvis tid laves der 2 fintitreringer.</w:t>
      </w:r>
    </w:p>
    <w:p w14:paraId="1BA3C679" w14:textId="77777777" w:rsidR="00BF398C" w:rsidRDefault="00BF398C">
      <w:pPr>
        <w:spacing w:after="0" w:line="240" w:lineRule="auto"/>
        <w:rPr>
          <w:rFonts w:ascii="Times New Roman" w:hAnsi="Times New Roman" w:cs="Times New Roman"/>
          <w:b/>
          <w:bCs/>
        </w:rPr>
      </w:pPr>
      <w:r>
        <w:rPr>
          <w:rFonts w:ascii="Times New Roman" w:hAnsi="Times New Roman" w:cs="Times New Roman"/>
          <w:b/>
          <w:bCs/>
        </w:rPr>
        <w:br w:type="page"/>
      </w:r>
    </w:p>
    <w:p w14:paraId="6FDF0F5D" w14:textId="1BD37E5F" w:rsidR="002A328A" w:rsidRPr="00BF398C" w:rsidRDefault="002A328A" w:rsidP="00BF398C">
      <w:pPr>
        <w:spacing w:line="360" w:lineRule="auto"/>
        <w:rPr>
          <w:rFonts w:ascii="Times New Roman" w:hAnsi="Times New Roman" w:cs="Times New Roman"/>
          <w:b/>
          <w:bCs/>
          <w:sz w:val="28"/>
          <w:szCs w:val="28"/>
        </w:rPr>
      </w:pPr>
      <w:r w:rsidRPr="00BF398C">
        <w:rPr>
          <w:rFonts w:ascii="Times New Roman" w:hAnsi="Times New Roman" w:cs="Times New Roman"/>
          <w:b/>
          <w:bCs/>
          <w:sz w:val="28"/>
          <w:szCs w:val="28"/>
        </w:rPr>
        <w:lastRenderedPageBreak/>
        <w:t>Resultater:</w:t>
      </w:r>
    </w:p>
    <w:p w14:paraId="29970B0E" w14:textId="67368BBB" w:rsidR="002A328A" w:rsidRPr="00BF398C" w:rsidRDefault="002A328A" w:rsidP="00BF398C">
      <w:pPr>
        <w:pStyle w:val="Billedtekst"/>
        <w:keepNext/>
        <w:spacing w:line="360" w:lineRule="auto"/>
        <w:rPr>
          <w:rFonts w:ascii="Times New Roman" w:hAnsi="Times New Roman" w:cs="Times New Roman"/>
        </w:rPr>
      </w:pPr>
      <w:bookmarkStart w:id="1" w:name="_Ref97803473"/>
      <w:r w:rsidRPr="00BF398C">
        <w:rPr>
          <w:rFonts w:ascii="Times New Roman" w:hAnsi="Times New Roman" w:cs="Times New Roman"/>
        </w:rPr>
        <w:t xml:space="preserve">Tabel </w:t>
      </w:r>
      <w:r w:rsidR="002F75EE" w:rsidRPr="00BF398C">
        <w:rPr>
          <w:rFonts w:ascii="Times New Roman" w:hAnsi="Times New Roman" w:cs="Times New Roman"/>
        </w:rPr>
        <w:fldChar w:fldCharType="begin"/>
      </w:r>
      <w:r w:rsidR="002F75EE" w:rsidRPr="00BF398C">
        <w:rPr>
          <w:rFonts w:ascii="Times New Roman" w:hAnsi="Times New Roman" w:cs="Times New Roman"/>
        </w:rPr>
        <w:instrText xml:space="preserve"> SEQ Tabel \* ARABIC </w:instrText>
      </w:r>
      <w:r w:rsidR="002F75EE" w:rsidRPr="00BF398C">
        <w:rPr>
          <w:rFonts w:ascii="Times New Roman" w:hAnsi="Times New Roman" w:cs="Times New Roman"/>
        </w:rPr>
        <w:fldChar w:fldCharType="separate"/>
      </w:r>
      <w:r w:rsidR="00D71281" w:rsidRPr="00BF398C">
        <w:rPr>
          <w:rFonts w:ascii="Times New Roman" w:hAnsi="Times New Roman" w:cs="Times New Roman"/>
          <w:noProof/>
        </w:rPr>
        <w:t>1</w:t>
      </w:r>
      <w:r w:rsidR="002F75EE" w:rsidRPr="00BF398C">
        <w:rPr>
          <w:rFonts w:ascii="Times New Roman" w:hAnsi="Times New Roman" w:cs="Times New Roman"/>
          <w:noProof/>
        </w:rPr>
        <w:fldChar w:fldCharType="end"/>
      </w:r>
      <w:bookmarkEnd w:id="1"/>
      <w:r w:rsidRPr="00BF398C">
        <w:rPr>
          <w:rFonts w:ascii="Times New Roman" w:hAnsi="Times New Roman" w:cs="Times New Roman"/>
        </w:rPr>
        <w:t xml:space="preserve">: data </w:t>
      </w:r>
    </w:p>
    <w:tbl>
      <w:tblPr>
        <w:tblStyle w:val="Tabel-Gitter"/>
        <w:tblW w:w="0" w:type="auto"/>
        <w:tblLook w:val="04A0" w:firstRow="1" w:lastRow="0" w:firstColumn="1" w:lastColumn="0" w:noHBand="0" w:noVBand="1"/>
      </w:tblPr>
      <w:tblGrid>
        <w:gridCol w:w="1543"/>
        <w:gridCol w:w="1547"/>
        <w:gridCol w:w="1554"/>
        <w:gridCol w:w="1363"/>
        <w:gridCol w:w="1363"/>
      </w:tblGrid>
      <w:tr w:rsidR="00BF398C" w:rsidRPr="00BF398C" w14:paraId="36DC1287" w14:textId="4BB7870D" w:rsidTr="008919E0">
        <w:tc>
          <w:tcPr>
            <w:tcW w:w="1543" w:type="dxa"/>
          </w:tcPr>
          <w:p w14:paraId="228FD96D" w14:textId="77777777" w:rsidR="00BF398C" w:rsidRPr="00BF398C" w:rsidRDefault="00BF398C" w:rsidP="00BF398C">
            <w:pPr>
              <w:spacing w:line="360" w:lineRule="auto"/>
              <w:rPr>
                <w:rFonts w:ascii="Times New Roman" w:hAnsi="Times New Roman" w:cs="Times New Roman"/>
                <w:sz w:val="24"/>
                <w:szCs w:val="24"/>
              </w:rPr>
            </w:pPr>
          </w:p>
        </w:tc>
        <w:tc>
          <w:tcPr>
            <w:tcW w:w="1547" w:type="dxa"/>
          </w:tcPr>
          <w:p w14:paraId="0394ED10" w14:textId="77777777" w:rsidR="00BF398C" w:rsidRPr="00BF398C" w:rsidRDefault="00BF398C"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rPr>
              <w:t>Grov titrering</w:t>
            </w:r>
          </w:p>
        </w:tc>
        <w:tc>
          <w:tcPr>
            <w:tcW w:w="1554" w:type="dxa"/>
          </w:tcPr>
          <w:p w14:paraId="035736B7" w14:textId="77777777" w:rsidR="00BF398C" w:rsidRPr="00BF398C" w:rsidRDefault="00BF398C"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rPr>
              <w:t>Titrering 1</w:t>
            </w:r>
          </w:p>
        </w:tc>
        <w:tc>
          <w:tcPr>
            <w:tcW w:w="1363" w:type="dxa"/>
          </w:tcPr>
          <w:p w14:paraId="43DAAAED" w14:textId="77777777" w:rsidR="00BF398C" w:rsidRPr="00BF398C" w:rsidRDefault="00BF398C"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rPr>
              <w:t>Titrering 2</w:t>
            </w:r>
          </w:p>
        </w:tc>
        <w:tc>
          <w:tcPr>
            <w:tcW w:w="1363" w:type="dxa"/>
          </w:tcPr>
          <w:p w14:paraId="5AC4CE45" w14:textId="234197DF" w:rsidR="00BF398C" w:rsidRPr="00BF398C" w:rsidRDefault="00BF398C" w:rsidP="00BF398C">
            <w:pPr>
              <w:spacing w:line="360" w:lineRule="auto"/>
              <w:rPr>
                <w:rFonts w:ascii="Times New Roman" w:hAnsi="Times New Roman" w:cs="Times New Roman"/>
                <w:sz w:val="24"/>
                <w:szCs w:val="24"/>
              </w:rPr>
            </w:pPr>
            <w:r>
              <w:rPr>
                <w:rFonts w:ascii="Times New Roman" w:hAnsi="Times New Roman" w:cs="Times New Roman"/>
                <w:sz w:val="24"/>
                <w:szCs w:val="24"/>
              </w:rPr>
              <w:t>Titrering 3</w:t>
            </w:r>
          </w:p>
        </w:tc>
      </w:tr>
      <w:tr w:rsidR="00BF398C" w:rsidRPr="00BF398C" w14:paraId="6B56F236" w14:textId="4B2A1105" w:rsidTr="008919E0">
        <w:tc>
          <w:tcPr>
            <w:tcW w:w="1543" w:type="dxa"/>
          </w:tcPr>
          <w:p w14:paraId="679EA53F" w14:textId="28DFC134" w:rsidR="00BF398C" w:rsidRPr="00BF398C" w:rsidRDefault="00BF398C" w:rsidP="00BF398C">
            <w:pPr>
              <w:spacing w:line="360" w:lineRule="auto"/>
              <w:rPr>
                <w:rFonts w:ascii="Times New Roman" w:hAnsi="Times New Roman" w:cs="Times New Roman"/>
                <w:sz w:val="24"/>
                <w:szCs w:val="24"/>
              </w:rPr>
            </w:pPr>
            <w:proofErr w:type="spellStart"/>
            <w:r w:rsidRPr="00BF398C">
              <w:rPr>
                <w:rFonts w:ascii="Times New Roman" w:hAnsi="Times New Roman" w:cs="Times New Roman"/>
                <w:sz w:val="24"/>
                <w:szCs w:val="24"/>
              </w:rPr>
              <w:t>V</w:t>
            </w:r>
            <w:r w:rsidRPr="00BF398C">
              <w:rPr>
                <w:rFonts w:ascii="Times New Roman" w:hAnsi="Times New Roman" w:cs="Times New Roman"/>
                <w:sz w:val="24"/>
                <w:szCs w:val="24"/>
                <w:vertAlign w:val="subscript"/>
              </w:rPr>
              <w:t>NaOH</w:t>
            </w:r>
            <w:proofErr w:type="spellEnd"/>
            <w:r w:rsidRPr="00BF398C">
              <w:rPr>
                <w:rFonts w:ascii="Times New Roman" w:hAnsi="Times New Roman" w:cs="Times New Roman"/>
                <w:sz w:val="24"/>
                <w:szCs w:val="24"/>
              </w:rPr>
              <w:t xml:space="preserve"> (ml)</w:t>
            </w:r>
          </w:p>
        </w:tc>
        <w:tc>
          <w:tcPr>
            <w:tcW w:w="1547" w:type="dxa"/>
          </w:tcPr>
          <w:p w14:paraId="4C364611" w14:textId="77777777" w:rsidR="00BF398C" w:rsidRPr="00BF398C" w:rsidRDefault="00BF398C" w:rsidP="00BF398C">
            <w:pPr>
              <w:spacing w:line="360" w:lineRule="auto"/>
              <w:rPr>
                <w:rFonts w:ascii="Times New Roman" w:hAnsi="Times New Roman" w:cs="Times New Roman"/>
                <w:sz w:val="24"/>
                <w:szCs w:val="24"/>
              </w:rPr>
            </w:pPr>
          </w:p>
        </w:tc>
        <w:tc>
          <w:tcPr>
            <w:tcW w:w="1554" w:type="dxa"/>
          </w:tcPr>
          <w:p w14:paraId="592ACE65" w14:textId="77777777" w:rsidR="00BF398C" w:rsidRPr="00BF398C" w:rsidRDefault="00BF398C" w:rsidP="00BF398C">
            <w:pPr>
              <w:spacing w:line="360" w:lineRule="auto"/>
              <w:rPr>
                <w:rFonts w:ascii="Times New Roman" w:hAnsi="Times New Roman" w:cs="Times New Roman"/>
                <w:sz w:val="24"/>
                <w:szCs w:val="24"/>
              </w:rPr>
            </w:pPr>
          </w:p>
        </w:tc>
        <w:tc>
          <w:tcPr>
            <w:tcW w:w="1363" w:type="dxa"/>
          </w:tcPr>
          <w:p w14:paraId="5A3CD8D3" w14:textId="77777777" w:rsidR="00BF398C" w:rsidRPr="00BF398C" w:rsidRDefault="00BF398C" w:rsidP="00BF398C">
            <w:pPr>
              <w:spacing w:line="360" w:lineRule="auto"/>
              <w:rPr>
                <w:rFonts w:ascii="Times New Roman" w:hAnsi="Times New Roman" w:cs="Times New Roman"/>
                <w:sz w:val="24"/>
                <w:szCs w:val="24"/>
              </w:rPr>
            </w:pPr>
          </w:p>
        </w:tc>
        <w:tc>
          <w:tcPr>
            <w:tcW w:w="1363" w:type="dxa"/>
          </w:tcPr>
          <w:p w14:paraId="27DBD27F" w14:textId="77777777" w:rsidR="00BF398C" w:rsidRPr="00BF398C" w:rsidRDefault="00BF398C" w:rsidP="00BF398C">
            <w:pPr>
              <w:spacing w:line="360" w:lineRule="auto"/>
              <w:rPr>
                <w:rFonts w:ascii="Times New Roman" w:hAnsi="Times New Roman" w:cs="Times New Roman"/>
                <w:sz w:val="24"/>
                <w:szCs w:val="24"/>
              </w:rPr>
            </w:pPr>
          </w:p>
        </w:tc>
      </w:tr>
    </w:tbl>
    <w:p w14:paraId="0197007A" w14:textId="77777777" w:rsidR="002A328A" w:rsidRPr="00BF398C" w:rsidRDefault="002A328A" w:rsidP="00BF398C">
      <w:pPr>
        <w:spacing w:line="360" w:lineRule="auto"/>
        <w:rPr>
          <w:rFonts w:ascii="Times New Roman" w:hAnsi="Times New Roman" w:cs="Times New Roman"/>
        </w:rPr>
      </w:pPr>
    </w:p>
    <w:p w14:paraId="18F9E95E" w14:textId="77777777" w:rsidR="002A328A" w:rsidRPr="00BF398C" w:rsidRDefault="002A328A" w:rsidP="00BF398C">
      <w:pPr>
        <w:spacing w:line="360" w:lineRule="auto"/>
        <w:rPr>
          <w:rFonts w:ascii="Times New Roman" w:hAnsi="Times New Roman" w:cs="Times New Roman"/>
          <w:b/>
          <w:bCs/>
          <w:sz w:val="28"/>
          <w:szCs w:val="28"/>
        </w:rPr>
      </w:pPr>
      <w:r w:rsidRPr="00BF398C">
        <w:rPr>
          <w:rFonts w:ascii="Times New Roman" w:hAnsi="Times New Roman" w:cs="Times New Roman"/>
          <w:b/>
          <w:bCs/>
          <w:sz w:val="28"/>
          <w:szCs w:val="28"/>
        </w:rPr>
        <w:t>Efter behandling:</w:t>
      </w:r>
    </w:p>
    <w:p w14:paraId="617CE1F3" w14:textId="76A47306" w:rsidR="002A328A" w:rsidRPr="00BF398C" w:rsidRDefault="002A328A" w:rsidP="00BF398C">
      <w:pPr>
        <w:spacing w:line="360" w:lineRule="auto"/>
        <w:rPr>
          <w:rFonts w:ascii="Times New Roman" w:hAnsi="Times New Roman" w:cs="Times New Roman"/>
          <w:sz w:val="24"/>
          <w:szCs w:val="24"/>
        </w:rPr>
      </w:pPr>
      <w:r w:rsidRPr="00BF398C">
        <w:rPr>
          <w:rFonts w:ascii="Times New Roman" w:hAnsi="Times New Roman" w:cs="Times New Roman"/>
          <w:sz w:val="24"/>
          <w:szCs w:val="24"/>
        </w:rPr>
        <w:t>Husk at vise alle udregninger og skrive dem ordentligt op med enheder og korrekte symboler.</w:t>
      </w:r>
    </w:p>
    <w:p w14:paraId="0EF5046B" w14:textId="08292FD4" w:rsidR="002A328A" w:rsidRPr="00BF398C" w:rsidRDefault="002A328A" w:rsidP="00BF398C">
      <w:pPr>
        <w:pStyle w:val="Listeafsnit"/>
        <w:numPr>
          <w:ilvl w:val="0"/>
          <w:numId w:val="4"/>
        </w:num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Beregn gennemsnittet af det tilsatte volumen </w:t>
      </w:r>
      <w:proofErr w:type="spellStart"/>
      <w:r w:rsidRPr="00BF398C">
        <w:rPr>
          <w:rFonts w:ascii="Times New Roman" w:hAnsi="Times New Roman" w:cs="Times New Roman"/>
          <w:sz w:val="24"/>
          <w:szCs w:val="24"/>
        </w:rPr>
        <w:t>NaOH</w:t>
      </w:r>
      <w:proofErr w:type="spellEnd"/>
      <w:r w:rsidRPr="00BF398C">
        <w:rPr>
          <w:rFonts w:ascii="Times New Roman" w:hAnsi="Times New Roman" w:cs="Times New Roman"/>
          <w:sz w:val="24"/>
          <w:szCs w:val="24"/>
        </w:rPr>
        <w:t xml:space="preserve"> (brug kun fintitreringerne)</w:t>
      </w:r>
    </w:p>
    <w:p w14:paraId="68B727E1" w14:textId="77777777" w:rsidR="002A328A" w:rsidRPr="00BF398C" w:rsidRDefault="002A328A" w:rsidP="00BF398C">
      <w:pPr>
        <w:spacing w:line="360" w:lineRule="auto"/>
        <w:rPr>
          <w:rFonts w:ascii="Times New Roman" w:hAnsi="Times New Roman" w:cs="Times New Roman"/>
          <w:sz w:val="24"/>
          <w:szCs w:val="24"/>
        </w:rPr>
      </w:pPr>
    </w:p>
    <w:p w14:paraId="5581C69E" w14:textId="77777777" w:rsidR="002A328A" w:rsidRPr="00BF398C" w:rsidRDefault="002A328A" w:rsidP="00BF398C">
      <w:pPr>
        <w:spacing w:line="360" w:lineRule="auto"/>
        <w:rPr>
          <w:rFonts w:ascii="Times New Roman" w:hAnsi="Times New Roman" w:cs="Times New Roman"/>
          <w:sz w:val="24"/>
          <w:szCs w:val="24"/>
        </w:rPr>
      </w:pPr>
    </w:p>
    <w:p w14:paraId="6EAD7A1B" w14:textId="5ED3AFBB" w:rsidR="002A328A" w:rsidRPr="00BF398C" w:rsidRDefault="002A328A" w:rsidP="00BF398C">
      <w:pPr>
        <w:pStyle w:val="Listeafsnit"/>
        <w:numPr>
          <w:ilvl w:val="0"/>
          <w:numId w:val="4"/>
        </w:numPr>
        <w:spacing w:line="360" w:lineRule="auto"/>
        <w:rPr>
          <w:rFonts w:ascii="Times New Roman" w:hAnsi="Times New Roman" w:cs="Times New Roman"/>
          <w:sz w:val="24"/>
          <w:szCs w:val="24"/>
        </w:rPr>
      </w:pPr>
      <w:r w:rsidRPr="00BF398C">
        <w:rPr>
          <w:rFonts w:ascii="Times New Roman" w:hAnsi="Times New Roman" w:cs="Times New Roman"/>
          <w:sz w:val="24"/>
          <w:szCs w:val="24"/>
        </w:rPr>
        <w:t xml:space="preserve">Beregn stofmængden af tilsat </w:t>
      </w:r>
      <w:proofErr w:type="spellStart"/>
      <w:r w:rsidRPr="00BF398C">
        <w:rPr>
          <w:rFonts w:ascii="Times New Roman" w:hAnsi="Times New Roman" w:cs="Times New Roman"/>
          <w:sz w:val="24"/>
          <w:szCs w:val="24"/>
        </w:rPr>
        <w:t>NaOH</w:t>
      </w:r>
      <w:proofErr w:type="spellEnd"/>
    </w:p>
    <w:p w14:paraId="10324E6E" w14:textId="77777777" w:rsidR="002A328A" w:rsidRPr="00BF398C" w:rsidRDefault="002A328A" w:rsidP="00BF398C">
      <w:pPr>
        <w:spacing w:line="360" w:lineRule="auto"/>
        <w:rPr>
          <w:rFonts w:ascii="Times New Roman" w:hAnsi="Times New Roman" w:cs="Times New Roman"/>
          <w:sz w:val="24"/>
          <w:szCs w:val="24"/>
        </w:rPr>
      </w:pPr>
    </w:p>
    <w:p w14:paraId="74F785BC" w14:textId="77777777" w:rsidR="002A328A" w:rsidRPr="00BF398C" w:rsidRDefault="002A328A" w:rsidP="00BF398C">
      <w:pPr>
        <w:spacing w:line="360" w:lineRule="auto"/>
        <w:rPr>
          <w:rFonts w:ascii="Times New Roman" w:hAnsi="Times New Roman" w:cs="Times New Roman"/>
          <w:sz w:val="24"/>
          <w:szCs w:val="24"/>
        </w:rPr>
      </w:pPr>
    </w:p>
    <w:p w14:paraId="195EA071" w14:textId="4DDF3590" w:rsidR="002A328A" w:rsidRPr="00BF398C" w:rsidRDefault="002A328A" w:rsidP="00BF398C">
      <w:pPr>
        <w:pStyle w:val="Listeafsnit"/>
        <w:numPr>
          <w:ilvl w:val="0"/>
          <w:numId w:val="4"/>
        </w:numPr>
        <w:spacing w:line="360" w:lineRule="auto"/>
        <w:rPr>
          <w:rFonts w:ascii="Times New Roman" w:hAnsi="Times New Roman" w:cs="Times New Roman"/>
          <w:sz w:val="24"/>
          <w:szCs w:val="24"/>
        </w:rPr>
      </w:pPr>
      <w:r w:rsidRPr="00BF398C">
        <w:rPr>
          <w:rFonts w:ascii="Times New Roman" w:hAnsi="Times New Roman" w:cs="Times New Roman"/>
          <w:sz w:val="24"/>
          <w:szCs w:val="24"/>
        </w:rPr>
        <w:t>Bestem stofmængden af syre i mavesyreprøven.</w:t>
      </w:r>
    </w:p>
    <w:p w14:paraId="2DC86E89" w14:textId="476BB959" w:rsidR="002A328A" w:rsidRPr="00BF398C" w:rsidRDefault="002A328A" w:rsidP="00BF398C">
      <w:pPr>
        <w:spacing w:line="360" w:lineRule="auto"/>
        <w:rPr>
          <w:rFonts w:ascii="Times New Roman" w:hAnsi="Times New Roman" w:cs="Times New Roman"/>
          <w:sz w:val="24"/>
          <w:szCs w:val="24"/>
        </w:rPr>
      </w:pPr>
    </w:p>
    <w:p w14:paraId="0AB26E51" w14:textId="77777777" w:rsidR="002A328A" w:rsidRPr="00BF398C" w:rsidRDefault="002A328A" w:rsidP="00BF398C">
      <w:pPr>
        <w:spacing w:line="360" w:lineRule="auto"/>
        <w:rPr>
          <w:rFonts w:ascii="Times New Roman" w:hAnsi="Times New Roman" w:cs="Times New Roman"/>
          <w:sz w:val="24"/>
          <w:szCs w:val="24"/>
        </w:rPr>
      </w:pPr>
    </w:p>
    <w:p w14:paraId="56D26AD7" w14:textId="129CD545" w:rsidR="002A328A" w:rsidRPr="00BF398C" w:rsidRDefault="002A328A" w:rsidP="00BF398C">
      <w:pPr>
        <w:pStyle w:val="Listeafsnit"/>
        <w:numPr>
          <w:ilvl w:val="0"/>
          <w:numId w:val="4"/>
        </w:numPr>
        <w:spacing w:line="360" w:lineRule="auto"/>
        <w:rPr>
          <w:rFonts w:ascii="Times New Roman" w:hAnsi="Times New Roman" w:cs="Times New Roman"/>
          <w:sz w:val="24"/>
          <w:szCs w:val="24"/>
        </w:rPr>
      </w:pPr>
      <w:r w:rsidRPr="00BF398C">
        <w:rPr>
          <w:rFonts w:ascii="Times New Roman" w:hAnsi="Times New Roman" w:cs="Times New Roman"/>
          <w:sz w:val="24"/>
          <w:szCs w:val="24"/>
        </w:rPr>
        <w:t>Beregn koncentrationen af syre i mavesyreprøven</w:t>
      </w:r>
    </w:p>
    <w:p w14:paraId="6159A986" w14:textId="77777777" w:rsidR="002A328A" w:rsidRPr="00BF398C" w:rsidRDefault="002A328A" w:rsidP="00BF398C">
      <w:pPr>
        <w:spacing w:line="360" w:lineRule="auto"/>
        <w:rPr>
          <w:rFonts w:ascii="Times New Roman" w:hAnsi="Times New Roman" w:cs="Times New Roman"/>
          <w:sz w:val="24"/>
          <w:szCs w:val="24"/>
        </w:rPr>
      </w:pPr>
    </w:p>
    <w:p w14:paraId="47C95757" w14:textId="77777777" w:rsidR="002A328A" w:rsidRPr="00BF398C" w:rsidRDefault="002A328A" w:rsidP="00BF398C">
      <w:pPr>
        <w:spacing w:line="360" w:lineRule="auto"/>
        <w:rPr>
          <w:rFonts w:ascii="Times New Roman" w:hAnsi="Times New Roman" w:cs="Times New Roman"/>
          <w:sz w:val="24"/>
          <w:szCs w:val="24"/>
        </w:rPr>
      </w:pPr>
    </w:p>
    <w:p w14:paraId="12288065" w14:textId="77777777" w:rsidR="002A328A" w:rsidRPr="00BF398C" w:rsidRDefault="002A328A" w:rsidP="00BF398C">
      <w:pPr>
        <w:pStyle w:val="Listeafsnit"/>
        <w:numPr>
          <w:ilvl w:val="0"/>
          <w:numId w:val="4"/>
        </w:numPr>
        <w:spacing w:line="360" w:lineRule="auto"/>
        <w:rPr>
          <w:rFonts w:ascii="Times New Roman" w:hAnsi="Times New Roman" w:cs="Times New Roman"/>
          <w:sz w:val="24"/>
          <w:szCs w:val="24"/>
        </w:rPr>
      </w:pPr>
      <w:r w:rsidRPr="00BF398C">
        <w:rPr>
          <w:rFonts w:ascii="Times New Roman" w:hAnsi="Times New Roman" w:cs="Times New Roman"/>
          <w:sz w:val="24"/>
          <w:szCs w:val="24"/>
        </w:rPr>
        <w:t>Udregn pH værdien af mavesyreprøven.</w:t>
      </w:r>
    </w:p>
    <w:p w14:paraId="36D269B9" w14:textId="77777777" w:rsidR="002A328A" w:rsidRPr="00BF398C" w:rsidRDefault="002A328A" w:rsidP="00BF398C">
      <w:pPr>
        <w:spacing w:line="360" w:lineRule="auto"/>
        <w:rPr>
          <w:rFonts w:ascii="Times New Roman" w:hAnsi="Times New Roman" w:cs="Times New Roman"/>
        </w:rPr>
      </w:pPr>
    </w:p>
    <w:p w14:paraId="4456C3D2" w14:textId="77777777" w:rsidR="00BF398C" w:rsidRPr="00BF398C" w:rsidRDefault="00BF398C" w:rsidP="00BF398C">
      <w:pPr>
        <w:spacing w:line="360" w:lineRule="auto"/>
        <w:rPr>
          <w:rFonts w:ascii="Times New Roman" w:hAnsi="Times New Roman" w:cs="Times New Roman"/>
        </w:rPr>
      </w:pPr>
    </w:p>
    <w:p w14:paraId="3FDE1AA3" w14:textId="77777777" w:rsidR="00BF398C" w:rsidRPr="00BF398C" w:rsidRDefault="00BF398C" w:rsidP="00BF398C">
      <w:pPr>
        <w:spacing w:line="360" w:lineRule="auto"/>
        <w:rPr>
          <w:rFonts w:ascii="Times New Roman" w:hAnsi="Times New Roman" w:cs="Times New Roman"/>
        </w:rPr>
      </w:pPr>
    </w:p>
    <w:p w14:paraId="21D9475D" w14:textId="5BD4F728" w:rsidR="00000000" w:rsidRPr="00BF398C" w:rsidRDefault="002A328A" w:rsidP="00BF398C">
      <w:pPr>
        <w:spacing w:line="360" w:lineRule="auto"/>
        <w:rPr>
          <w:rFonts w:ascii="Times New Roman" w:hAnsi="Times New Roman" w:cs="Times New Roman"/>
        </w:rPr>
      </w:pPr>
      <w:r w:rsidRPr="00BF398C">
        <w:rPr>
          <w:rFonts w:ascii="Times New Roman" w:hAnsi="Times New Roman" w:cs="Times New Roman"/>
          <w:b/>
          <w:bCs/>
          <w:sz w:val="28"/>
          <w:szCs w:val="28"/>
        </w:rPr>
        <w:lastRenderedPageBreak/>
        <w:t>Konklusion:</w:t>
      </w:r>
      <w:r w:rsidRPr="00BF398C">
        <w:rPr>
          <w:rFonts w:ascii="Times New Roman" w:hAnsi="Times New Roman" w:cs="Times New Roman"/>
          <w:sz w:val="28"/>
          <w:szCs w:val="28"/>
        </w:rPr>
        <w:t xml:space="preserve"> </w:t>
      </w:r>
      <w:r w:rsidRPr="00BF398C">
        <w:rPr>
          <w:rFonts w:ascii="Times New Roman" w:hAnsi="Times New Roman" w:cs="Times New Roman"/>
          <w:sz w:val="24"/>
          <w:szCs w:val="24"/>
        </w:rPr>
        <w:t>Skal patienten tage syreneutraliserende tabletter? Hvorfor?</w:t>
      </w:r>
    </w:p>
    <w:sectPr w:rsidR="00C810CF" w:rsidRPr="00BF398C" w:rsidSect="00957358">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05D3" w14:textId="77777777" w:rsidR="004352EF" w:rsidRDefault="004352EF" w:rsidP="002A328A">
      <w:pPr>
        <w:spacing w:after="0" w:line="240" w:lineRule="auto"/>
      </w:pPr>
      <w:r>
        <w:separator/>
      </w:r>
    </w:p>
  </w:endnote>
  <w:endnote w:type="continuationSeparator" w:id="0">
    <w:p w14:paraId="529060DA" w14:textId="77777777" w:rsidR="004352EF" w:rsidRDefault="004352EF" w:rsidP="002A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T Walsheim Regular">
    <w:altName w:val="Calibri"/>
    <w:panose1 w:val="020B0604020202020204"/>
    <w:charset w:val="4D"/>
    <w:family w:val="auto"/>
    <w:notTrueType/>
    <w:pitch w:val="variable"/>
    <w:sig w:usb0="A00000AF" w:usb1="5000206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rødtekst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F427" w14:textId="77777777" w:rsidR="004352EF" w:rsidRDefault="004352EF" w:rsidP="002A328A">
      <w:pPr>
        <w:spacing w:after="0" w:line="240" w:lineRule="auto"/>
      </w:pPr>
      <w:r>
        <w:separator/>
      </w:r>
    </w:p>
  </w:footnote>
  <w:footnote w:type="continuationSeparator" w:id="0">
    <w:p w14:paraId="0A08EA6D" w14:textId="77777777" w:rsidR="004352EF" w:rsidRDefault="004352EF" w:rsidP="002A3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2B1"/>
    <w:multiLevelType w:val="hybridMultilevel"/>
    <w:tmpl w:val="133A20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3A120A"/>
    <w:multiLevelType w:val="hybridMultilevel"/>
    <w:tmpl w:val="77F6BD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BC5AF6"/>
    <w:multiLevelType w:val="hybridMultilevel"/>
    <w:tmpl w:val="CA48DF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0AA2C68"/>
    <w:multiLevelType w:val="hybridMultilevel"/>
    <w:tmpl w:val="B87E2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4772C"/>
    <w:multiLevelType w:val="hybridMultilevel"/>
    <w:tmpl w:val="372290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12E3C0D"/>
    <w:multiLevelType w:val="hybridMultilevel"/>
    <w:tmpl w:val="D812C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67351010">
    <w:abstractNumId w:val="1"/>
  </w:num>
  <w:num w:numId="2" w16cid:durableId="598294537">
    <w:abstractNumId w:val="4"/>
  </w:num>
  <w:num w:numId="3" w16cid:durableId="1312715779">
    <w:abstractNumId w:val="5"/>
  </w:num>
  <w:num w:numId="4" w16cid:durableId="1721980750">
    <w:abstractNumId w:val="0"/>
  </w:num>
  <w:num w:numId="5" w16cid:durableId="553470888">
    <w:abstractNumId w:val="3"/>
  </w:num>
  <w:num w:numId="6" w16cid:durableId="6107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8A"/>
    <w:rsid w:val="001053A4"/>
    <w:rsid w:val="00186F77"/>
    <w:rsid w:val="00263FF8"/>
    <w:rsid w:val="00274590"/>
    <w:rsid w:val="002A328A"/>
    <w:rsid w:val="002F75EE"/>
    <w:rsid w:val="003502B7"/>
    <w:rsid w:val="003E2409"/>
    <w:rsid w:val="004352EF"/>
    <w:rsid w:val="004A75F5"/>
    <w:rsid w:val="00531DD0"/>
    <w:rsid w:val="00570642"/>
    <w:rsid w:val="005D2653"/>
    <w:rsid w:val="008564B2"/>
    <w:rsid w:val="009221DD"/>
    <w:rsid w:val="009C1E5B"/>
    <w:rsid w:val="00A06459"/>
    <w:rsid w:val="00AB642C"/>
    <w:rsid w:val="00AE1246"/>
    <w:rsid w:val="00AF294D"/>
    <w:rsid w:val="00B871C1"/>
    <w:rsid w:val="00BF398C"/>
    <w:rsid w:val="00C55E58"/>
    <w:rsid w:val="00D71281"/>
    <w:rsid w:val="00E619C4"/>
    <w:rsid w:val="00EA31D7"/>
    <w:rsid w:val="00EF3A7E"/>
    <w:rsid w:val="00F7116C"/>
    <w:rsid w:val="00F85E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DB8CE0C"/>
  <w15:chartTrackingRefBased/>
  <w15:docId w15:val="{9C96887F-34CA-024E-87C7-43E81776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Walsheim Regular" w:eastAsiaTheme="minorHAnsi" w:hAnsi="GT Walsheim Regular" w:cs="Times New Roman (Brødtekst CS)"/>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8A"/>
    <w:pPr>
      <w:spacing w:after="160" w:line="259" w:lineRule="auto"/>
    </w:pPr>
    <w:rPr>
      <w:rFonts w:asciiTheme="minorHAnsi" w:hAnsiTheme="minorHAnsi" w:cstheme="min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2A32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A328A"/>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2A328A"/>
    <w:pPr>
      <w:ind w:left="720"/>
      <w:contextualSpacing/>
    </w:pPr>
  </w:style>
  <w:style w:type="paragraph" w:styleId="Billedtekst">
    <w:name w:val="caption"/>
    <w:basedOn w:val="Normal"/>
    <w:next w:val="Normal"/>
    <w:uiPriority w:val="35"/>
    <w:unhideWhenUsed/>
    <w:qFormat/>
    <w:rsid w:val="002A328A"/>
    <w:pPr>
      <w:spacing w:after="200" w:line="240" w:lineRule="auto"/>
    </w:pPr>
    <w:rPr>
      <w:i/>
      <w:iCs/>
      <w:color w:val="44546A" w:themeColor="text2"/>
      <w:sz w:val="18"/>
      <w:szCs w:val="18"/>
    </w:rPr>
  </w:style>
  <w:style w:type="table" w:styleId="Tabel-Gitter">
    <w:name w:val="Table Grid"/>
    <w:basedOn w:val="Tabel-Normal"/>
    <w:uiPriority w:val="39"/>
    <w:rsid w:val="002A328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2A328A"/>
    <w:rPr>
      <w:color w:val="0563C1" w:themeColor="hyperlink"/>
      <w:u w:val="single"/>
    </w:rPr>
  </w:style>
  <w:style w:type="character" w:styleId="BesgtLink">
    <w:name w:val="FollowedHyperlink"/>
    <w:basedOn w:val="Standardskrifttypeiafsnit"/>
    <w:uiPriority w:val="99"/>
    <w:semiHidden/>
    <w:unhideWhenUsed/>
    <w:rsid w:val="002A328A"/>
    <w:rPr>
      <w:color w:val="954F72" w:themeColor="followedHyperlink"/>
      <w:u w:val="single"/>
    </w:rPr>
  </w:style>
  <w:style w:type="paragraph" w:styleId="Sidehoved">
    <w:name w:val="header"/>
    <w:basedOn w:val="Normal"/>
    <w:link w:val="SidehovedTegn"/>
    <w:uiPriority w:val="99"/>
    <w:unhideWhenUsed/>
    <w:rsid w:val="002A328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A328A"/>
    <w:rPr>
      <w:rFonts w:asciiTheme="minorHAnsi" w:hAnsiTheme="minorHAnsi" w:cstheme="minorBidi"/>
      <w:sz w:val="22"/>
      <w:szCs w:val="22"/>
    </w:rPr>
  </w:style>
  <w:style w:type="paragraph" w:styleId="Sidefod">
    <w:name w:val="footer"/>
    <w:basedOn w:val="Normal"/>
    <w:link w:val="SidefodTegn"/>
    <w:uiPriority w:val="99"/>
    <w:unhideWhenUsed/>
    <w:rsid w:val="002A328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A328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ndhed.dk/borger/patienthaandbogen/mave-og-tarm/illustrationer/animationer/syreneutraliserende-medicin/"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2385178451A2C48B9B45902661A8F8F" ma:contentTypeVersion="8" ma:contentTypeDescription="Opret et nyt dokument." ma:contentTypeScope="" ma:versionID="f1d646a5d07f24419c88de0ffe25c845">
  <xsd:schema xmlns:xsd="http://www.w3.org/2001/XMLSchema" xmlns:xs="http://www.w3.org/2001/XMLSchema" xmlns:p="http://schemas.microsoft.com/office/2006/metadata/properties" xmlns:ns2="fa75d9f3-564d-4b8a-b56f-1b0f78669768" targetNamespace="http://schemas.microsoft.com/office/2006/metadata/properties" ma:root="true" ma:fieldsID="6ed0e852d4919dc7da1402785515159a" ns2:_="">
    <xsd:import namespace="fa75d9f3-564d-4b8a-b56f-1b0f786697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d9f3-564d-4b8a-b56f-1b0f78669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5ECC9-A521-468E-A561-8B517A46FF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340FDD-905F-49C0-89EC-3B9DF7428439}">
  <ds:schemaRefs>
    <ds:schemaRef ds:uri="http://schemas.microsoft.com/sharepoint/v3/contenttype/forms"/>
  </ds:schemaRefs>
</ds:datastoreItem>
</file>

<file path=customXml/itemProps3.xml><?xml version="1.0" encoding="utf-8"?>
<ds:datastoreItem xmlns:ds="http://schemas.openxmlformats.org/officeDocument/2006/customXml" ds:itemID="{67A4E103-7BC6-465B-B3FC-BD48C7131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d9f3-564d-4b8a-b56f-1b0f78669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681</Words>
  <Characters>3017</Characters>
  <Application>Microsoft Office Word</Application>
  <DocSecurity>0</DocSecurity>
  <Lines>131</Lines>
  <Paragraphs>90</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Heick Hansen</dc:creator>
  <cp:keywords/>
  <dc:description/>
  <cp:lastModifiedBy>Julie Sofie Kofod-Jensen</cp:lastModifiedBy>
  <cp:revision>24</cp:revision>
  <cp:lastPrinted>2023-06-02T08:37:00Z</cp:lastPrinted>
  <dcterms:created xsi:type="dcterms:W3CDTF">2023-01-17T10:13:00Z</dcterms:created>
  <dcterms:modified xsi:type="dcterms:W3CDTF">2025-04-11T08:32:00Z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0x010100E2385178451A2C48B9B45902661A8F8F</vt:lpwstr>
  </property>
</Properties>
</file>