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184AA" w14:textId="20122634" w:rsidR="009A4AE8" w:rsidRPr="008F4DA3" w:rsidRDefault="005A31D7" w:rsidP="005A31D7">
      <w:pPr>
        <w:jc w:val="center"/>
        <w:rPr>
          <w:b/>
          <w:bCs/>
          <w:sz w:val="36"/>
          <w:szCs w:val="36"/>
        </w:rPr>
      </w:pPr>
      <w:r w:rsidRPr="008F4DA3">
        <w:rPr>
          <w:b/>
          <w:bCs/>
          <w:sz w:val="36"/>
          <w:szCs w:val="36"/>
        </w:rPr>
        <w:t>Historieprojektet 2025 – Den Kolde Krig</w:t>
      </w:r>
    </w:p>
    <w:p w14:paraId="1498FCC7" w14:textId="689301E5" w:rsidR="008F4DA3" w:rsidRDefault="008F4DA3" w:rsidP="008F4DA3">
      <w:pPr>
        <w:jc w:val="center"/>
        <w:rPr>
          <w:b/>
          <w:bCs/>
        </w:rPr>
      </w:pPr>
      <w:r>
        <w:rPr>
          <w:noProof/>
        </w:rPr>
        <w:drawing>
          <wp:inline distT="0" distB="0" distL="0" distR="0" wp14:anchorId="675BA21E" wp14:editId="470D6971">
            <wp:extent cx="5880100" cy="3304887"/>
            <wp:effectExtent l="0" t="0" r="6350" b="0"/>
            <wp:docPr id="1565458911" name="Billede 1" descr="Kampen om den kolde k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mpen om den kolde kri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281" cy="3338712"/>
                    </a:xfrm>
                    <a:prstGeom prst="rect">
                      <a:avLst/>
                    </a:prstGeom>
                    <a:noFill/>
                    <a:ln>
                      <a:noFill/>
                    </a:ln>
                  </pic:spPr>
                </pic:pic>
              </a:graphicData>
            </a:graphic>
          </wp:inline>
        </w:drawing>
      </w:r>
    </w:p>
    <w:p w14:paraId="6EA96006" w14:textId="77777777" w:rsidR="008F4DA3" w:rsidRDefault="008F4DA3" w:rsidP="005A31D7">
      <w:pPr>
        <w:jc w:val="center"/>
        <w:rPr>
          <w:b/>
          <w:bCs/>
        </w:rPr>
      </w:pPr>
    </w:p>
    <w:p w14:paraId="51F66FB9" w14:textId="1A797739" w:rsidR="005A31D7" w:rsidRPr="005A31D7" w:rsidRDefault="005A31D7" w:rsidP="005A31D7">
      <w:r>
        <w:t>I læreplanen til historie på HHX står der følgende:</w:t>
      </w:r>
    </w:p>
    <w:p w14:paraId="1C80CFD7" w14:textId="0E6A5D88" w:rsidR="005A31D7" w:rsidRDefault="005A31D7" w:rsidP="005A31D7">
      <w:pPr>
        <w:rPr>
          <w:i/>
          <w:iCs/>
        </w:rPr>
      </w:pPr>
      <w:r w:rsidRPr="005A31D7">
        <w:rPr>
          <w:i/>
          <w:iCs/>
        </w:rPr>
        <w:t>”I løbet af sidste semester af undervisningen afsættes seks til otte timer til et projektforløb, hvor eleverne individuelt udarbejder et kort skriftligt produkt af et omfang på tre til fire sider inden for et af de gennemgåede forløb. Eleven opstiller to til tre relevante problemstillinger, som danner udgangspunkt for det skriftlige produkt. Herefter indsamler og bearbejder eleven forskelligartet historiefagligt materiale som grundlag for besvarelsen af problemstillingerne. I forløbet understøtter læreren elevens arbejde gennem vejledning. Elevens indsats i projektforløbet, herunder niveauet for det skriftlige produkt, indgår i standpunktskarakteren i faget.”</w:t>
      </w:r>
    </w:p>
    <w:p w14:paraId="2D15FE9B" w14:textId="77777777" w:rsidR="005A31D7" w:rsidRPr="005A31D7" w:rsidRDefault="005A31D7" w:rsidP="005A31D7">
      <w:pPr>
        <w:rPr>
          <w:b/>
          <w:bCs/>
        </w:rPr>
      </w:pPr>
      <w:r w:rsidRPr="005A31D7">
        <w:rPr>
          <w:b/>
          <w:bCs/>
        </w:rPr>
        <w:t xml:space="preserve">Hensigten med opgaven er firedelt: </w:t>
      </w:r>
    </w:p>
    <w:p w14:paraId="770A144F" w14:textId="77777777" w:rsidR="005A31D7" w:rsidRDefault="005A31D7" w:rsidP="005A31D7">
      <w:r w:rsidRPr="005A31D7">
        <w:t xml:space="preserve">1. Eleverne skal opnå faglig erkendelse gennem det at skrive og dermed honorere det faglige mål om skriftlig formidling </w:t>
      </w:r>
    </w:p>
    <w:p w14:paraId="03BD4337" w14:textId="77777777" w:rsidR="005A31D7" w:rsidRDefault="005A31D7" w:rsidP="005A31D7">
      <w:r w:rsidRPr="005A31D7">
        <w:t xml:space="preserve">2.  Eleverne skal demonstrere evne til faglig fordybelse igennem det skriftlige arbejde </w:t>
      </w:r>
    </w:p>
    <w:p w14:paraId="356AF859" w14:textId="77777777" w:rsidR="005A31D7" w:rsidRDefault="005A31D7" w:rsidP="005A31D7">
      <w:r>
        <w:t xml:space="preserve">3. </w:t>
      </w:r>
      <w:r w:rsidRPr="005A31D7">
        <w:t xml:space="preserve">Opgaven er ”kronen på værket” i det løbende arbejde med at formulere faglige problemstillinger og fungerer således også som en slags generalprøve på eksamen </w:t>
      </w:r>
    </w:p>
    <w:p w14:paraId="5C3DE372" w14:textId="7FDE7942" w:rsidR="005A31D7" w:rsidRDefault="005A31D7" w:rsidP="005A31D7">
      <w:r>
        <w:t xml:space="preserve">4. </w:t>
      </w:r>
      <w:r w:rsidRPr="005A31D7">
        <w:t>Eleverne skal kunne demonstrere faglig selvstændighed i arbejdet med at søge, udvælge og bearbejde forskelligartet historisk materiale</w:t>
      </w:r>
    </w:p>
    <w:p w14:paraId="4333378F" w14:textId="664AB35C" w:rsidR="005A31D7" w:rsidRDefault="005A31D7" w:rsidP="005A31D7">
      <w:pPr>
        <w:rPr>
          <w:b/>
          <w:bCs/>
        </w:rPr>
      </w:pPr>
      <w:r>
        <w:rPr>
          <w:b/>
          <w:bCs/>
        </w:rPr>
        <w:lastRenderedPageBreak/>
        <w:t>Opgaven:</w:t>
      </w:r>
    </w:p>
    <w:p w14:paraId="6CC37280" w14:textId="744896E3" w:rsidR="005A31D7" w:rsidRDefault="005A31D7" w:rsidP="005A31D7">
      <w:r>
        <w:t>Inden for emnet Den Kolde Krig er opgaven at opstille to problemstillinger og indsamle kilder der kan besvare disse to problemstillinger. Kildesættet</w:t>
      </w:r>
      <w:r w:rsidR="006625C4">
        <w:t xml:space="preserve"> (3-4 kilder i alt)</w:t>
      </w:r>
      <w:r>
        <w:t xml:space="preserve"> i indsamler skal have et omfang på 3-4 normalsider </w:t>
      </w:r>
      <w:r w:rsidR="006625C4">
        <w:t>á</w:t>
      </w:r>
      <w:r>
        <w:t xml:space="preserve"> 2400 tegn. Der skal indgå forskellige typer kilder: Tekst, billeder statistik osv. I skal altså skabe et kildesæt, der i princippet kunne anvendes til jeres eksamen.</w:t>
      </w:r>
    </w:p>
    <w:p w14:paraId="03BE9661" w14:textId="24D09926" w:rsidR="006625C4" w:rsidRDefault="006625C4" w:rsidP="005A31D7">
      <w:pPr>
        <w:rPr>
          <w:b/>
          <w:bCs/>
        </w:rPr>
      </w:pPr>
      <w:r>
        <w:rPr>
          <w:b/>
          <w:bCs/>
        </w:rPr>
        <w:t>Hvad skal afleveres:</w:t>
      </w:r>
    </w:p>
    <w:p w14:paraId="3EFC85BD" w14:textId="4A5BDCB3" w:rsidR="006625C4" w:rsidRPr="006625C4" w:rsidRDefault="006625C4" w:rsidP="006625C4">
      <w:pPr>
        <w:pStyle w:val="Listeafsnit"/>
        <w:numPr>
          <w:ilvl w:val="0"/>
          <w:numId w:val="1"/>
        </w:numPr>
        <w:rPr>
          <w:b/>
          <w:bCs/>
        </w:rPr>
      </w:pPr>
      <w:r>
        <w:t>Kildesættet og synopsis skal afleveres på Lectio</w:t>
      </w:r>
    </w:p>
    <w:p w14:paraId="36F5886E" w14:textId="2025759C" w:rsidR="006625C4" w:rsidRPr="006625C4" w:rsidRDefault="006625C4" w:rsidP="006625C4">
      <w:pPr>
        <w:pStyle w:val="Listeafsnit"/>
        <w:numPr>
          <w:ilvl w:val="0"/>
          <w:numId w:val="1"/>
        </w:numPr>
        <w:rPr>
          <w:b/>
          <w:bCs/>
        </w:rPr>
      </w:pPr>
      <w:r>
        <w:t>10 minutters mundtlig besvarelse skal afleveres på Teams</w:t>
      </w:r>
    </w:p>
    <w:p w14:paraId="5BB8A2DE" w14:textId="3D3B4297" w:rsidR="006625C4" w:rsidRDefault="006625C4" w:rsidP="006625C4">
      <w:r w:rsidRPr="006625C4">
        <w:t>Kildesættet afleveres i en fil for sig</w:t>
      </w:r>
      <w:r>
        <w:t>. Jeres synopsis</w:t>
      </w:r>
      <w:r w:rsidR="008F4DA3">
        <w:t xml:space="preserve"> afleveres i en fil for sig og</w:t>
      </w:r>
      <w:r>
        <w:t xml:space="preserve"> bør have et omfang på 3-4 sider der i punktform eller sammenhængende tekst er jeres ”talepapir” til jeres besvarelse af opgaven.</w:t>
      </w:r>
    </w:p>
    <w:p w14:paraId="71F2F79B" w14:textId="6B494E66" w:rsidR="006625C4" w:rsidRDefault="006625C4" w:rsidP="006625C4">
      <w:r>
        <w:t>10 Minutters oplæg: Start med en kort introduktion til Den Kolde Krig</w:t>
      </w:r>
      <w:r w:rsidR="0029155E">
        <w:t xml:space="preserve"> og brug dernæst 4-5 minutter på at besvare hver af de to problemstillinger med udgangspunkt i jeres kildesæt.</w:t>
      </w:r>
    </w:p>
    <w:p w14:paraId="31357CBB" w14:textId="283316CA" w:rsidR="0029155E" w:rsidRDefault="0029155E" w:rsidP="006625C4">
      <w:r>
        <w:t>Det er vigtigt at i:</w:t>
      </w:r>
    </w:p>
    <w:p w14:paraId="153DE69D" w14:textId="7BA80CD0" w:rsidR="0029155E" w:rsidRDefault="0029155E" w:rsidP="0029155E">
      <w:pPr>
        <w:pStyle w:val="Listeafsnit"/>
        <w:numPr>
          <w:ilvl w:val="0"/>
          <w:numId w:val="2"/>
        </w:numPr>
      </w:pPr>
      <w:r>
        <w:t>Anvender historiske fagbegreber</w:t>
      </w:r>
    </w:p>
    <w:p w14:paraId="7D9C9AFF" w14:textId="19A28A27" w:rsidR="0029155E" w:rsidRDefault="0029155E" w:rsidP="0029155E">
      <w:pPr>
        <w:pStyle w:val="Listeafsnit"/>
        <w:numPr>
          <w:ilvl w:val="0"/>
          <w:numId w:val="2"/>
        </w:numPr>
      </w:pPr>
      <w:r>
        <w:t>Er tydelige om hvordan I anvender kilderne til at besvare jeres problemstillinger</w:t>
      </w:r>
    </w:p>
    <w:p w14:paraId="470D2FBC" w14:textId="1F418593" w:rsidR="0029155E" w:rsidRDefault="0029155E" w:rsidP="0029155E">
      <w:pPr>
        <w:pStyle w:val="Listeafsnit"/>
        <w:numPr>
          <w:ilvl w:val="0"/>
          <w:numId w:val="2"/>
        </w:numPr>
      </w:pPr>
      <w:r>
        <w:t>Er kildenære, det vil sige kommer med eksempler fra kilderne</w:t>
      </w:r>
    </w:p>
    <w:p w14:paraId="50E35B8B" w14:textId="711F7103" w:rsidR="0029155E" w:rsidRPr="008F4DA3" w:rsidRDefault="0029155E" w:rsidP="0029155E">
      <w:pPr>
        <w:pStyle w:val="Listeafsnit"/>
        <w:numPr>
          <w:ilvl w:val="0"/>
          <w:numId w:val="2"/>
        </w:numPr>
      </w:pPr>
      <w:r>
        <w:t>Viser I kan analysere forskellige typer af kilder</w:t>
      </w:r>
    </w:p>
    <w:p w14:paraId="10B410E4" w14:textId="209709F0" w:rsidR="0029155E" w:rsidRPr="0029155E" w:rsidRDefault="0029155E" w:rsidP="0029155E">
      <w:pPr>
        <w:rPr>
          <w:b/>
          <w:bCs/>
        </w:rPr>
      </w:pPr>
      <w:r w:rsidRPr="0029155E">
        <w:rPr>
          <w:b/>
          <w:bCs/>
        </w:rPr>
        <w:t>Tidsplan</w:t>
      </w:r>
    </w:p>
    <w:tbl>
      <w:tblPr>
        <w:tblStyle w:val="Tabel-Gitter"/>
        <w:tblW w:w="0" w:type="auto"/>
        <w:tblLook w:val="04A0" w:firstRow="1" w:lastRow="0" w:firstColumn="1" w:lastColumn="0" w:noHBand="0" w:noVBand="1"/>
      </w:tblPr>
      <w:tblGrid>
        <w:gridCol w:w="4814"/>
        <w:gridCol w:w="4814"/>
      </w:tblGrid>
      <w:tr w:rsidR="0029155E" w14:paraId="1FFE0B15" w14:textId="77777777" w:rsidTr="0029155E">
        <w:tc>
          <w:tcPr>
            <w:tcW w:w="4814" w:type="dxa"/>
          </w:tcPr>
          <w:p w14:paraId="7DE7E769" w14:textId="1DB71FED" w:rsidR="0029155E" w:rsidRDefault="0029155E" w:rsidP="0029155E">
            <w:r>
              <w:t>Onsdag d. 12. marts</w:t>
            </w:r>
          </w:p>
        </w:tc>
        <w:tc>
          <w:tcPr>
            <w:tcW w:w="4814" w:type="dxa"/>
          </w:tcPr>
          <w:p w14:paraId="44A5997C" w14:textId="1F3A4583" w:rsidR="0029155E" w:rsidRDefault="0029155E" w:rsidP="0029155E">
            <w:r>
              <w:t>Brainstormfase. Opstilling af problemstillinger</w:t>
            </w:r>
          </w:p>
        </w:tc>
      </w:tr>
      <w:tr w:rsidR="0029155E" w14:paraId="7DE3BA92" w14:textId="77777777" w:rsidTr="0029155E">
        <w:tc>
          <w:tcPr>
            <w:tcW w:w="4814" w:type="dxa"/>
          </w:tcPr>
          <w:p w14:paraId="6FFBE0B8" w14:textId="03FFBC4E" w:rsidR="0029155E" w:rsidRDefault="0029155E" w:rsidP="0029155E">
            <w:r>
              <w:t>Mandag d. 17. marts</w:t>
            </w:r>
          </w:p>
        </w:tc>
        <w:tc>
          <w:tcPr>
            <w:tcW w:w="4814" w:type="dxa"/>
          </w:tcPr>
          <w:p w14:paraId="2CE8E69C" w14:textId="21991118" w:rsidR="0029155E" w:rsidRDefault="0068371E" w:rsidP="0029155E">
            <w:r>
              <w:t>Færdiggøre opstilling af problemstillinger og indsamling af kilder</w:t>
            </w:r>
          </w:p>
        </w:tc>
      </w:tr>
      <w:tr w:rsidR="0029155E" w14:paraId="42CD3872" w14:textId="77777777" w:rsidTr="0029155E">
        <w:tc>
          <w:tcPr>
            <w:tcW w:w="4814" w:type="dxa"/>
          </w:tcPr>
          <w:p w14:paraId="24797351" w14:textId="57C27D34" w:rsidR="0029155E" w:rsidRDefault="0068371E" w:rsidP="0029155E">
            <w:r>
              <w:t>Onsdag</w:t>
            </w:r>
            <w:r w:rsidR="0029155E">
              <w:t xml:space="preserve"> d. </w:t>
            </w:r>
            <w:r>
              <w:t>19</w:t>
            </w:r>
            <w:r w:rsidR="0029155E">
              <w:t>. marts</w:t>
            </w:r>
          </w:p>
        </w:tc>
        <w:tc>
          <w:tcPr>
            <w:tcW w:w="4814" w:type="dxa"/>
          </w:tcPr>
          <w:p w14:paraId="6249C310" w14:textId="48E1E8B7" w:rsidR="0029155E" w:rsidRDefault="0068371E" w:rsidP="0029155E">
            <w:r>
              <w:t>Indsamling af kilder – Påbegynde synopsis skrivning</w:t>
            </w:r>
          </w:p>
        </w:tc>
      </w:tr>
      <w:tr w:rsidR="0029155E" w14:paraId="2CF77050" w14:textId="77777777" w:rsidTr="0029155E">
        <w:tc>
          <w:tcPr>
            <w:tcW w:w="4814" w:type="dxa"/>
          </w:tcPr>
          <w:p w14:paraId="55FB3C03" w14:textId="64C9426E" w:rsidR="0029155E" w:rsidRDefault="0068371E" w:rsidP="0029155E">
            <w:r>
              <w:t>Mandag</w:t>
            </w:r>
            <w:r w:rsidR="0029155E">
              <w:t xml:space="preserve"> d. </w:t>
            </w:r>
            <w:r>
              <w:t>24</w:t>
            </w:r>
            <w:r w:rsidR="0029155E">
              <w:t>. marts</w:t>
            </w:r>
          </w:p>
        </w:tc>
        <w:tc>
          <w:tcPr>
            <w:tcW w:w="4814" w:type="dxa"/>
          </w:tcPr>
          <w:p w14:paraId="223A2DB0" w14:textId="0CA28273" w:rsidR="0029155E" w:rsidRDefault="0068371E" w:rsidP="0029155E">
            <w:r>
              <w:t>Synopsis skrivning og påbegynde mundtlig besvarelse af opgaven.</w:t>
            </w:r>
          </w:p>
        </w:tc>
      </w:tr>
      <w:tr w:rsidR="0029155E" w14:paraId="7D7132BA" w14:textId="77777777" w:rsidTr="0029155E">
        <w:tc>
          <w:tcPr>
            <w:tcW w:w="4814" w:type="dxa"/>
          </w:tcPr>
          <w:p w14:paraId="0CF53A61" w14:textId="7A37EB7D" w:rsidR="0029155E" w:rsidRDefault="0068371E" w:rsidP="0029155E">
            <w:r>
              <w:t>Tirsdag</w:t>
            </w:r>
            <w:r w:rsidR="0029155E">
              <w:t xml:space="preserve"> d. 2</w:t>
            </w:r>
            <w:r>
              <w:t>5</w:t>
            </w:r>
            <w:r w:rsidR="0029155E">
              <w:t>. marts</w:t>
            </w:r>
          </w:p>
        </w:tc>
        <w:tc>
          <w:tcPr>
            <w:tcW w:w="4814" w:type="dxa"/>
          </w:tcPr>
          <w:p w14:paraId="792531BE" w14:textId="77777777" w:rsidR="0029155E" w:rsidRDefault="0068371E" w:rsidP="0029155E">
            <w:r w:rsidRPr="008F4DA3">
              <w:rPr>
                <w:b/>
                <w:bCs/>
              </w:rPr>
              <w:t>Virtuelt modul.</w:t>
            </w:r>
            <w:r>
              <w:t xml:space="preserve"> I har tid derhjemme til at lave jeres besvarelse færdig.</w:t>
            </w:r>
          </w:p>
          <w:p w14:paraId="36CD4F8A" w14:textId="163FE15D" w:rsidR="008F4DA3" w:rsidRPr="008F4DA3" w:rsidRDefault="008F4DA3" w:rsidP="0029155E">
            <w:pPr>
              <w:rPr>
                <w:b/>
                <w:bCs/>
              </w:rPr>
            </w:pPr>
            <w:r>
              <w:rPr>
                <w:b/>
                <w:bCs/>
              </w:rPr>
              <w:t>Afleveringsfrist kl. 22.30 d. 25. marts.</w:t>
            </w:r>
          </w:p>
        </w:tc>
      </w:tr>
    </w:tbl>
    <w:p w14:paraId="0550B2AA" w14:textId="77777777" w:rsidR="0029155E" w:rsidRPr="008F4DA3" w:rsidRDefault="0029155E" w:rsidP="0029155E">
      <w:pPr>
        <w:rPr>
          <w:b/>
          <w:bCs/>
        </w:rPr>
      </w:pPr>
    </w:p>
    <w:p w14:paraId="5460C92A" w14:textId="5BC037E0" w:rsidR="008F4DA3" w:rsidRPr="008F4DA3" w:rsidRDefault="008F4DA3" w:rsidP="0029155E">
      <w:pPr>
        <w:rPr>
          <w:b/>
          <w:bCs/>
        </w:rPr>
      </w:pPr>
      <w:r w:rsidRPr="008F4DA3">
        <w:rPr>
          <w:b/>
          <w:bCs/>
        </w:rPr>
        <w:t>Biblioteket</w:t>
      </w:r>
    </w:p>
    <w:p w14:paraId="7067B230" w14:textId="2F58123F" w:rsidR="005A31D7" w:rsidRPr="005A31D7" w:rsidRDefault="008F4DA3" w:rsidP="005A31D7">
      <w:r>
        <w:t xml:space="preserve">Vores bibliotekar Kirsten er til stede tirsdag og torsdag, samt mandage i ulige uger og kan hjælpe jer med at finde kilder til jeres problemstillinger. </w:t>
      </w:r>
    </w:p>
    <w:sectPr w:rsidR="005A31D7" w:rsidRPr="005A31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7B0B0" w14:textId="77777777" w:rsidR="009B4034" w:rsidRDefault="009B4034" w:rsidP="008F4DA3">
      <w:pPr>
        <w:spacing w:after="0" w:line="240" w:lineRule="auto"/>
      </w:pPr>
      <w:r>
        <w:separator/>
      </w:r>
    </w:p>
  </w:endnote>
  <w:endnote w:type="continuationSeparator" w:id="0">
    <w:p w14:paraId="675744C1" w14:textId="77777777" w:rsidR="009B4034" w:rsidRDefault="009B4034" w:rsidP="008F4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6ECFD" w14:textId="77777777" w:rsidR="009B4034" w:rsidRDefault="009B4034" w:rsidP="008F4DA3">
      <w:pPr>
        <w:spacing w:after="0" w:line="240" w:lineRule="auto"/>
      </w:pPr>
      <w:r>
        <w:separator/>
      </w:r>
    </w:p>
  </w:footnote>
  <w:footnote w:type="continuationSeparator" w:id="0">
    <w:p w14:paraId="4A7A17C3" w14:textId="77777777" w:rsidR="009B4034" w:rsidRDefault="009B4034" w:rsidP="008F4D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7540D"/>
    <w:multiLevelType w:val="hybridMultilevel"/>
    <w:tmpl w:val="A3021F5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5F337325"/>
    <w:multiLevelType w:val="hybridMultilevel"/>
    <w:tmpl w:val="3CBAFD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17500826">
    <w:abstractNumId w:val="0"/>
  </w:num>
  <w:num w:numId="2" w16cid:durableId="933125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1D7"/>
    <w:rsid w:val="0029155E"/>
    <w:rsid w:val="00437436"/>
    <w:rsid w:val="005A31D7"/>
    <w:rsid w:val="006625C4"/>
    <w:rsid w:val="0068371E"/>
    <w:rsid w:val="008F4DA3"/>
    <w:rsid w:val="009A4AE8"/>
    <w:rsid w:val="009B4034"/>
    <w:rsid w:val="00E07AA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CF5B6"/>
  <w15:chartTrackingRefBased/>
  <w15:docId w15:val="{986069DF-8605-4929-85A2-F4C76D92D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A31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5A31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5A31D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5A31D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5A31D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5A31D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A31D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A31D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A31D7"/>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A31D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5A31D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5A31D7"/>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5A31D7"/>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5A31D7"/>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5A31D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5A31D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5A31D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5A31D7"/>
    <w:rPr>
      <w:rFonts w:eastAsiaTheme="majorEastAsia" w:cstheme="majorBidi"/>
      <w:color w:val="272727" w:themeColor="text1" w:themeTint="D8"/>
    </w:rPr>
  </w:style>
  <w:style w:type="paragraph" w:styleId="Titel">
    <w:name w:val="Title"/>
    <w:basedOn w:val="Normal"/>
    <w:next w:val="Normal"/>
    <w:link w:val="TitelTegn"/>
    <w:uiPriority w:val="10"/>
    <w:qFormat/>
    <w:rsid w:val="005A31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A31D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5A31D7"/>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5A31D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5A31D7"/>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5A31D7"/>
    <w:rPr>
      <w:i/>
      <w:iCs/>
      <w:color w:val="404040" w:themeColor="text1" w:themeTint="BF"/>
    </w:rPr>
  </w:style>
  <w:style w:type="paragraph" w:styleId="Listeafsnit">
    <w:name w:val="List Paragraph"/>
    <w:basedOn w:val="Normal"/>
    <w:uiPriority w:val="34"/>
    <w:qFormat/>
    <w:rsid w:val="005A31D7"/>
    <w:pPr>
      <w:ind w:left="720"/>
      <w:contextualSpacing/>
    </w:pPr>
  </w:style>
  <w:style w:type="character" w:styleId="Kraftigfremhvning">
    <w:name w:val="Intense Emphasis"/>
    <w:basedOn w:val="Standardskrifttypeiafsnit"/>
    <w:uiPriority w:val="21"/>
    <w:qFormat/>
    <w:rsid w:val="005A31D7"/>
    <w:rPr>
      <w:i/>
      <w:iCs/>
      <w:color w:val="0F4761" w:themeColor="accent1" w:themeShade="BF"/>
    </w:rPr>
  </w:style>
  <w:style w:type="paragraph" w:styleId="Strktcitat">
    <w:name w:val="Intense Quote"/>
    <w:basedOn w:val="Normal"/>
    <w:next w:val="Normal"/>
    <w:link w:val="StrktcitatTegn"/>
    <w:uiPriority w:val="30"/>
    <w:qFormat/>
    <w:rsid w:val="005A31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5A31D7"/>
    <w:rPr>
      <w:i/>
      <w:iCs/>
      <w:color w:val="0F4761" w:themeColor="accent1" w:themeShade="BF"/>
    </w:rPr>
  </w:style>
  <w:style w:type="character" w:styleId="Kraftighenvisning">
    <w:name w:val="Intense Reference"/>
    <w:basedOn w:val="Standardskrifttypeiafsnit"/>
    <w:uiPriority w:val="32"/>
    <w:qFormat/>
    <w:rsid w:val="005A31D7"/>
    <w:rPr>
      <w:b/>
      <w:bCs/>
      <w:smallCaps/>
      <w:color w:val="0F4761" w:themeColor="accent1" w:themeShade="BF"/>
      <w:spacing w:val="5"/>
    </w:rPr>
  </w:style>
  <w:style w:type="character" w:styleId="Hyperlink">
    <w:name w:val="Hyperlink"/>
    <w:basedOn w:val="Standardskrifttypeiafsnit"/>
    <w:uiPriority w:val="99"/>
    <w:unhideWhenUsed/>
    <w:rsid w:val="005A31D7"/>
    <w:rPr>
      <w:color w:val="467886" w:themeColor="hyperlink"/>
      <w:u w:val="single"/>
    </w:rPr>
  </w:style>
  <w:style w:type="character" w:styleId="Ulstomtale">
    <w:name w:val="Unresolved Mention"/>
    <w:basedOn w:val="Standardskrifttypeiafsnit"/>
    <w:uiPriority w:val="99"/>
    <w:semiHidden/>
    <w:unhideWhenUsed/>
    <w:rsid w:val="005A31D7"/>
    <w:rPr>
      <w:color w:val="605E5C"/>
      <w:shd w:val="clear" w:color="auto" w:fill="E1DFDD"/>
    </w:rPr>
  </w:style>
  <w:style w:type="table" w:styleId="Tabel-Gitter">
    <w:name w:val="Table Grid"/>
    <w:basedOn w:val="Tabel-Normal"/>
    <w:uiPriority w:val="39"/>
    <w:rsid w:val="00291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8F4DA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F4DA3"/>
  </w:style>
  <w:style w:type="paragraph" w:styleId="Sidefod">
    <w:name w:val="footer"/>
    <w:basedOn w:val="Normal"/>
    <w:link w:val="SidefodTegn"/>
    <w:uiPriority w:val="99"/>
    <w:unhideWhenUsed/>
    <w:rsid w:val="008F4DA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F4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937143">
      <w:bodyDiv w:val="1"/>
      <w:marLeft w:val="0"/>
      <w:marRight w:val="0"/>
      <w:marTop w:val="0"/>
      <w:marBottom w:val="0"/>
      <w:divBdr>
        <w:top w:val="none" w:sz="0" w:space="0" w:color="auto"/>
        <w:left w:val="none" w:sz="0" w:space="0" w:color="auto"/>
        <w:bottom w:val="none" w:sz="0" w:space="0" w:color="auto"/>
        <w:right w:val="none" w:sz="0" w:space="0" w:color="auto"/>
      </w:divBdr>
    </w:div>
    <w:div w:id="100193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436</Words>
  <Characters>2662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Lennart Nelting Keller (LNKE - Underviser - VE - AK)</dc:creator>
  <cp:keywords/>
  <dc:description/>
  <cp:lastModifiedBy>Lennart Nelting Keller (LNKE - Underviser - VE - AK)</cp:lastModifiedBy>
  <cp:revision>2</cp:revision>
  <dcterms:created xsi:type="dcterms:W3CDTF">2025-03-10T14:00:00Z</dcterms:created>
  <dcterms:modified xsi:type="dcterms:W3CDTF">2025-03-10T15:18:00Z</dcterms:modified>
</cp:coreProperties>
</file>