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B8E4C" w14:textId="48263A0B" w:rsidR="00BA3C6B" w:rsidRPr="005846F3" w:rsidRDefault="005846F3" w:rsidP="005846F3">
      <w:pPr>
        <w:jc w:val="center"/>
        <w:rPr>
          <w:sz w:val="52"/>
          <w:szCs w:val="52"/>
        </w:rPr>
      </w:pPr>
      <w:r w:rsidRPr="005846F3">
        <w:rPr>
          <w:sz w:val="52"/>
          <w:szCs w:val="52"/>
        </w:rPr>
        <w:t>Socialpsykologien</w:t>
      </w:r>
    </w:p>
    <w:p w14:paraId="0EC70A57" w14:textId="3BD3A6B0" w:rsidR="005846F3" w:rsidRDefault="005846F3">
      <w:pPr>
        <w:rPr>
          <w:i/>
          <w:iCs/>
          <w:sz w:val="28"/>
          <w:szCs w:val="28"/>
        </w:rPr>
      </w:pPr>
      <w:r w:rsidRPr="005846F3">
        <w:rPr>
          <w:i/>
          <w:iCs/>
          <w:sz w:val="28"/>
          <w:szCs w:val="28"/>
        </w:rPr>
        <w:t>Vi opsamler og repeterer</w:t>
      </w:r>
      <w:r>
        <w:rPr>
          <w:i/>
          <w:iCs/>
          <w:sz w:val="28"/>
          <w:szCs w:val="28"/>
        </w:rPr>
        <w:t xml:space="preserve"> (</w:t>
      </w:r>
      <w:proofErr w:type="spellStart"/>
      <w:r>
        <w:rPr>
          <w:i/>
          <w:iCs/>
          <w:sz w:val="28"/>
          <w:szCs w:val="28"/>
        </w:rPr>
        <w:t>udfra</w:t>
      </w:r>
      <w:proofErr w:type="spellEnd"/>
      <w:r>
        <w:rPr>
          <w:i/>
          <w:iCs/>
          <w:sz w:val="28"/>
          <w:szCs w:val="28"/>
        </w:rPr>
        <w:t xml:space="preserve"> det læste i ”rød bog, kopi” – se under lektien.</w:t>
      </w:r>
    </w:p>
    <w:p w14:paraId="41AE8F92" w14:textId="77777777" w:rsidR="005846F3" w:rsidRPr="005846F3" w:rsidRDefault="005846F3">
      <w:pPr>
        <w:rPr>
          <w:i/>
          <w:iCs/>
          <w:sz w:val="28"/>
          <w:szCs w:val="28"/>
        </w:rPr>
      </w:pPr>
    </w:p>
    <w:p w14:paraId="06C17354" w14:textId="065F5556" w:rsidR="005846F3" w:rsidRPr="005846F3" w:rsidRDefault="005846F3" w:rsidP="005846F3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5846F3">
        <w:rPr>
          <w:sz w:val="28"/>
          <w:szCs w:val="28"/>
        </w:rPr>
        <w:t xml:space="preserve">Hvad med manden med græsplæne og parcelhuskvarter i </w:t>
      </w:r>
      <w:proofErr w:type="spellStart"/>
      <w:r w:rsidRPr="005846F3">
        <w:rPr>
          <w:sz w:val="28"/>
          <w:szCs w:val="28"/>
        </w:rPr>
        <w:t>fht</w:t>
      </w:r>
      <w:proofErr w:type="spellEnd"/>
      <w:r w:rsidRPr="005846F3">
        <w:rPr>
          <w:sz w:val="28"/>
          <w:szCs w:val="28"/>
        </w:rPr>
        <w:t xml:space="preserve"> kulturpsykologien: Hvordan kan du forklare, hvorfor han gør som han gør?</w:t>
      </w:r>
    </w:p>
    <w:p w14:paraId="12597121" w14:textId="0F7B0F13" w:rsidR="005846F3" w:rsidRPr="005846F3" w:rsidRDefault="005846F3" w:rsidP="005846F3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5846F3">
        <w:rPr>
          <w:sz w:val="28"/>
          <w:szCs w:val="28"/>
        </w:rPr>
        <w:t>Anne som ”perkertøs” og en kulturpsykologisk forklaring?</w:t>
      </w:r>
    </w:p>
    <w:p w14:paraId="7EFDF389" w14:textId="70EAEAD3" w:rsidR="005846F3" w:rsidRPr="005846F3" w:rsidRDefault="005846F3" w:rsidP="005846F3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5846F3">
        <w:rPr>
          <w:sz w:val="28"/>
          <w:szCs w:val="28"/>
        </w:rPr>
        <w:t>Redegør for:</w:t>
      </w:r>
    </w:p>
    <w:p w14:paraId="7F3F90E4" w14:textId="566AE872" w:rsidR="005846F3" w:rsidRPr="005846F3" w:rsidRDefault="005846F3" w:rsidP="005846F3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5846F3">
        <w:rPr>
          <w:sz w:val="28"/>
          <w:szCs w:val="28"/>
        </w:rPr>
        <w:t>Grupper</w:t>
      </w:r>
    </w:p>
    <w:p w14:paraId="48881329" w14:textId="791C1E93" w:rsidR="005846F3" w:rsidRPr="005846F3" w:rsidRDefault="005846F3" w:rsidP="005846F3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5846F3">
        <w:rPr>
          <w:sz w:val="28"/>
          <w:szCs w:val="28"/>
        </w:rPr>
        <w:t>Gruppeprocesser</w:t>
      </w:r>
    </w:p>
    <w:p w14:paraId="46CDF300" w14:textId="1C2D27E2" w:rsidR="005846F3" w:rsidRPr="005846F3" w:rsidRDefault="005846F3" w:rsidP="005846F3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5846F3">
        <w:rPr>
          <w:sz w:val="28"/>
          <w:szCs w:val="28"/>
        </w:rPr>
        <w:t>Social indflydelse</w:t>
      </w:r>
    </w:p>
    <w:p w14:paraId="0B5FD41C" w14:textId="26A27E5D" w:rsidR="005846F3" w:rsidRPr="005846F3" w:rsidRDefault="005846F3" w:rsidP="005846F3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5846F3">
        <w:rPr>
          <w:sz w:val="28"/>
          <w:szCs w:val="28"/>
        </w:rPr>
        <w:t xml:space="preserve">Selv, </w:t>
      </w:r>
      <w:proofErr w:type="spellStart"/>
      <w:r w:rsidRPr="005846F3">
        <w:rPr>
          <w:sz w:val="28"/>
          <w:szCs w:val="28"/>
        </w:rPr>
        <w:t>selvopfattelse+selvværd</w:t>
      </w:r>
      <w:proofErr w:type="spellEnd"/>
    </w:p>
    <w:p w14:paraId="42D67FAA" w14:textId="61E102EB" w:rsidR="005846F3" w:rsidRPr="005846F3" w:rsidRDefault="005846F3" w:rsidP="005846F3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5846F3">
        <w:rPr>
          <w:sz w:val="28"/>
          <w:szCs w:val="28"/>
        </w:rPr>
        <w:t>Social kognition</w:t>
      </w:r>
    </w:p>
    <w:p w14:paraId="1039D135" w14:textId="321D739D" w:rsidR="005846F3" w:rsidRPr="005846F3" w:rsidRDefault="005846F3" w:rsidP="005846F3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5846F3">
        <w:rPr>
          <w:sz w:val="28"/>
          <w:szCs w:val="28"/>
        </w:rPr>
        <w:t>Gruppekonflikt</w:t>
      </w:r>
    </w:p>
    <w:p w14:paraId="7D98513C" w14:textId="63197531" w:rsidR="005846F3" w:rsidRPr="005846F3" w:rsidRDefault="005846F3" w:rsidP="005846F3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5846F3">
        <w:rPr>
          <w:sz w:val="28"/>
          <w:szCs w:val="28"/>
        </w:rPr>
        <w:t>Attraktion</w:t>
      </w:r>
    </w:p>
    <w:p w14:paraId="532DB714" w14:textId="7F86133A" w:rsidR="005846F3" w:rsidRPr="005846F3" w:rsidRDefault="005846F3" w:rsidP="005846F3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5846F3">
        <w:rPr>
          <w:sz w:val="28"/>
          <w:szCs w:val="28"/>
        </w:rPr>
        <w:t>Interpersonel kommunikation</w:t>
      </w:r>
    </w:p>
    <w:p w14:paraId="559C98DF" w14:textId="73B51C26" w:rsidR="005846F3" w:rsidRPr="005846F3" w:rsidRDefault="005846F3" w:rsidP="005846F3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5846F3">
        <w:rPr>
          <w:sz w:val="28"/>
          <w:szCs w:val="28"/>
        </w:rPr>
        <w:t>Social læring</w:t>
      </w:r>
    </w:p>
    <w:p w14:paraId="0605CCA1" w14:textId="4DF39735" w:rsidR="005846F3" w:rsidRPr="005846F3" w:rsidRDefault="005846F3" w:rsidP="005846F3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5846F3">
        <w:rPr>
          <w:sz w:val="28"/>
          <w:szCs w:val="28"/>
        </w:rPr>
        <w:t xml:space="preserve">Redegør for alle de </w:t>
      </w:r>
      <w:proofErr w:type="gramStart"/>
      <w:r w:rsidRPr="005846F3">
        <w:rPr>
          <w:sz w:val="28"/>
          <w:szCs w:val="28"/>
        </w:rPr>
        <w:t>type grupper</w:t>
      </w:r>
      <w:proofErr w:type="gramEnd"/>
      <w:r w:rsidRPr="005846F3">
        <w:rPr>
          <w:sz w:val="28"/>
          <w:szCs w:val="28"/>
        </w:rPr>
        <w:t xml:space="preserve"> der henvises til i lektien.</w:t>
      </w:r>
    </w:p>
    <w:p w14:paraId="14FCAF89" w14:textId="53DEE204" w:rsidR="005846F3" w:rsidRPr="005846F3" w:rsidRDefault="005846F3" w:rsidP="005846F3">
      <w:pPr>
        <w:pStyle w:val="Listeafsnit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5846F3">
        <w:rPr>
          <w:sz w:val="28"/>
          <w:szCs w:val="28"/>
          <w:lang w:val="en-US"/>
        </w:rPr>
        <w:t>Redegør</w:t>
      </w:r>
      <w:proofErr w:type="spellEnd"/>
      <w:r w:rsidRPr="005846F3">
        <w:rPr>
          <w:sz w:val="28"/>
          <w:szCs w:val="28"/>
          <w:lang w:val="en-US"/>
        </w:rPr>
        <w:t xml:space="preserve"> for ingroup/outgroup </w:t>
      </w:r>
      <w:proofErr w:type="spellStart"/>
      <w:r w:rsidRPr="005846F3">
        <w:rPr>
          <w:sz w:val="28"/>
          <w:szCs w:val="28"/>
          <w:lang w:val="en-US"/>
        </w:rPr>
        <w:t>i</w:t>
      </w:r>
      <w:proofErr w:type="spellEnd"/>
      <w:r w:rsidRPr="005846F3">
        <w:rPr>
          <w:sz w:val="28"/>
          <w:szCs w:val="28"/>
          <w:lang w:val="en-US"/>
        </w:rPr>
        <w:t xml:space="preserve"> </w:t>
      </w:r>
      <w:proofErr w:type="spellStart"/>
      <w:r w:rsidRPr="005846F3">
        <w:rPr>
          <w:sz w:val="28"/>
          <w:szCs w:val="28"/>
          <w:lang w:val="en-US"/>
        </w:rPr>
        <w:t>fht</w:t>
      </w:r>
      <w:proofErr w:type="spellEnd"/>
      <w:r w:rsidRPr="005846F3">
        <w:rPr>
          <w:sz w:val="28"/>
          <w:szCs w:val="28"/>
          <w:lang w:val="en-US"/>
        </w:rPr>
        <w:t xml:space="preserve"> </w:t>
      </w:r>
      <w:proofErr w:type="spellStart"/>
      <w:r w:rsidRPr="005846F3">
        <w:rPr>
          <w:sz w:val="28"/>
          <w:szCs w:val="28"/>
          <w:lang w:val="en-US"/>
        </w:rPr>
        <w:t>mobning</w:t>
      </w:r>
      <w:proofErr w:type="spellEnd"/>
      <w:r w:rsidRPr="005846F3">
        <w:rPr>
          <w:sz w:val="28"/>
          <w:szCs w:val="28"/>
          <w:lang w:val="en-US"/>
        </w:rPr>
        <w:t>.</w:t>
      </w:r>
    </w:p>
    <w:sectPr w:rsidR="005846F3" w:rsidRPr="005846F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nktionsteg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72307"/>
    <w:multiLevelType w:val="hybridMultilevel"/>
    <w:tmpl w:val="1CFEB472"/>
    <w:lvl w:ilvl="0" w:tplc="0406000F">
      <w:start w:val="1"/>
      <w:numFmt w:val="decimal"/>
      <w:lvlText w:val="%1."/>
      <w:lvlJc w:val="left"/>
      <w:pPr>
        <w:ind w:left="2160" w:hanging="360"/>
      </w:pPr>
    </w:lvl>
    <w:lvl w:ilvl="1" w:tplc="04060019" w:tentative="1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7EB12ED"/>
    <w:multiLevelType w:val="hybridMultilevel"/>
    <w:tmpl w:val="50B6D0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5425F"/>
    <w:multiLevelType w:val="hybridMultilevel"/>
    <w:tmpl w:val="FD4E3DD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F3"/>
    <w:rsid w:val="003137F5"/>
    <w:rsid w:val="005846F3"/>
    <w:rsid w:val="00BA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628C"/>
  <w15:chartTrackingRefBased/>
  <w15:docId w15:val="{6E86C89C-1D3C-4B8A-A7DF-5891A699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unktionstegn">
    <w:name w:val="funktionstegn"/>
    <w:basedOn w:val="Normal"/>
    <w:qFormat/>
    <w:rsid w:val="003137F5"/>
    <w:rPr>
      <w:rFonts w:ascii="Funktionstegn" w:hAnsi="Funktionstegn"/>
      <w:kern w:val="24"/>
      <w:sz w:val="24"/>
    </w:rPr>
  </w:style>
  <w:style w:type="paragraph" w:styleId="Listeafsnit">
    <w:name w:val="List Paragraph"/>
    <w:basedOn w:val="Normal"/>
    <w:uiPriority w:val="34"/>
    <w:qFormat/>
    <w:rsid w:val="00584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482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Jørgen Christiansen</dc:creator>
  <cp:keywords/>
  <dc:description/>
  <cp:lastModifiedBy>Niels Jørgen Christiansen</cp:lastModifiedBy>
  <cp:revision>1</cp:revision>
  <dcterms:created xsi:type="dcterms:W3CDTF">2020-11-05T11:58:00Z</dcterms:created>
  <dcterms:modified xsi:type="dcterms:W3CDTF">2020-11-05T12:03:00Z</dcterms:modified>
</cp:coreProperties>
</file>