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8C38" w14:textId="77777777" w:rsidR="00986FBE" w:rsidRPr="00986FBE" w:rsidRDefault="00986FBE" w:rsidP="00986FBE">
      <w:pPr>
        <w:spacing w:before="100" w:beforeAutospacing="1" w:after="100" w:afterAutospacing="1" w:line="240" w:lineRule="auto"/>
        <w:outlineLvl w:val="1"/>
        <w:rPr>
          <w:rFonts w:ascii="FlamaBook" w:eastAsia="Times New Roman" w:hAnsi="FlamaBook" w:cs="Arial"/>
          <w:b/>
          <w:bCs/>
          <w:color w:val="000000"/>
          <w:sz w:val="36"/>
          <w:szCs w:val="36"/>
          <w:lang w:eastAsia="da-DK"/>
        </w:rPr>
      </w:pPr>
      <w:r w:rsidRPr="00986FBE">
        <w:rPr>
          <w:rFonts w:ascii="FlamaBook" w:eastAsia="Times New Roman" w:hAnsi="FlamaBook" w:cs="Arial"/>
          <w:b/>
          <w:bCs/>
          <w:color w:val="000000"/>
          <w:sz w:val="36"/>
          <w:szCs w:val="36"/>
          <w:lang w:eastAsia="da-DK"/>
        </w:rPr>
        <w:t>Sukkerafhængige tager på afvænning</w:t>
      </w:r>
    </w:p>
    <w:p w14:paraId="227032E9" w14:textId="77777777" w:rsidR="00986FBE" w:rsidRPr="00986FBE" w:rsidRDefault="00986FBE" w:rsidP="00986FBE">
      <w:pPr>
        <w:spacing w:before="100" w:beforeAutospacing="1" w:after="100" w:afterAutospacing="1" w:line="240" w:lineRule="auto"/>
        <w:outlineLvl w:val="2"/>
        <w:rPr>
          <w:rFonts w:ascii="FlamaBook" w:eastAsia="Times New Roman" w:hAnsi="FlamaBook" w:cs="Arial"/>
          <w:b/>
          <w:bCs/>
          <w:color w:val="000000"/>
          <w:sz w:val="27"/>
          <w:szCs w:val="27"/>
          <w:lang w:eastAsia="da-DK"/>
        </w:rPr>
      </w:pPr>
      <w:r w:rsidRPr="00986FBE">
        <w:rPr>
          <w:rFonts w:ascii="FlamaBook" w:eastAsia="Times New Roman" w:hAnsi="FlamaBook" w:cs="Arial"/>
          <w:b/>
          <w:bCs/>
          <w:color w:val="000000"/>
          <w:sz w:val="27"/>
          <w:szCs w:val="27"/>
          <w:lang w:eastAsia="da-DK"/>
        </w:rPr>
        <w:t>Flere og flere sukkerafhængige danskere henvender sig til klinikker for at få hjælp.</w:t>
      </w:r>
    </w:p>
    <w:p w14:paraId="455DE412" w14:textId="77777777" w:rsidR="00986FBE" w:rsidRPr="00986FBE" w:rsidRDefault="00920540" w:rsidP="00986FBE">
      <w:pPr>
        <w:spacing w:after="0" w:line="240" w:lineRule="auto"/>
        <w:rPr>
          <w:rFonts w:ascii="FlamaBook" w:eastAsia="Times New Roman" w:hAnsi="FlamaBook" w:cs="Arial"/>
          <w:color w:val="000000"/>
          <w:sz w:val="24"/>
          <w:szCs w:val="24"/>
          <w:lang w:eastAsia="da-DK"/>
        </w:rPr>
      </w:pPr>
      <w:hyperlink r:id="rId5" w:history="1">
        <w:r w:rsidR="00986FBE" w:rsidRPr="00986FBE">
          <w:rPr>
            <w:rFonts w:ascii="FlamaBook" w:eastAsia="Times New Roman" w:hAnsi="FlamaBook" w:cs="Arial"/>
            <w:color w:val="0000FF"/>
            <w:sz w:val="24"/>
            <w:szCs w:val="24"/>
            <w:lang w:eastAsia="da-DK"/>
          </w:rPr>
          <w:t xml:space="preserve">Nyt om mad </w:t>
        </w:r>
      </w:hyperlink>
      <w:r w:rsidR="00986FBE" w:rsidRPr="00986FBE">
        <w:rPr>
          <w:rFonts w:ascii="FlamaBook" w:eastAsia="Times New Roman" w:hAnsi="FlamaBook" w:cs="Arial"/>
          <w:color w:val="000000"/>
          <w:sz w:val="24"/>
          <w:szCs w:val="24"/>
          <w:lang w:eastAsia="da-DK"/>
        </w:rPr>
        <w:t xml:space="preserve">4. mar. 2010 kl. 08.02 </w:t>
      </w:r>
    </w:p>
    <w:p w14:paraId="3E034EB2"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Den danske hyggekultur betyder, at Danmark kun overgås af USA, når det handler om sukkerforbrug.</w:t>
      </w:r>
    </w:p>
    <w:p w14:paraId="1FEED96F"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Det skriver dagbladet Børsen.</w:t>
      </w:r>
    </w:p>
    <w:p w14:paraId="291837D7" w14:textId="77777777" w:rsidR="00986FBE" w:rsidRPr="00986FBE" w:rsidRDefault="00986FBE" w:rsidP="00986FBE">
      <w:pPr>
        <w:spacing w:after="0" w:line="240" w:lineRule="auto"/>
        <w:rPr>
          <w:rFonts w:ascii="FlamaBook" w:eastAsia="Times New Roman" w:hAnsi="FlamaBook" w:cs="Times New Roman"/>
          <w:color w:val="0000FF"/>
          <w:sz w:val="24"/>
          <w:szCs w:val="24"/>
          <w:lang w:eastAsia="da-DK"/>
        </w:rPr>
      </w:pPr>
      <w:r w:rsidRPr="00986FBE">
        <w:rPr>
          <w:rFonts w:ascii="FlamaBook" w:eastAsia="Times New Roman" w:hAnsi="FlamaBook" w:cs="Arial"/>
          <w:color w:val="000000"/>
          <w:sz w:val="24"/>
          <w:szCs w:val="24"/>
          <w:lang w:eastAsia="da-DK"/>
        </w:rPr>
        <w:fldChar w:fldCharType="begin"/>
      </w:r>
      <w:r w:rsidRPr="00986FBE">
        <w:rPr>
          <w:rFonts w:ascii="FlamaBook" w:eastAsia="Times New Roman" w:hAnsi="FlamaBook" w:cs="Arial"/>
          <w:color w:val="000000"/>
          <w:sz w:val="24"/>
          <w:szCs w:val="24"/>
          <w:lang w:eastAsia="da-DK"/>
        </w:rPr>
        <w:instrText xml:space="preserve"> HYPERLINK "http://politiken.dk/mad/madnyt/art4837481/K%C3%B8b-ikke-slik-forkl%C3%A6dt-som-mad" </w:instrText>
      </w:r>
      <w:r w:rsidRPr="00986FBE">
        <w:rPr>
          <w:rFonts w:ascii="FlamaBook" w:eastAsia="Times New Roman" w:hAnsi="FlamaBook" w:cs="Arial"/>
          <w:color w:val="000000"/>
          <w:sz w:val="24"/>
          <w:szCs w:val="24"/>
          <w:lang w:eastAsia="da-DK"/>
        </w:rPr>
      </w:r>
      <w:r w:rsidRPr="00986FBE">
        <w:rPr>
          <w:rFonts w:ascii="FlamaBook" w:eastAsia="Times New Roman" w:hAnsi="FlamaBook" w:cs="Arial"/>
          <w:color w:val="000000"/>
          <w:sz w:val="24"/>
          <w:szCs w:val="24"/>
          <w:lang w:eastAsia="da-DK"/>
        </w:rPr>
        <w:fldChar w:fldCharType="separate"/>
      </w:r>
    </w:p>
    <w:p w14:paraId="2122F5A5" w14:textId="77777777" w:rsidR="00986FBE" w:rsidRPr="00986FBE" w:rsidRDefault="00986FBE" w:rsidP="00986FBE">
      <w:pPr>
        <w:spacing w:after="0" w:line="240" w:lineRule="auto"/>
        <w:rPr>
          <w:rFonts w:ascii="CapitoliumRegular" w:eastAsia="Times New Roman" w:hAnsi="CapitoliumRegular" w:cs="Arial"/>
          <w:color w:val="000000"/>
          <w:spacing w:val="-3"/>
          <w:sz w:val="27"/>
          <w:szCs w:val="27"/>
          <w:lang w:eastAsia="da-DK"/>
        </w:rPr>
      </w:pPr>
      <w:r w:rsidRPr="00986FBE">
        <w:rPr>
          <w:rFonts w:ascii="FlamaBook" w:eastAsia="Times New Roman" w:hAnsi="FlamaBook" w:cs="Arial"/>
          <w:color w:val="000000"/>
          <w:sz w:val="24"/>
          <w:szCs w:val="24"/>
          <w:lang w:eastAsia="da-DK"/>
        </w:rPr>
        <w:fldChar w:fldCharType="end"/>
      </w:r>
      <w:r w:rsidRPr="00986FBE">
        <w:rPr>
          <w:rFonts w:ascii="CapitoliumRegular" w:eastAsia="Times New Roman" w:hAnsi="CapitoliumRegular" w:cs="Arial"/>
          <w:color w:val="000000"/>
          <w:spacing w:val="-3"/>
          <w:sz w:val="27"/>
          <w:szCs w:val="27"/>
          <w:lang w:eastAsia="da-DK"/>
        </w:rPr>
        <w:t xml:space="preserve">»De seneste tre til fire år har vi oplevet en stigning i henvendelser fra danskere, som har så stort et forbrug af sukker, at det ødelægger deres hverdag,« oplyser afdelingsleder Birgit </w:t>
      </w:r>
      <w:proofErr w:type="spellStart"/>
      <w:r w:rsidRPr="00986FBE">
        <w:rPr>
          <w:rFonts w:ascii="CapitoliumRegular" w:eastAsia="Times New Roman" w:hAnsi="CapitoliumRegular" w:cs="Arial"/>
          <w:color w:val="000000"/>
          <w:spacing w:val="-3"/>
          <w:sz w:val="27"/>
          <w:szCs w:val="27"/>
          <w:lang w:eastAsia="da-DK"/>
        </w:rPr>
        <w:t>Hageneier</w:t>
      </w:r>
      <w:proofErr w:type="spellEnd"/>
      <w:r w:rsidRPr="00986FBE">
        <w:rPr>
          <w:rFonts w:ascii="CapitoliumRegular" w:eastAsia="Times New Roman" w:hAnsi="CapitoliumRegular" w:cs="Arial"/>
          <w:color w:val="000000"/>
          <w:spacing w:val="-3"/>
          <w:sz w:val="27"/>
          <w:szCs w:val="27"/>
          <w:lang w:eastAsia="da-DK"/>
        </w:rPr>
        <w:t>, Behandlingscenter Tjele, Vingehus, der behandler misbrugere af forskellige stoffer.</w:t>
      </w:r>
    </w:p>
    <w:p w14:paraId="553679CE" w14:textId="77777777" w:rsidR="00986FBE" w:rsidRPr="00986FBE" w:rsidRDefault="00986FBE" w:rsidP="00986FBE">
      <w:pPr>
        <w:spacing w:before="100" w:beforeAutospacing="1" w:after="100" w:afterAutospacing="1" w:line="330" w:lineRule="atLeast"/>
        <w:outlineLvl w:val="2"/>
        <w:rPr>
          <w:rFonts w:ascii="FlamaSemibold" w:eastAsia="Times New Roman" w:hAnsi="FlamaSemibold" w:cs="Arial"/>
          <w:color w:val="000000"/>
          <w:sz w:val="27"/>
          <w:szCs w:val="27"/>
          <w:lang w:eastAsia="da-DK"/>
        </w:rPr>
      </w:pPr>
      <w:r w:rsidRPr="00986FBE">
        <w:rPr>
          <w:rFonts w:ascii="FlamaSemibold" w:eastAsia="Times New Roman" w:hAnsi="FlamaSemibold" w:cs="Arial"/>
          <w:color w:val="000000"/>
          <w:sz w:val="27"/>
          <w:szCs w:val="27"/>
          <w:lang w:eastAsia="da-DK"/>
        </w:rPr>
        <w:t xml:space="preserve">Fagfolk skeptiske overfor sukkermisbrug Birgit </w:t>
      </w:r>
      <w:proofErr w:type="spellStart"/>
      <w:r w:rsidRPr="00986FBE">
        <w:rPr>
          <w:rFonts w:ascii="FlamaSemibold" w:eastAsia="Times New Roman" w:hAnsi="FlamaSemibold" w:cs="Arial"/>
          <w:color w:val="000000"/>
          <w:sz w:val="27"/>
          <w:szCs w:val="27"/>
          <w:lang w:eastAsia="da-DK"/>
        </w:rPr>
        <w:t>Hageneier</w:t>
      </w:r>
      <w:proofErr w:type="spellEnd"/>
      <w:r w:rsidRPr="00986FBE">
        <w:rPr>
          <w:rFonts w:ascii="FlamaSemibold" w:eastAsia="Times New Roman" w:hAnsi="FlamaSemibold" w:cs="Arial"/>
          <w:color w:val="000000"/>
          <w:sz w:val="27"/>
          <w:szCs w:val="27"/>
          <w:lang w:eastAsia="da-DK"/>
        </w:rPr>
        <w:t xml:space="preserve"> tilføjer, at sukkerafhængighed længe har været et tabu i det etablerede danske behandlingssystem, men at man nu er begyndt at ændre holdning. </w:t>
      </w:r>
    </w:p>
    <w:p w14:paraId="25EBBCE3" w14:textId="77777777" w:rsid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p>
    <w:p w14:paraId="5FBA1D44"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 xml:space="preserve">»Diskussionerne går jo på, om afhængighed af sukker skyldes en biokemisk påvirkning af hjernen og kroppen, eller om det mere er en psykologisk afhængighed. Men for mig er det reelt ligegyldigt. Det handler om rigtig mange mennesker, der har det rigtig dårligt og derfor skal hjælpes,« siger Birgit </w:t>
      </w:r>
      <w:proofErr w:type="spellStart"/>
      <w:r w:rsidRPr="00986FBE">
        <w:rPr>
          <w:rFonts w:ascii="CapitoliumRegular" w:eastAsia="Times New Roman" w:hAnsi="CapitoliumRegular" w:cs="Arial"/>
          <w:color w:val="000000"/>
          <w:spacing w:val="-3"/>
          <w:sz w:val="27"/>
          <w:szCs w:val="27"/>
          <w:lang w:eastAsia="da-DK"/>
        </w:rPr>
        <w:t>Hageneier</w:t>
      </w:r>
      <w:proofErr w:type="spellEnd"/>
      <w:r w:rsidRPr="00986FBE">
        <w:rPr>
          <w:rFonts w:ascii="CapitoliumRegular" w:eastAsia="Times New Roman" w:hAnsi="CapitoliumRegular" w:cs="Arial"/>
          <w:color w:val="000000"/>
          <w:spacing w:val="-3"/>
          <w:sz w:val="27"/>
          <w:szCs w:val="27"/>
          <w:lang w:eastAsia="da-DK"/>
        </w:rPr>
        <w:t>.</w:t>
      </w:r>
    </w:p>
    <w:p w14:paraId="02019A84"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Der er ikke en bestemt grænse for, hvor meget sukker, man skal indtage for at kunne kalde sig afhængig, mener behandleren.</w:t>
      </w:r>
    </w:p>
    <w:p w14:paraId="12916125" w14:textId="77777777" w:rsidR="00986FBE" w:rsidRPr="00986FBE" w:rsidRDefault="00986FBE" w:rsidP="00986FBE">
      <w:pPr>
        <w:spacing w:before="100" w:beforeAutospacing="1" w:after="100" w:afterAutospacing="1" w:line="390" w:lineRule="atLeast"/>
        <w:rPr>
          <w:rFonts w:ascii="FlamaBook" w:eastAsia="Times New Roman" w:hAnsi="FlamaBook" w:cs="Arial"/>
          <w:color w:val="000000"/>
          <w:sz w:val="24"/>
          <w:szCs w:val="24"/>
          <w:lang w:eastAsia="da-DK"/>
        </w:rPr>
      </w:pPr>
      <w:r w:rsidRPr="00986FBE">
        <w:rPr>
          <w:rFonts w:ascii="CapitoliumBold" w:eastAsia="Times New Roman" w:hAnsi="CapitoliumBold" w:cs="Arial"/>
          <w:color w:val="000000"/>
          <w:spacing w:val="-3"/>
          <w:sz w:val="27"/>
          <w:szCs w:val="27"/>
          <w:lang w:eastAsia="da-DK"/>
        </w:rPr>
        <w:t>TEST DIG SELV</w:t>
      </w:r>
    </w:p>
    <w:p w14:paraId="6E487BD8"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»Det er meget individuelt. Men generelt kan man sige, at folk. der føler sig afhængige af sukker, ikke kan få nok,« siger hun til Børsen.</w:t>
      </w:r>
    </w:p>
    <w:p w14:paraId="6DC3EF2C"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 xml:space="preserve">Sukkerforbruget per person er boomet </w:t>
      </w:r>
      <w:r w:rsidRPr="00986FBE">
        <w:rPr>
          <w:rFonts w:ascii="CapitoliumRegular" w:eastAsia="Times New Roman" w:hAnsi="CapitoliumRegular" w:cs="Arial"/>
          <w:color w:val="000000"/>
          <w:spacing w:val="-3"/>
          <w:sz w:val="27"/>
          <w:szCs w:val="27"/>
          <w:lang w:eastAsia="da-DK"/>
        </w:rPr>
        <w:br/>
        <w:t xml:space="preserve">At danskerne er storforbrugere af sukker - faktisk kun overgået af USA inden for OECD </w:t>
      </w:r>
      <w:r w:rsidRPr="00986FBE">
        <w:rPr>
          <w:rFonts w:ascii="CapitoliumRegular" w:eastAsia="Times New Roman" w:hAnsi="CapitoliumRegular" w:cs="Arial"/>
          <w:color w:val="000000"/>
          <w:spacing w:val="-3"/>
          <w:sz w:val="27"/>
          <w:szCs w:val="27"/>
          <w:lang w:eastAsia="da-DK"/>
        </w:rPr>
        <w:lastRenderedPageBreak/>
        <w:t xml:space="preserve">landene, skyldes ifølge Birgit </w:t>
      </w:r>
      <w:proofErr w:type="spellStart"/>
      <w:r w:rsidRPr="00986FBE">
        <w:rPr>
          <w:rFonts w:ascii="CapitoliumRegular" w:eastAsia="Times New Roman" w:hAnsi="CapitoliumRegular" w:cs="Arial"/>
          <w:color w:val="000000"/>
          <w:spacing w:val="-3"/>
          <w:sz w:val="27"/>
          <w:szCs w:val="27"/>
          <w:lang w:eastAsia="da-DK"/>
        </w:rPr>
        <w:t>Hageneier</w:t>
      </w:r>
      <w:proofErr w:type="spellEnd"/>
      <w:r w:rsidRPr="00986FBE">
        <w:rPr>
          <w:rFonts w:ascii="CapitoliumRegular" w:eastAsia="Times New Roman" w:hAnsi="CapitoliumRegular" w:cs="Arial"/>
          <w:color w:val="000000"/>
          <w:spacing w:val="-3"/>
          <w:sz w:val="27"/>
          <w:szCs w:val="27"/>
          <w:lang w:eastAsia="da-DK"/>
        </w:rPr>
        <w:t>, at vi har en hyggekultur, som betyder, at vi skal spise noget sødt for at kunne hygge os og dermed have det godt.</w:t>
      </w:r>
    </w:p>
    <w:p w14:paraId="10BB65CC"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Forbruget herhjemme er boomet de senere år. I 1990 spiste en dansker i gennemsnit 37,4 kilo sukker, mens tallet i 2008 var steget til 43 kilo.</w:t>
      </w:r>
    </w:p>
    <w:p w14:paraId="003CEB80"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Bold" w:eastAsia="Times New Roman" w:hAnsi="CapitoliumBold" w:cs="Arial"/>
          <w:color w:val="000000"/>
          <w:spacing w:val="-3"/>
          <w:sz w:val="27"/>
          <w:szCs w:val="27"/>
          <w:lang w:eastAsia="da-DK"/>
        </w:rPr>
        <w:t>GUIDE</w:t>
      </w:r>
    </w:p>
    <w:p w14:paraId="3C233D4E" w14:textId="77777777" w:rsidR="00986FBE" w:rsidRPr="00986FBE" w:rsidRDefault="00986FBE" w:rsidP="00986FBE">
      <w:pPr>
        <w:spacing w:after="0" w:line="240" w:lineRule="auto"/>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 xml:space="preserve">»Sukker og trøst hænger i den grad sammen i den danske hyggekultur,« siger Birgit </w:t>
      </w:r>
      <w:proofErr w:type="spellStart"/>
      <w:r w:rsidRPr="00986FBE">
        <w:rPr>
          <w:rFonts w:ascii="CapitoliumRegular" w:eastAsia="Times New Roman" w:hAnsi="CapitoliumRegular" w:cs="Arial"/>
          <w:color w:val="000000"/>
          <w:spacing w:val="-3"/>
          <w:sz w:val="27"/>
          <w:szCs w:val="27"/>
          <w:lang w:eastAsia="da-DK"/>
        </w:rPr>
        <w:t>Hageneier</w:t>
      </w:r>
      <w:proofErr w:type="spellEnd"/>
      <w:r w:rsidRPr="00986FBE">
        <w:rPr>
          <w:rFonts w:ascii="CapitoliumRegular" w:eastAsia="Times New Roman" w:hAnsi="CapitoliumRegular" w:cs="Arial"/>
          <w:color w:val="000000"/>
          <w:spacing w:val="-3"/>
          <w:sz w:val="27"/>
          <w:szCs w:val="27"/>
          <w:lang w:eastAsia="da-DK"/>
        </w:rPr>
        <w:t xml:space="preserve">, der vurderer, at vi i de kommende år vil få endnu flere sukkerafhængige blandt de unge - ikke mindst i lyset af, at forbruget af energidrikke med koffein er i vækst. Koffein er i sig selv vanedannende, og derfor mener Birgit </w:t>
      </w:r>
      <w:proofErr w:type="spellStart"/>
      <w:r w:rsidRPr="00986FBE">
        <w:rPr>
          <w:rFonts w:ascii="CapitoliumRegular" w:eastAsia="Times New Roman" w:hAnsi="CapitoliumRegular" w:cs="Arial"/>
          <w:color w:val="000000"/>
          <w:spacing w:val="-3"/>
          <w:sz w:val="27"/>
          <w:szCs w:val="27"/>
          <w:lang w:eastAsia="da-DK"/>
        </w:rPr>
        <w:t>Hageneier</w:t>
      </w:r>
      <w:proofErr w:type="spellEnd"/>
      <w:r w:rsidRPr="00986FBE">
        <w:rPr>
          <w:rFonts w:ascii="CapitoliumRegular" w:eastAsia="Times New Roman" w:hAnsi="CapitoliumRegular" w:cs="Arial"/>
          <w:color w:val="000000"/>
          <w:spacing w:val="-3"/>
          <w:sz w:val="27"/>
          <w:szCs w:val="27"/>
          <w:lang w:eastAsia="da-DK"/>
        </w:rPr>
        <w:t>, at sukkerholdige energidrikke i høj grad vil booste afhængigheden af sukker.</w:t>
      </w:r>
    </w:p>
    <w:p w14:paraId="2EF3AED5"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Afhængige tyller sodavand i litervis</w:t>
      </w:r>
    </w:p>
    <w:p w14:paraId="5586ECE8"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Hun gør opmærksom på, at sukkerafhængighed ikke er noget, man kun ser blandt overvægtige.</w:t>
      </w:r>
    </w:p>
    <w:p w14:paraId="343B5DB8" w14:textId="77777777" w:rsidR="00986FBE" w:rsidRPr="00986FBE" w:rsidRDefault="00986FBE" w:rsidP="00986FBE">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986FBE">
        <w:rPr>
          <w:rFonts w:ascii="CapitoliumRegular" w:eastAsia="Times New Roman" w:hAnsi="CapitoliumRegular" w:cs="Arial"/>
          <w:color w:val="000000"/>
          <w:spacing w:val="-3"/>
          <w:sz w:val="27"/>
          <w:szCs w:val="27"/>
          <w:lang w:eastAsia="da-DK"/>
        </w:rPr>
        <w:t xml:space="preserve">»Vi har også ekstremt tynde blandt vores klienter - man skal huske på, at erstatningsstoffer for sukker også kan skabe samme afhængighed,« siger Birgit </w:t>
      </w:r>
      <w:proofErr w:type="spellStart"/>
      <w:r w:rsidRPr="00986FBE">
        <w:rPr>
          <w:rFonts w:ascii="CapitoliumRegular" w:eastAsia="Times New Roman" w:hAnsi="CapitoliumRegular" w:cs="Arial"/>
          <w:color w:val="000000"/>
          <w:spacing w:val="-3"/>
          <w:sz w:val="27"/>
          <w:szCs w:val="27"/>
          <w:lang w:eastAsia="da-DK"/>
        </w:rPr>
        <w:t>Hageneier</w:t>
      </w:r>
      <w:proofErr w:type="spellEnd"/>
      <w:r w:rsidRPr="00986FBE">
        <w:rPr>
          <w:rFonts w:ascii="CapitoliumRegular" w:eastAsia="Times New Roman" w:hAnsi="CapitoliumRegular" w:cs="Arial"/>
          <w:color w:val="000000"/>
          <w:spacing w:val="-3"/>
          <w:sz w:val="27"/>
          <w:szCs w:val="27"/>
          <w:lang w:eastAsia="da-DK"/>
        </w:rPr>
        <w:t xml:space="preserve"> og tilføjer, at det ikke er ualmindeligt, at de sukkerafhængige klienter drikker mellem fire og otte liter sodavand om dagen.</w:t>
      </w:r>
    </w:p>
    <w:p w14:paraId="648722B9" w14:textId="77777777" w:rsidR="00AE2DD7" w:rsidRDefault="00920540"/>
    <w:sectPr w:rsidR="00AE2D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Boo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pitoliumRegular">
    <w:altName w:val="Times New Roman"/>
    <w:charset w:val="00"/>
    <w:family w:val="auto"/>
    <w:pitch w:val="default"/>
  </w:font>
  <w:font w:name="FlamaSemibold">
    <w:altName w:val="Times New Roman"/>
    <w:charset w:val="00"/>
    <w:family w:val="auto"/>
    <w:pitch w:val="default"/>
  </w:font>
  <w:font w:name="Capitolium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53E"/>
    <w:multiLevelType w:val="multilevel"/>
    <w:tmpl w:val="45C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35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BE"/>
    <w:rsid w:val="00196CA9"/>
    <w:rsid w:val="00920540"/>
    <w:rsid w:val="00986FBE"/>
    <w:rsid w:val="00B05F29"/>
    <w:rsid w:val="00F91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3FF1"/>
  <w15:chartTrackingRefBased/>
  <w15:docId w15:val="{0D74B0E6-3C3B-4138-A0AD-F22A093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43252">
      <w:bodyDiv w:val="1"/>
      <w:marLeft w:val="0"/>
      <w:marRight w:val="0"/>
      <w:marTop w:val="0"/>
      <w:marBottom w:val="0"/>
      <w:divBdr>
        <w:top w:val="none" w:sz="0" w:space="0" w:color="auto"/>
        <w:left w:val="none" w:sz="0" w:space="0" w:color="auto"/>
        <w:bottom w:val="none" w:sz="0" w:space="0" w:color="auto"/>
        <w:right w:val="none" w:sz="0" w:space="0" w:color="auto"/>
      </w:divBdr>
      <w:divsChild>
        <w:div w:id="1867255208">
          <w:marLeft w:val="0"/>
          <w:marRight w:val="0"/>
          <w:marTop w:val="0"/>
          <w:marBottom w:val="0"/>
          <w:divBdr>
            <w:top w:val="none" w:sz="0" w:space="0" w:color="auto"/>
            <w:left w:val="none" w:sz="0" w:space="0" w:color="auto"/>
            <w:bottom w:val="none" w:sz="0" w:space="0" w:color="auto"/>
            <w:right w:val="none" w:sz="0" w:space="0" w:color="auto"/>
          </w:divBdr>
          <w:divsChild>
            <w:div w:id="112096968">
              <w:marLeft w:val="0"/>
              <w:marRight w:val="0"/>
              <w:marTop w:val="0"/>
              <w:marBottom w:val="0"/>
              <w:divBdr>
                <w:top w:val="none" w:sz="0" w:space="0" w:color="auto"/>
                <w:left w:val="none" w:sz="0" w:space="0" w:color="auto"/>
                <w:bottom w:val="none" w:sz="0" w:space="0" w:color="auto"/>
                <w:right w:val="none" w:sz="0" w:space="0" w:color="auto"/>
              </w:divBdr>
              <w:divsChild>
                <w:div w:id="1948659912">
                  <w:marLeft w:val="-113"/>
                  <w:marRight w:val="-113"/>
                  <w:marTop w:val="0"/>
                  <w:marBottom w:val="0"/>
                  <w:divBdr>
                    <w:top w:val="none" w:sz="0" w:space="0" w:color="auto"/>
                    <w:left w:val="none" w:sz="0" w:space="0" w:color="auto"/>
                    <w:bottom w:val="none" w:sz="0" w:space="0" w:color="auto"/>
                    <w:right w:val="none" w:sz="0" w:space="0" w:color="auto"/>
                  </w:divBdr>
                  <w:divsChild>
                    <w:div w:id="312099377">
                      <w:marLeft w:val="0"/>
                      <w:marRight w:val="0"/>
                      <w:marTop w:val="0"/>
                      <w:marBottom w:val="0"/>
                      <w:divBdr>
                        <w:top w:val="none" w:sz="0" w:space="0" w:color="auto"/>
                        <w:left w:val="none" w:sz="0" w:space="0" w:color="auto"/>
                        <w:bottom w:val="none" w:sz="0" w:space="0" w:color="auto"/>
                        <w:right w:val="none" w:sz="0" w:space="0" w:color="auto"/>
                      </w:divBdr>
                      <w:divsChild>
                        <w:div w:id="594168890">
                          <w:marLeft w:val="0"/>
                          <w:marRight w:val="0"/>
                          <w:marTop w:val="0"/>
                          <w:marBottom w:val="0"/>
                          <w:divBdr>
                            <w:top w:val="none" w:sz="0" w:space="0" w:color="auto"/>
                            <w:left w:val="none" w:sz="0" w:space="0" w:color="auto"/>
                            <w:bottom w:val="none" w:sz="0" w:space="0" w:color="auto"/>
                            <w:right w:val="none" w:sz="0" w:space="0" w:color="auto"/>
                          </w:divBdr>
                        </w:div>
                        <w:div w:id="1514150708">
                          <w:marLeft w:val="0"/>
                          <w:marRight w:val="0"/>
                          <w:marTop w:val="0"/>
                          <w:marBottom w:val="0"/>
                          <w:divBdr>
                            <w:top w:val="none" w:sz="0" w:space="0" w:color="auto"/>
                            <w:left w:val="none" w:sz="0" w:space="0" w:color="auto"/>
                            <w:bottom w:val="none" w:sz="0" w:space="0" w:color="auto"/>
                            <w:right w:val="none" w:sz="0" w:space="0" w:color="auto"/>
                          </w:divBdr>
                        </w:div>
                        <w:div w:id="664434440">
                          <w:marLeft w:val="0"/>
                          <w:marRight w:val="0"/>
                          <w:marTop w:val="0"/>
                          <w:marBottom w:val="225"/>
                          <w:divBdr>
                            <w:top w:val="none" w:sz="0" w:space="0" w:color="auto"/>
                            <w:left w:val="none" w:sz="0" w:space="0" w:color="auto"/>
                            <w:bottom w:val="none" w:sz="0" w:space="0" w:color="auto"/>
                            <w:right w:val="none" w:sz="0" w:space="0" w:color="auto"/>
                          </w:divBdr>
                          <w:divsChild>
                            <w:div w:id="744764740">
                              <w:marLeft w:val="0"/>
                              <w:marRight w:val="0"/>
                              <w:marTop w:val="90"/>
                              <w:marBottom w:val="0"/>
                              <w:divBdr>
                                <w:top w:val="none" w:sz="0" w:space="0" w:color="auto"/>
                                <w:left w:val="none" w:sz="0" w:space="0" w:color="auto"/>
                                <w:bottom w:val="none" w:sz="0" w:space="0" w:color="auto"/>
                                <w:right w:val="none" w:sz="0" w:space="0" w:color="auto"/>
                              </w:divBdr>
                            </w:div>
                          </w:divsChild>
                        </w:div>
                        <w:div w:id="1316764590">
                          <w:marLeft w:val="0"/>
                          <w:marRight w:val="0"/>
                          <w:marTop w:val="0"/>
                          <w:marBottom w:val="0"/>
                          <w:divBdr>
                            <w:top w:val="none" w:sz="0" w:space="0" w:color="auto"/>
                            <w:left w:val="none" w:sz="0" w:space="0" w:color="auto"/>
                            <w:bottom w:val="none" w:sz="0" w:space="0" w:color="auto"/>
                            <w:right w:val="none" w:sz="0" w:space="0" w:color="auto"/>
                          </w:divBdr>
                          <w:divsChild>
                            <w:div w:id="1802336415">
                              <w:marLeft w:val="0"/>
                              <w:marRight w:val="0"/>
                              <w:marTop w:val="0"/>
                              <w:marBottom w:val="0"/>
                              <w:divBdr>
                                <w:top w:val="none" w:sz="0" w:space="0" w:color="auto"/>
                                <w:left w:val="none" w:sz="0" w:space="0" w:color="auto"/>
                                <w:bottom w:val="none" w:sz="0" w:space="0" w:color="auto"/>
                                <w:right w:val="none" w:sz="0" w:space="0" w:color="auto"/>
                              </w:divBdr>
                              <w:divsChild>
                                <w:div w:id="1185902659">
                                  <w:marLeft w:val="0"/>
                                  <w:marRight w:val="0"/>
                                  <w:marTop w:val="0"/>
                                  <w:marBottom w:val="0"/>
                                  <w:divBdr>
                                    <w:top w:val="none" w:sz="0" w:space="0" w:color="auto"/>
                                    <w:left w:val="none" w:sz="0" w:space="0" w:color="auto"/>
                                    <w:bottom w:val="none" w:sz="0" w:space="0" w:color="auto"/>
                                    <w:right w:val="none" w:sz="0" w:space="0" w:color="auto"/>
                                  </w:divBdr>
                                </w:div>
                              </w:divsChild>
                            </w:div>
                            <w:div w:id="205681578">
                              <w:marLeft w:val="0"/>
                              <w:marRight w:val="0"/>
                              <w:marTop w:val="0"/>
                              <w:marBottom w:val="0"/>
                              <w:divBdr>
                                <w:top w:val="none" w:sz="0" w:space="0" w:color="auto"/>
                                <w:left w:val="none" w:sz="0" w:space="0" w:color="auto"/>
                                <w:bottom w:val="none" w:sz="0" w:space="0" w:color="auto"/>
                                <w:right w:val="none" w:sz="0" w:space="0" w:color="auto"/>
                              </w:divBdr>
                              <w:divsChild>
                                <w:div w:id="304165925">
                                  <w:marLeft w:val="0"/>
                                  <w:marRight w:val="0"/>
                                  <w:marTop w:val="150"/>
                                  <w:marBottom w:val="0"/>
                                  <w:divBdr>
                                    <w:top w:val="none" w:sz="0" w:space="0" w:color="auto"/>
                                    <w:left w:val="none" w:sz="0" w:space="0" w:color="auto"/>
                                    <w:bottom w:val="none" w:sz="0" w:space="0" w:color="auto"/>
                                    <w:right w:val="none" w:sz="0" w:space="0" w:color="auto"/>
                                  </w:divBdr>
                                  <w:divsChild>
                                    <w:div w:id="383678353">
                                      <w:marLeft w:val="0"/>
                                      <w:marRight w:val="0"/>
                                      <w:marTop w:val="150"/>
                                      <w:marBottom w:val="0"/>
                                      <w:divBdr>
                                        <w:top w:val="none" w:sz="0" w:space="0" w:color="auto"/>
                                        <w:left w:val="none" w:sz="0" w:space="0" w:color="auto"/>
                                        <w:bottom w:val="none" w:sz="0" w:space="0" w:color="auto"/>
                                        <w:right w:val="none" w:sz="0" w:space="0" w:color="auto"/>
                                      </w:divBdr>
                                      <w:divsChild>
                                        <w:div w:id="3104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itiken.dk/mad/madny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Henrik Anders Kofoed Svendsen (haks.cb - Underviser - CB)</cp:lastModifiedBy>
  <cp:revision>2</cp:revision>
  <dcterms:created xsi:type="dcterms:W3CDTF">2022-11-29T10:07:00Z</dcterms:created>
  <dcterms:modified xsi:type="dcterms:W3CDTF">2022-11-29T10:07:00Z</dcterms:modified>
</cp:coreProperties>
</file>