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EB5E" w14:textId="5EAB5B80" w:rsidR="0006623A" w:rsidRPr="00514D02" w:rsidRDefault="00514D02">
      <w:pPr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</w:pPr>
      <w:r w:rsidRPr="00514D02"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  <w:t xml:space="preserve">2. </w:t>
      </w:r>
      <w:r w:rsidR="00EB1745" w:rsidRPr="00514D02"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  <w:t>My Selfie, Myself</w:t>
      </w:r>
    </w:p>
    <w:p w14:paraId="6EE21550" w14:textId="77777777" w:rsidR="00514D02" w:rsidRPr="00706349" w:rsidRDefault="00514D02" w:rsidP="00514D0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063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937E0A" wp14:editId="62571222">
            <wp:simplePos x="0" y="0"/>
            <wp:positionH relativeFrom="column">
              <wp:posOffset>494030</wp:posOffset>
            </wp:positionH>
            <wp:positionV relativeFrom="paragraph">
              <wp:posOffset>348615</wp:posOffset>
            </wp:positionV>
            <wp:extent cx="2620010" cy="1927225"/>
            <wp:effectExtent l="0" t="0" r="8890" b="0"/>
            <wp:wrapTight wrapText="bothSides">
              <wp:wrapPolygon edited="0">
                <wp:start x="0" y="0"/>
                <wp:lineTo x="0" y="21351"/>
                <wp:lineTo x="21516" y="21351"/>
                <wp:lineTo x="21516" y="0"/>
                <wp:lineTo x="0" y="0"/>
              </wp:wrapPolygon>
            </wp:wrapTight>
            <wp:docPr id="2" name="Billede 2" descr="Et billede, der indeholder linje/række, diagram, trekant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inje/række, diagram, trekant, origami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349">
        <w:rPr>
          <w:rFonts w:ascii="Times New Roman" w:hAnsi="Times New Roman" w:cs="Times New Roman"/>
          <w:b/>
          <w:bCs/>
          <w:sz w:val="32"/>
          <w:szCs w:val="32"/>
          <w:lang w:val="en-US"/>
        </w:rPr>
        <w:t>Read the article “My Selfie, Myself” and fill out the analysis model</w:t>
      </w:r>
      <w:r w:rsidRPr="00706349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725899C4" w14:textId="31B534BE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0FF036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7F12C6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FFF087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BB202B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CDE325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8FCDE5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5DAA0A9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F523E65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130A213" w14:textId="77777777" w:rsidR="00514D02" w:rsidRPr="00706349" w:rsidRDefault="00514D02" w:rsidP="00514D02">
      <w:pPr>
        <w:pStyle w:val="Listeafsni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lmindeligtabel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514D02" w:rsidRPr="006A60A0" w14:paraId="18F5DD15" w14:textId="77777777" w:rsidTr="002C5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D1F196C" w14:textId="145E10FF" w:rsidR="00514D02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the sender and the medium that published it? </w:t>
            </w:r>
          </w:p>
          <w:p w14:paraId="01C696A3" w14:textId="6F4E1700" w:rsidR="00BF2D02" w:rsidRPr="00706349" w:rsidRDefault="00BF2D02" w:rsidP="002C582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3A8D95A0" w14:textId="77777777" w:rsidR="00514D02" w:rsidRPr="00706349" w:rsidRDefault="00514D02" w:rsidP="002C5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B1ED9F" w14:textId="77777777" w:rsidR="00514D02" w:rsidRPr="00706349" w:rsidRDefault="00514D02" w:rsidP="002C58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D02" w:rsidRPr="00706349" w14:paraId="1C7E6971" w14:textId="77777777" w:rsidTr="002C5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B2F2CD2" w14:textId="77777777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text about? Topic?</w:t>
            </w:r>
          </w:p>
        </w:tc>
        <w:tc>
          <w:tcPr>
            <w:tcW w:w="4678" w:type="dxa"/>
          </w:tcPr>
          <w:p w14:paraId="4BD744FD" w14:textId="77777777" w:rsidR="00514D02" w:rsidRPr="00706349" w:rsidRDefault="00514D02" w:rsidP="002C5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D02" w:rsidRPr="006A60A0" w14:paraId="56923BD8" w14:textId="77777777" w:rsidTr="002C582B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89FCB20" w14:textId="77777777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the reader / audience? </w:t>
            </w:r>
            <w:r w:rsidRPr="0070634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Who is meant to read the text? Is it someone with similar or different opinions? And is it someone new to the subject or someone who knows about it already</w:t>
            </w:r>
          </w:p>
        </w:tc>
        <w:tc>
          <w:tcPr>
            <w:tcW w:w="4678" w:type="dxa"/>
          </w:tcPr>
          <w:p w14:paraId="65405181" w14:textId="77777777" w:rsidR="00514D02" w:rsidRPr="00706349" w:rsidRDefault="00514D02" w:rsidP="002C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83BB9F" w14:textId="77777777" w:rsidR="00514D02" w:rsidRPr="00706349" w:rsidRDefault="00514D02" w:rsidP="002C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C1A2F9" w14:textId="77777777" w:rsidR="00514D02" w:rsidRPr="00706349" w:rsidRDefault="00514D02" w:rsidP="002C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95E6A0" w14:textId="77777777" w:rsidR="00514D02" w:rsidRPr="00706349" w:rsidRDefault="00514D02" w:rsidP="002C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BD5C7F" w14:textId="77777777" w:rsidR="00514D02" w:rsidRPr="00706349" w:rsidRDefault="00514D02" w:rsidP="002C5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D02" w:rsidRPr="006A60A0" w14:paraId="32DE406A" w14:textId="77777777" w:rsidTr="002C5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30EA0CA" w14:textId="2F000DA6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 – </w:t>
            </w:r>
            <w:r w:rsidRPr="007063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formal or informal? Look at the vocabulary</w:t>
            </w:r>
            <w:r w:rsidR="00B429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(Difficult words, everyday language, slang?)</w:t>
            </w:r>
            <w:r w:rsidRPr="007063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 sentence structure</w:t>
            </w:r>
            <w:r w:rsidR="00B429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(simple or complex?)</w:t>
            </w:r>
          </w:p>
        </w:tc>
        <w:tc>
          <w:tcPr>
            <w:tcW w:w="4678" w:type="dxa"/>
          </w:tcPr>
          <w:p w14:paraId="233B3EA0" w14:textId="77777777" w:rsidR="00514D02" w:rsidRPr="00706349" w:rsidRDefault="00514D02" w:rsidP="002C5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514D02" w:rsidRPr="00706349" w14:paraId="2C2F4199" w14:textId="77777777" w:rsidTr="002C582B">
        <w:tc>
          <w:tcPr>
            <w:tcW w:w="5098" w:type="dxa"/>
          </w:tcPr>
          <w:p w14:paraId="1359F681" w14:textId="77777777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LOGOS - </w:t>
            </w:r>
            <w:r w:rsidRPr="00B429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appeal to logic, our sense of reason.</w:t>
            </w:r>
          </w:p>
          <w:p w14:paraId="7D527E16" w14:textId="77777777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using the logos appeal, a speaker will try to appeal to the audience’s sense of logic by using statistics, </w:t>
            </w:r>
            <w:proofErr w:type="gramStart"/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proofErr w:type="gramEnd"/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other forms of evidence. </w:t>
            </w:r>
            <w:proofErr w:type="gramStart"/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E.g.</w:t>
            </w:r>
            <w:proofErr w:type="gramEnd"/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a speaker wants to persuade the audience of the negative effects of greenhouse gas emissions, he/she will use research and statistics to back up his/her points.</w:t>
            </w:r>
          </w:p>
        </w:tc>
        <w:tc>
          <w:tcPr>
            <w:tcW w:w="4678" w:type="dxa"/>
          </w:tcPr>
          <w:p w14:paraId="60BC2048" w14:textId="46D429B9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</w:t>
            </w:r>
            <w:r w:rsidR="00B4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text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514D02" w:rsidRPr="00706349" w14:paraId="4A8B7F13" w14:textId="77777777" w:rsidTr="002C582B">
        <w:tc>
          <w:tcPr>
            <w:tcW w:w="5098" w:type="dxa"/>
          </w:tcPr>
          <w:p w14:paraId="2BF46373" w14:textId="094301A1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ETHOS - 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appeal to trust</w:t>
            </w:r>
            <w:r w:rsidR="006A6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/credibility</w:t>
            </w:r>
          </w:p>
          <w:p w14:paraId="5997F696" w14:textId="2FAFD062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making use of the ethos appeal, the speaker wants to make the audience trust him and make his statements appear reliable. For example, by stressing his education and career, a speaker can convince the audience that he is reliable when presenting a certain topic. </w:t>
            </w:r>
            <w:proofErr w:type="gramStart"/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Also</w:t>
            </w:r>
            <w:proofErr w:type="gramEnd"/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inviting you into his/her life</w:t>
            </w:r>
            <w:r w:rsidR="00F57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or introducing other reliable sources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678" w:type="dxa"/>
          </w:tcPr>
          <w:p w14:paraId="35DBC118" w14:textId="7F55B401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Examples</w:t>
            </w:r>
            <w:r w:rsidR="00B4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text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514D02" w:rsidRPr="00706349" w14:paraId="122DF645" w14:textId="77777777" w:rsidTr="002C582B">
        <w:tc>
          <w:tcPr>
            <w:tcW w:w="5098" w:type="dxa"/>
          </w:tcPr>
          <w:p w14:paraId="6496CF12" w14:textId="77777777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PATHOS - 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appeal to the emotions. </w:t>
            </w:r>
          </w:p>
          <w:p w14:paraId="0892D736" w14:textId="06DA0D88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appealing to the audience’s emotions, the speaker can make the audience feel a certain way. Often personal stories and examples from the ‘real 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world’ are used to make the audience feel empathy for or understand a particular situation</w:t>
            </w:r>
            <w:r w:rsidR="00F57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0456D4CA" w14:textId="414E30E8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Examples</w:t>
            </w:r>
            <w:r w:rsidR="00B42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text</w:t>
            </w:r>
            <w:r w:rsidRPr="007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514D02" w:rsidRPr="006A60A0" w14:paraId="35B77A0E" w14:textId="77777777" w:rsidTr="002C582B">
        <w:tc>
          <w:tcPr>
            <w:tcW w:w="5098" w:type="dxa"/>
          </w:tcPr>
          <w:p w14:paraId="2BB2F1EE" w14:textId="77777777" w:rsidR="00514D02" w:rsidRDefault="00514D02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What are the circumstances behind this article? </w:t>
            </w:r>
          </w:p>
          <w:p w14:paraId="64C321EF" w14:textId="77777777" w:rsidR="00514D02" w:rsidRDefault="00514D02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4D60FA" w14:textId="0AF7F01C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caused the writer to write it?</w:t>
            </w:r>
          </w:p>
        </w:tc>
        <w:tc>
          <w:tcPr>
            <w:tcW w:w="4678" w:type="dxa"/>
          </w:tcPr>
          <w:p w14:paraId="1B8E1B3B" w14:textId="77777777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D02" w:rsidRPr="006A60A0" w14:paraId="2EED6C24" w14:textId="77777777" w:rsidTr="002C582B">
        <w:tc>
          <w:tcPr>
            <w:tcW w:w="5098" w:type="dxa"/>
          </w:tcPr>
          <w:p w14:paraId="5DCABFBE" w14:textId="77777777" w:rsidR="00B429B7" w:rsidRDefault="00B429B7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D239D6" w14:textId="6FB715C3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the intention / purpose of the text?</w:t>
            </w:r>
          </w:p>
        </w:tc>
        <w:tc>
          <w:tcPr>
            <w:tcW w:w="4678" w:type="dxa"/>
          </w:tcPr>
          <w:p w14:paraId="4E019CE9" w14:textId="77777777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4D02" w:rsidRPr="006A60A0" w14:paraId="657E3C87" w14:textId="77777777" w:rsidTr="002C582B">
        <w:tc>
          <w:tcPr>
            <w:tcW w:w="5098" w:type="dxa"/>
          </w:tcPr>
          <w:p w14:paraId="6FBDAEE3" w14:textId="77777777" w:rsidR="00B429B7" w:rsidRDefault="00B429B7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5A5E38" w14:textId="462AB710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is the intention and d</w:t>
            </w:r>
            <w:r w:rsidRPr="00706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oes the text succeed in fulfilling the writer’s intention? </w:t>
            </w:r>
            <w:r w:rsidRPr="007063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 (</w:t>
            </w:r>
            <w:proofErr w:type="gramStart"/>
            <w:r w:rsidRPr="007063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e.g.</w:t>
            </w:r>
            <w:proofErr w:type="gramEnd"/>
            <w:r w:rsidRPr="007063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did the writer create a debate/did the text provoke anyone, </w:t>
            </w:r>
            <w:proofErr w:type="spellStart"/>
            <w:r w:rsidRPr="007063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7063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…?)</w:t>
            </w:r>
          </w:p>
          <w:p w14:paraId="56DD6C93" w14:textId="77777777" w:rsidR="00514D02" w:rsidRPr="00706349" w:rsidRDefault="00514D02" w:rsidP="002C58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079B2244" w14:textId="77777777" w:rsidR="00514D02" w:rsidRPr="00706349" w:rsidRDefault="00514D02" w:rsidP="002C5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E4FF3B" w14:textId="77777777" w:rsidR="00514D02" w:rsidRPr="00706349" w:rsidRDefault="00514D02" w:rsidP="00514D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203B66" w14:textId="77777777" w:rsidR="00514D02" w:rsidRDefault="00514D02" w:rsidP="00514D0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7D41D3" w14:textId="2A16DA68" w:rsidR="00EB1745" w:rsidRPr="00706349" w:rsidRDefault="00EB1745" w:rsidP="00514D0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B1745" w:rsidRPr="00706349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196D" w14:textId="77777777" w:rsidR="00B9539D" w:rsidRDefault="00B9539D" w:rsidP="00EB1745">
      <w:pPr>
        <w:spacing w:after="0" w:line="240" w:lineRule="auto"/>
      </w:pPr>
      <w:r>
        <w:separator/>
      </w:r>
    </w:p>
  </w:endnote>
  <w:endnote w:type="continuationSeparator" w:id="0">
    <w:p w14:paraId="6DDC6109" w14:textId="77777777" w:rsidR="00B9539D" w:rsidRDefault="00B9539D" w:rsidP="00EB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8545" w14:textId="77777777" w:rsidR="00B9539D" w:rsidRDefault="00B9539D" w:rsidP="00EB1745">
      <w:pPr>
        <w:spacing w:after="0" w:line="240" w:lineRule="auto"/>
      </w:pPr>
      <w:r>
        <w:separator/>
      </w:r>
    </w:p>
  </w:footnote>
  <w:footnote w:type="continuationSeparator" w:id="0">
    <w:p w14:paraId="5427FBCE" w14:textId="77777777" w:rsidR="00B9539D" w:rsidRDefault="00B9539D" w:rsidP="00EB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9751" w14:textId="46F504FD" w:rsidR="00CF1707" w:rsidRDefault="00CF1707" w:rsidP="0018490F">
    <w:pPr>
      <w:pStyle w:val="Sidehoved"/>
    </w:pPr>
    <w:r>
      <w:t>SoMe!</w:t>
    </w:r>
    <w:r>
      <w:tab/>
    </w:r>
    <w:r>
      <w:tab/>
    </w:r>
    <w:r w:rsidR="00902BF2">
      <w:t>AB</w:t>
    </w:r>
    <w:r>
      <w:t xml:space="preserve"> </w:t>
    </w:r>
    <w:r w:rsidR="00E319DE">
      <w:t>202</w:t>
    </w:r>
    <w:r w:rsidR="00902BF2">
      <w:t>3</w:t>
    </w:r>
  </w:p>
  <w:p w14:paraId="166BBFB1" w14:textId="77777777" w:rsidR="00CF1707" w:rsidRDefault="00CF1707" w:rsidP="0018490F">
    <w:pPr>
      <w:pStyle w:val="Sidehoved"/>
    </w:pPr>
  </w:p>
  <w:p w14:paraId="3EA5A4CB" w14:textId="77777777" w:rsidR="00CF1707" w:rsidRDefault="00CF17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27C"/>
    <w:multiLevelType w:val="hybridMultilevel"/>
    <w:tmpl w:val="8588302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C67"/>
    <w:multiLevelType w:val="hybridMultilevel"/>
    <w:tmpl w:val="B38812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E3"/>
    <w:multiLevelType w:val="hybridMultilevel"/>
    <w:tmpl w:val="6C2C4A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97B"/>
    <w:multiLevelType w:val="hybridMultilevel"/>
    <w:tmpl w:val="1D800D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648"/>
    <w:multiLevelType w:val="hybridMultilevel"/>
    <w:tmpl w:val="F27AD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74707"/>
    <w:multiLevelType w:val="hybridMultilevel"/>
    <w:tmpl w:val="2DE8A2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7565">
    <w:abstractNumId w:val="3"/>
  </w:num>
  <w:num w:numId="2" w16cid:durableId="1873179133">
    <w:abstractNumId w:val="5"/>
  </w:num>
  <w:num w:numId="3" w16cid:durableId="975140820">
    <w:abstractNumId w:val="2"/>
  </w:num>
  <w:num w:numId="4" w16cid:durableId="1872526712">
    <w:abstractNumId w:val="4"/>
  </w:num>
  <w:num w:numId="5" w16cid:durableId="281810647">
    <w:abstractNumId w:val="1"/>
  </w:num>
  <w:num w:numId="6" w16cid:durableId="71578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45"/>
    <w:rsid w:val="00056191"/>
    <w:rsid w:val="0006623A"/>
    <w:rsid w:val="000F16BC"/>
    <w:rsid w:val="0018490F"/>
    <w:rsid w:val="0021128F"/>
    <w:rsid w:val="00324CED"/>
    <w:rsid w:val="00365A55"/>
    <w:rsid w:val="00514D02"/>
    <w:rsid w:val="006A60A0"/>
    <w:rsid w:val="00706349"/>
    <w:rsid w:val="007A791F"/>
    <w:rsid w:val="00862AE1"/>
    <w:rsid w:val="00902BF2"/>
    <w:rsid w:val="00966ECC"/>
    <w:rsid w:val="00A85E22"/>
    <w:rsid w:val="00B429B7"/>
    <w:rsid w:val="00B9539D"/>
    <w:rsid w:val="00BF2D02"/>
    <w:rsid w:val="00CF1707"/>
    <w:rsid w:val="00D063C2"/>
    <w:rsid w:val="00E319DE"/>
    <w:rsid w:val="00E368CA"/>
    <w:rsid w:val="00E961F6"/>
    <w:rsid w:val="00EB1745"/>
    <w:rsid w:val="00EB7B6A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62A5"/>
  <w15:chartTrackingRefBased/>
  <w15:docId w15:val="{60FE6884-5ECD-430E-8C06-5AEC8020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5A5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B174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B174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B174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B1745"/>
    <w:rPr>
      <w:vertAlign w:val="superscript"/>
    </w:rPr>
  </w:style>
  <w:style w:type="table" w:styleId="Tabel-Gitter">
    <w:name w:val="Table Grid"/>
    <w:basedOn w:val="Tabel-Normal"/>
    <w:uiPriority w:val="59"/>
    <w:rsid w:val="00EB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365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lmindeligtabel1">
    <w:name w:val="Plain Table 1"/>
    <w:basedOn w:val="Tabel-Normal"/>
    <w:uiPriority w:val="41"/>
    <w:rsid w:val="00365A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18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490F"/>
  </w:style>
  <w:style w:type="paragraph" w:styleId="Sidefod">
    <w:name w:val="footer"/>
    <w:basedOn w:val="Normal"/>
    <w:link w:val="SidefodTegn"/>
    <w:uiPriority w:val="99"/>
    <w:unhideWhenUsed/>
    <w:rsid w:val="0018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49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047C-6F99-41F7-9DD0-CFAC5B19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Sose</dc:creator>
  <cp:keywords/>
  <dc:description/>
  <cp:lastModifiedBy>Angela Badalanovic Bjerge</cp:lastModifiedBy>
  <cp:revision>6</cp:revision>
  <cp:lastPrinted>2019-10-22T15:01:00Z</cp:lastPrinted>
  <dcterms:created xsi:type="dcterms:W3CDTF">2023-10-30T15:52:00Z</dcterms:created>
  <dcterms:modified xsi:type="dcterms:W3CDTF">2023-10-31T09:29:00Z</dcterms:modified>
</cp:coreProperties>
</file>