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88" w:rsidRPr="006935E5" w:rsidRDefault="00DD1ED4" w:rsidP="006935E5">
      <w:pPr>
        <w:shd w:val="clear" w:color="auto" w:fill="92D050"/>
        <w:rPr>
          <w:b/>
        </w:rPr>
      </w:pPr>
      <w:r>
        <w:rPr>
          <w:b/>
        </w:rPr>
        <w:t>Biologi C</w:t>
      </w:r>
      <w:r w:rsidR="006935E5" w:rsidRPr="006935E5">
        <w:rPr>
          <w:b/>
        </w:rPr>
        <w:tab/>
      </w:r>
      <w:r w:rsidR="006935E5" w:rsidRPr="006935E5">
        <w:rPr>
          <w:b/>
        </w:rPr>
        <w:tab/>
      </w:r>
      <w:r w:rsidR="00497F8E">
        <w:rPr>
          <w:b/>
        </w:rPr>
        <w:t xml:space="preserve">Endo- og </w:t>
      </w:r>
      <w:proofErr w:type="spellStart"/>
      <w:r w:rsidR="00497F8E">
        <w:rPr>
          <w:b/>
        </w:rPr>
        <w:t>exocytose</w:t>
      </w:r>
      <w:proofErr w:type="spellEnd"/>
      <w:r w:rsidR="00497F8E">
        <w:rPr>
          <w:b/>
        </w:rPr>
        <w:t xml:space="preserve">: </w:t>
      </w:r>
      <w:r w:rsidR="006935E5" w:rsidRPr="006935E5">
        <w:rPr>
          <w:b/>
        </w:rPr>
        <w:t>transport ind i og ud af celler</w:t>
      </w:r>
      <w:r w:rsidR="006935E5" w:rsidRPr="006935E5">
        <w:rPr>
          <w:b/>
        </w:rPr>
        <w:tab/>
      </w:r>
      <w:r w:rsidR="006935E5">
        <w:rPr>
          <w:b/>
        </w:rPr>
        <w:t xml:space="preserve">            </w:t>
      </w:r>
      <w:r w:rsidR="00265296">
        <w:rPr>
          <w:b/>
        </w:rPr>
        <w:t xml:space="preserve"> </w:t>
      </w:r>
      <w:bookmarkStart w:id="0" w:name="_GoBack"/>
      <w:bookmarkEnd w:id="0"/>
    </w:p>
    <w:p w:rsidR="006935E5" w:rsidRDefault="006935E5" w:rsidP="002E569F">
      <w:pPr>
        <w:spacing w:after="0"/>
      </w:pPr>
    </w:p>
    <w:p w:rsidR="006935E5" w:rsidRDefault="006935E5" w:rsidP="002E569F">
      <w:pPr>
        <w:spacing w:after="0"/>
      </w:pPr>
      <w:r>
        <w:t>Cellemembranen er primært opbygget af fosfolipid-molekyler, som ligger helt tæt i et dobbeltlag med de hydrofile (vandelskende) fosfathoveder vendt hhv. mod cellens inder- og yderside og</w:t>
      </w:r>
      <w:r w:rsidR="002E569F">
        <w:t xml:space="preserve"> med</w:t>
      </w:r>
      <w:r>
        <w:t xml:space="preserve"> de hydrofobe (vandskyende) fedtsyrehaler derimellem. </w:t>
      </w:r>
      <w:r w:rsidR="002E569F">
        <w:t xml:space="preserve">Cellemembranens molekyler er ikke bundet sammen, men ”flyder” rundt og holdes sammen pga. vandmolekylerne indeni og udenfor cellen. (Tænk på en oliefilm der flyder på en vandoverflade.) Cellemembranen </w:t>
      </w:r>
      <w:r>
        <w:t xml:space="preserve">kan afsnøre små </w:t>
      </w:r>
      <w:r w:rsidR="002E569F">
        <w:t>blærer</w:t>
      </w:r>
      <w:r>
        <w:t xml:space="preserve">, </w:t>
      </w:r>
      <w:proofErr w:type="spellStart"/>
      <w:r>
        <w:t>vesikler</w:t>
      </w:r>
      <w:proofErr w:type="spellEnd"/>
      <w:r>
        <w:t>, og disse kan smelte sammen med cellemembranen.</w:t>
      </w:r>
      <w:r w:rsidR="002E569F">
        <w:t xml:space="preserve"> Dette er illustreret på Figur 1 (endocytose) og Figur 2 (</w:t>
      </w:r>
      <w:proofErr w:type="spellStart"/>
      <w:r w:rsidR="002E569F">
        <w:t>exocytose</w:t>
      </w:r>
      <w:proofErr w:type="spellEnd"/>
      <w:r w:rsidR="002E569F">
        <w:t>).</w:t>
      </w:r>
    </w:p>
    <w:p w:rsidR="006935E5" w:rsidRDefault="006935E5" w:rsidP="002E569F">
      <w:pPr>
        <w:spacing w:after="0"/>
      </w:pPr>
    </w:p>
    <w:p w:rsidR="006935E5" w:rsidRDefault="00565D42" w:rsidP="002E569F">
      <w:pPr>
        <w:spacing w:after="0"/>
      </w:pPr>
      <w:r>
        <w:rPr>
          <w:noProof/>
        </w:rPr>
        <w:drawing>
          <wp:inline distT="0" distB="0" distL="0" distR="0" wp14:anchorId="3E67CD15" wp14:editId="499D44E5">
            <wp:extent cx="6120130" cy="2334895"/>
            <wp:effectExtent l="0" t="0" r="0" b="825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5E5" w:rsidRDefault="006935E5">
      <w:r>
        <w:t xml:space="preserve">Figur 1. Endocytose – ”ind i cellen” – foregår ved, at cellemembranen danner en lille blære – en </w:t>
      </w:r>
      <w:proofErr w:type="spellStart"/>
      <w:r>
        <w:t>vesikel</w:t>
      </w:r>
      <w:proofErr w:type="spellEnd"/>
      <w:r>
        <w:t xml:space="preserve"> – omkring de molekyler/partikler, den ønsker at optage. Figuren skal læses fra venstre mod højre: 1) først dannes en </w:t>
      </w:r>
      <w:proofErr w:type="spellStart"/>
      <w:r>
        <w:t>indbugtning</w:t>
      </w:r>
      <w:proofErr w:type="spellEnd"/>
      <w:r>
        <w:t xml:space="preserve"> i cellemembranen ud for de lilla molekyler/partikler, 2) så omkranses de lilla molekyler/partikler, og 3) til sidst afsnøres et stykke af cellemembranen og danner en </w:t>
      </w:r>
      <w:proofErr w:type="spellStart"/>
      <w:r>
        <w:t>vesikel</w:t>
      </w:r>
      <w:proofErr w:type="spellEnd"/>
      <w:r>
        <w:t xml:space="preserve"> inde i cellen. De lilla molekyler/partikler er nu flyttet fra cellens yderside til cellens inderside og opbevares i en membranbundet struktur, </w:t>
      </w:r>
      <w:proofErr w:type="spellStart"/>
      <w:r>
        <w:t>vesiklen</w:t>
      </w:r>
      <w:proofErr w:type="spellEnd"/>
      <w:r>
        <w:t>. Denne proces kaldes endocytose.</w:t>
      </w:r>
    </w:p>
    <w:p w:rsidR="006935E5" w:rsidRDefault="00565D42" w:rsidP="002E569F">
      <w:pPr>
        <w:spacing w:after="0"/>
      </w:pPr>
      <w:r>
        <w:rPr>
          <w:noProof/>
        </w:rPr>
        <w:drawing>
          <wp:inline distT="0" distB="0" distL="0" distR="0" wp14:anchorId="3816A37D" wp14:editId="1EFB365D">
            <wp:extent cx="6120130" cy="2398395"/>
            <wp:effectExtent l="0" t="0" r="0" b="190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5E5" w:rsidRDefault="006935E5">
      <w:r>
        <w:t xml:space="preserve">Figur 2. </w:t>
      </w:r>
      <w:proofErr w:type="spellStart"/>
      <w:r>
        <w:t>Exocytose</w:t>
      </w:r>
      <w:proofErr w:type="spellEnd"/>
      <w:r>
        <w:t xml:space="preserve"> – ”ud af cellen” – foregår ved, at en </w:t>
      </w:r>
      <w:proofErr w:type="spellStart"/>
      <w:r>
        <w:t>vesikel</w:t>
      </w:r>
      <w:proofErr w:type="spellEnd"/>
      <w:r>
        <w:t xml:space="preserve"> fra cellens indre smelter sammen med cellemembranen. Herefter frigives </w:t>
      </w:r>
      <w:proofErr w:type="spellStart"/>
      <w:r>
        <w:t>vesiklens</w:t>
      </w:r>
      <w:proofErr w:type="spellEnd"/>
      <w:r>
        <w:t xml:space="preserve"> indhold, de lilla molekyler/partikler, til cellens ydre. De</w:t>
      </w:r>
      <w:r w:rsidRPr="006935E5">
        <w:t xml:space="preserve"> </w:t>
      </w:r>
      <w:r>
        <w:t xml:space="preserve">lilla molekyler/partikler er nu flyttet fra en membranbundet struktur, </w:t>
      </w:r>
      <w:proofErr w:type="spellStart"/>
      <w:r>
        <w:t>vesiklen</w:t>
      </w:r>
      <w:proofErr w:type="spellEnd"/>
      <w:r w:rsidR="002E569F">
        <w:t>,</w:t>
      </w:r>
      <w:r>
        <w:t xml:space="preserve"> i cellens indre til cellens yderside. Denne proces kaldes </w:t>
      </w:r>
      <w:proofErr w:type="spellStart"/>
      <w:r>
        <w:t>exocytose</w:t>
      </w:r>
      <w:proofErr w:type="spellEnd"/>
      <w:r>
        <w:t>.</w:t>
      </w:r>
    </w:p>
    <w:sectPr w:rsidR="006935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315" w:rsidRDefault="00C42315" w:rsidP="00D03C37">
      <w:pPr>
        <w:spacing w:after="0" w:line="240" w:lineRule="auto"/>
      </w:pPr>
      <w:r>
        <w:separator/>
      </w:r>
    </w:p>
  </w:endnote>
  <w:endnote w:type="continuationSeparator" w:id="0">
    <w:p w:rsidR="00C42315" w:rsidRDefault="00C42315" w:rsidP="00D0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C37" w:rsidRDefault="00D03C3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C37" w:rsidRPr="00D03C37" w:rsidRDefault="00D03C37" w:rsidP="00D03C37">
    <w:pPr>
      <w:pStyle w:val="Sidefod"/>
      <w:jc w:val="center"/>
      <w:rPr>
        <w:i/>
      </w:rPr>
    </w:pPr>
    <w:r>
      <w:t xml:space="preserve">Figurer taget fra lærebogen </w:t>
    </w:r>
    <w:r w:rsidRPr="00D03C37">
      <w:rPr>
        <w:i/>
      </w:rPr>
      <w:t>Biologi i fokus</w:t>
    </w:r>
    <w:r>
      <w:rPr>
        <w:i/>
      </w:rPr>
      <w:t>.</w:t>
    </w:r>
  </w:p>
  <w:p w:rsidR="00D03C37" w:rsidRDefault="00D03C3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C37" w:rsidRDefault="00D03C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315" w:rsidRDefault="00C42315" w:rsidP="00D03C37">
      <w:pPr>
        <w:spacing w:after="0" w:line="240" w:lineRule="auto"/>
      </w:pPr>
      <w:r>
        <w:separator/>
      </w:r>
    </w:p>
  </w:footnote>
  <w:footnote w:type="continuationSeparator" w:id="0">
    <w:p w:rsidR="00C42315" w:rsidRDefault="00C42315" w:rsidP="00D0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C37" w:rsidRDefault="00D03C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C37" w:rsidRDefault="00D03C3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C37" w:rsidRDefault="00D03C3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E5"/>
    <w:rsid w:val="00207519"/>
    <w:rsid w:val="00265296"/>
    <w:rsid w:val="002E569F"/>
    <w:rsid w:val="00345F3B"/>
    <w:rsid w:val="00467265"/>
    <w:rsid w:val="00497F8E"/>
    <w:rsid w:val="00565D42"/>
    <w:rsid w:val="00681CED"/>
    <w:rsid w:val="006935E5"/>
    <w:rsid w:val="00702F1B"/>
    <w:rsid w:val="00C42315"/>
    <w:rsid w:val="00C42E0D"/>
    <w:rsid w:val="00D03C37"/>
    <w:rsid w:val="00D12D88"/>
    <w:rsid w:val="00DD1ED4"/>
    <w:rsid w:val="00F0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03DD"/>
  <w15:chartTrackingRefBased/>
  <w15:docId w15:val="{5BC44E9D-FC17-45AC-B25D-34CBABD7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0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3C37"/>
  </w:style>
  <w:style w:type="paragraph" w:styleId="Sidefod">
    <w:name w:val="footer"/>
    <w:basedOn w:val="Normal"/>
    <w:link w:val="SidefodTegn"/>
    <w:uiPriority w:val="99"/>
    <w:unhideWhenUsed/>
    <w:rsid w:val="00D0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7</cp:revision>
  <dcterms:created xsi:type="dcterms:W3CDTF">2017-11-17T09:29:00Z</dcterms:created>
  <dcterms:modified xsi:type="dcterms:W3CDTF">2020-08-29T21:28:00Z</dcterms:modified>
</cp:coreProperties>
</file>