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D518" w14:textId="418E2289" w:rsidR="00D17879" w:rsidRDefault="00D17879" w:rsidP="00741A6C">
      <w:pPr>
        <w:widowControl/>
        <w:tabs>
          <w:tab w:val="center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6"/>
          <w:szCs w:val="36"/>
          <w:lang w:val="da-DK"/>
        </w:rPr>
      </w:pPr>
      <w:r>
        <w:rPr>
          <w:rFonts w:ascii="Univers" w:hAnsi="Univers"/>
          <w:b/>
          <w:bCs/>
          <w:sz w:val="36"/>
          <w:szCs w:val="36"/>
          <w:lang w:val="da-DK"/>
        </w:rPr>
        <w:t>Blodtypebestemmelse</w:t>
      </w:r>
      <w:r w:rsidR="00512C6D">
        <w:rPr>
          <w:rFonts w:ascii="Univers" w:hAnsi="Univers"/>
          <w:b/>
          <w:bCs/>
          <w:sz w:val="36"/>
          <w:szCs w:val="36"/>
          <w:lang w:val="da-DK"/>
        </w:rPr>
        <w:t xml:space="preserve"> vha. </w:t>
      </w:r>
      <w:proofErr w:type="spellStart"/>
      <w:r w:rsidR="00512C6D">
        <w:rPr>
          <w:rFonts w:ascii="Univers" w:hAnsi="Univers"/>
          <w:b/>
          <w:bCs/>
          <w:sz w:val="36"/>
          <w:szCs w:val="36"/>
          <w:lang w:val="da-DK"/>
        </w:rPr>
        <w:t>Eldon</w:t>
      </w:r>
      <w:proofErr w:type="spellEnd"/>
      <w:r w:rsidR="00512C6D">
        <w:rPr>
          <w:rFonts w:ascii="Univers" w:hAnsi="Univers"/>
          <w:b/>
          <w:bCs/>
          <w:sz w:val="36"/>
          <w:szCs w:val="36"/>
          <w:lang w:val="da-DK"/>
        </w:rPr>
        <w:t>-metoden</w:t>
      </w:r>
    </w:p>
    <w:p w14:paraId="306ACF10" w14:textId="77777777" w:rsidR="00E27A47" w:rsidRDefault="00E27A47" w:rsidP="00741A6C">
      <w:pPr>
        <w:spacing w:line="276" w:lineRule="auto"/>
        <w:rPr>
          <w:lang w:val="da-DK"/>
        </w:rPr>
      </w:pPr>
    </w:p>
    <w:p w14:paraId="0C966E62" w14:textId="77777777" w:rsidR="00E27A47" w:rsidRDefault="00E27A47" w:rsidP="00741A6C">
      <w:pPr>
        <w:widowControl/>
        <w:tabs>
          <w:tab w:val="center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0"/>
          <w:szCs w:val="30"/>
          <w:lang w:val="da-DK"/>
        </w:rPr>
      </w:pPr>
      <w:r>
        <w:rPr>
          <w:rFonts w:ascii="Univers" w:hAnsi="Univers"/>
          <w:b/>
          <w:bCs/>
          <w:sz w:val="30"/>
          <w:szCs w:val="30"/>
          <w:lang w:val="da-DK"/>
        </w:rPr>
        <w:t>Formål</w:t>
      </w:r>
    </w:p>
    <w:p w14:paraId="021569B7" w14:textId="6B916896" w:rsidR="00E27A47" w:rsidRDefault="00E27A47" w:rsidP="00741A6C">
      <w:pPr>
        <w:pStyle w:val="Brdtekst"/>
        <w:spacing w:line="276" w:lineRule="auto"/>
      </w:pPr>
      <w:r>
        <w:t>At bestemme nogle elevers blodtype</w:t>
      </w:r>
      <w:r>
        <w:rPr>
          <w:b/>
          <w:bCs/>
        </w:rPr>
        <w:t>.</w:t>
      </w:r>
      <w:r>
        <w:t xml:space="preserve"> Dette som en illustration af genotyper, fænotyper, dominans, </w:t>
      </w:r>
      <w:proofErr w:type="spellStart"/>
      <w:r w:rsidR="00CB7EAD">
        <w:t>c</w:t>
      </w:r>
      <w:r>
        <w:t>odominans</w:t>
      </w:r>
      <w:proofErr w:type="spellEnd"/>
      <w:r>
        <w:t xml:space="preserve"> og recessive gener, samt funktionen af multiple alleler. Desuden at sammenligne elevernes blodtyper med befolkningen som helhed.</w:t>
      </w:r>
    </w:p>
    <w:p w14:paraId="0A85493B" w14:textId="77777777" w:rsidR="00D31DFA" w:rsidRDefault="00D31DFA" w:rsidP="00741A6C">
      <w:pPr>
        <w:spacing w:line="276" w:lineRule="auto"/>
        <w:rPr>
          <w:lang w:val="da-DK"/>
        </w:rPr>
      </w:pPr>
    </w:p>
    <w:p w14:paraId="3657154F" w14:textId="77777777" w:rsidR="00E27A47" w:rsidRDefault="00E27A47" w:rsidP="00741A6C">
      <w:pPr>
        <w:widowControl/>
        <w:tabs>
          <w:tab w:val="center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0"/>
          <w:szCs w:val="30"/>
          <w:lang w:val="da-DK"/>
        </w:rPr>
      </w:pPr>
      <w:r>
        <w:rPr>
          <w:rFonts w:ascii="Univers" w:hAnsi="Univers"/>
          <w:b/>
          <w:bCs/>
          <w:sz w:val="30"/>
          <w:szCs w:val="30"/>
          <w:lang w:val="da-DK"/>
        </w:rPr>
        <w:t>Teori</w:t>
      </w:r>
    </w:p>
    <w:p w14:paraId="45D93D00" w14:textId="77777777" w:rsidR="00E27A47" w:rsidRPr="002E5FB9" w:rsidRDefault="002E5FB9" w:rsidP="00741A6C">
      <w:pPr>
        <w:pStyle w:val="Brdtekst2"/>
        <w:spacing w:line="276" w:lineRule="auto"/>
        <w:rPr>
          <w:i w:val="0"/>
        </w:rPr>
      </w:pPr>
      <w:r w:rsidRPr="002E5FB9">
        <w:rPr>
          <w:i w:val="0"/>
        </w:rPr>
        <w:t>Blodtyper</w:t>
      </w:r>
      <w:r>
        <w:rPr>
          <w:i w:val="0"/>
        </w:rPr>
        <w:t xml:space="preserve">: </w:t>
      </w:r>
      <w:r w:rsidR="00E27A47" w:rsidRPr="002E5FB9">
        <w:rPr>
          <w:i w:val="0"/>
        </w:rPr>
        <w:t xml:space="preserve">AB0- og </w:t>
      </w:r>
      <w:proofErr w:type="spellStart"/>
      <w:r w:rsidR="00E27A47" w:rsidRPr="002E5FB9">
        <w:rPr>
          <w:i w:val="0"/>
        </w:rPr>
        <w:t>Rhesus</w:t>
      </w:r>
      <w:proofErr w:type="spellEnd"/>
      <w:r w:rsidRPr="002E5FB9">
        <w:rPr>
          <w:i w:val="0"/>
        </w:rPr>
        <w:t xml:space="preserve"> D-</w:t>
      </w:r>
      <w:r w:rsidR="00E27A47" w:rsidRPr="002E5FB9">
        <w:rPr>
          <w:i w:val="0"/>
        </w:rPr>
        <w:t>systemet</w:t>
      </w:r>
      <w:r>
        <w:rPr>
          <w:i w:val="0"/>
        </w:rPr>
        <w:t>.</w:t>
      </w:r>
    </w:p>
    <w:p w14:paraId="3A05F43B" w14:textId="77777777" w:rsidR="00E27A47" w:rsidRDefault="00E27A47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- Hvad er antigener?</w:t>
      </w:r>
    </w:p>
    <w:p w14:paraId="11773D00" w14:textId="77777777" w:rsidR="00E27A47" w:rsidRDefault="00E27A47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 xml:space="preserve">- Hvad er antistoffer? </w:t>
      </w:r>
    </w:p>
    <w:p w14:paraId="266BDA01" w14:textId="77777777" w:rsidR="002E5FB9" w:rsidRDefault="002E5FB9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</w:p>
    <w:p w14:paraId="12972A43" w14:textId="77777777" w:rsidR="00E27A47" w:rsidRDefault="00E27A47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- Udfyld skemaet:</w:t>
      </w: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1096"/>
        <w:gridCol w:w="2129"/>
        <w:gridCol w:w="1176"/>
        <w:gridCol w:w="1270"/>
        <w:gridCol w:w="1917"/>
        <w:gridCol w:w="2148"/>
      </w:tblGrid>
      <w:tr w:rsidR="00E27A47" w:rsidRPr="00AB58EB" w14:paraId="6257BDE5" w14:textId="77777777" w:rsidTr="00E27A47">
        <w:tc>
          <w:tcPr>
            <w:tcW w:w="0" w:type="auto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4C3D1445" w14:textId="77777777" w:rsidR="00E27A47" w:rsidRPr="00E27A47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color w:val="FFFFFF"/>
                <w:sz w:val="24"/>
                <w:lang w:val="da-DK"/>
              </w:rPr>
            </w:pPr>
            <w:r w:rsidRPr="00E27A47">
              <w:rPr>
                <w:bCs/>
                <w:color w:val="FFFFFF"/>
                <w:sz w:val="24"/>
                <w:lang w:val="da-DK"/>
              </w:rPr>
              <w:t>Blodtype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5E3F834A" w14:textId="77777777" w:rsidR="00E27A47" w:rsidRPr="00E27A47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color w:val="FFFFFF"/>
                <w:sz w:val="24"/>
                <w:lang w:val="da-DK"/>
              </w:rPr>
            </w:pPr>
            <w:r w:rsidRPr="00E27A47">
              <w:rPr>
                <w:bCs/>
                <w:color w:val="FFFFFF"/>
                <w:sz w:val="24"/>
                <w:lang w:val="da-DK"/>
              </w:rPr>
              <w:t>Mulig(e) genotype(r)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459CA11F" w14:textId="77777777" w:rsidR="00E27A47" w:rsidRPr="00E27A47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color w:val="FFFFFF"/>
                <w:sz w:val="24"/>
                <w:lang w:val="da-DK"/>
              </w:rPr>
            </w:pPr>
            <w:r w:rsidRPr="00E27A47">
              <w:rPr>
                <w:bCs/>
                <w:color w:val="FFFFFF"/>
                <w:sz w:val="24"/>
                <w:lang w:val="da-DK"/>
              </w:rPr>
              <w:t>Antigener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24DE0A0A" w14:textId="77777777" w:rsidR="00E27A47" w:rsidRPr="00E27A47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color w:val="FFFFFF"/>
                <w:sz w:val="24"/>
                <w:lang w:val="da-DK"/>
              </w:rPr>
            </w:pPr>
            <w:r w:rsidRPr="00E27A47">
              <w:rPr>
                <w:bCs/>
                <w:color w:val="FFFFFF"/>
                <w:sz w:val="24"/>
                <w:lang w:val="da-DK"/>
              </w:rPr>
              <w:t>Antistoffer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7533EB0F" w14:textId="77777777" w:rsidR="00E27A47" w:rsidRPr="00E27A47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color w:val="FFFFFF"/>
                <w:sz w:val="24"/>
                <w:lang w:val="da-DK"/>
              </w:rPr>
            </w:pPr>
            <w:r w:rsidRPr="00E27A47">
              <w:rPr>
                <w:bCs/>
                <w:color w:val="FFFFFF"/>
                <w:sz w:val="24"/>
                <w:lang w:val="da-DK"/>
              </w:rPr>
              <w:t>Kan donere blod til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63CD9EF3" w14:textId="77777777" w:rsidR="00E27A47" w:rsidRPr="00E27A47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color w:val="FFFFFF"/>
                <w:sz w:val="24"/>
                <w:lang w:val="da-DK"/>
              </w:rPr>
            </w:pPr>
            <w:r w:rsidRPr="00E27A47">
              <w:rPr>
                <w:bCs/>
                <w:color w:val="FFFFFF"/>
                <w:sz w:val="24"/>
                <w:lang w:val="da-DK"/>
              </w:rPr>
              <w:t>Kan modtage blod fra</w:t>
            </w:r>
          </w:p>
        </w:tc>
      </w:tr>
      <w:tr w:rsidR="00E27A47" w:rsidRPr="00AB58EB" w14:paraId="729A2292" w14:textId="77777777" w:rsidTr="00E27A47">
        <w:tc>
          <w:tcPr>
            <w:tcW w:w="0" w:type="auto"/>
            <w:shd w:val="clear" w:color="auto" w:fill="FBE4D5"/>
          </w:tcPr>
          <w:p w14:paraId="5B1CF06D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sz w:val="24"/>
                <w:lang w:val="da-DK"/>
              </w:rPr>
            </w:pPr>
            <w:r w:rsidRPr="00AB58EB">
              <w:rPr>
                <w:bCs/>
                <w:sz w:val="24"/>
                <w:lang w:val="da-DK"/>
              </w:rPr>
              <w:t>A</w:t>
            </w:r>
          </w:p>
        </w:tc>
        <w:tc>
          <w:tcPr>
            <w:tcW w:w="0" w:type="auto"/>
            <w:shd w:val="clear" w:color="auto" w:fill="FBE4D5"/>
          </w:tcPr>
          <w:p w14:paraId="00407791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4437B3B7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27F65C9C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314B8877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39BF151F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</w:tr>
      <w:tr w:rsidR="00E27A47" w:rsidRPr="00AB58EB" w14:paraId="7CE862E7" w14:textId="77777777" w:rsidTr="00E27A47">
        <w:tc>
          <w:tcPr>
            <w:tcW w:w="0" w:type="auto"/>
            <w:shd w:val="clear" w:color="auto" w:fill="auto"/>
          </w:tcPr>
          <w:p w14:paraId="1E2D32DA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sz w:val="24"/>
                <w:lang w:val="da-DK"/>
              </w:rPr>
            </w:pPr>
            <w:r w:rsidRPr="00AB58EB">
              <w:rPr>
                <w:bCs/>
                <w:sz w:val="24"/>
                <w:lang w:val="da-DK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70499C1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168B62AC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7C5526FD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69C5B530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60C4E740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</w:tr>
      <w:tr w:rsidR="00E27A47" w:rsidRPr="00AB58EB" w14:paraId="05846693" w14:textId="77777777" w:rsidTr="00E27A47">
        <w:tc>
          <w:tcPr>
            <w:tcW w:w="0" w:type="auto"/>
            <w:shd w:val="clear" w:color="auto" w:fill="FBE4D5"/>
          </w:tcPr>
          <w:p w14:paraId="7A274441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sz w:val="24"/>
                <w:lang w:val="da-DK"/>
              </w:rPr>
            </w:pPr>
            <w:r w:rsidRPr="00AB58EB">
              <w:rPr>
                <w:bCs/>
                <w:sz w:val="24"/>
                <w:lang w:val="da-DK"/>
              </w:rPr>
              <w:t>AB</w:t>
            </w:r>
          </w:p>
        </w:tc>
        <w:tc>
          <w:tcPr>
            <w:tcW w:w="0" w:type="auto"/>
            <w:shd w:val="clear" w:color="auto" w:fill="FBE4D5"/>
          </w:tcPr>
          <w:p w14:paraId="4F727A0F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75C16272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16EA96D1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40A89CE1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1F972C1F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</w:tr>
      <w:tr w:rsidR="00E27A47" w:rsidRPr="00AB58EB" w14:paraId="1004379D" w14:textId="77777777" w:rsidTr="00E27A47">
        <w:tc>
          <w:tcPr>
            <w:tcW w:w="0" w:type="auto"/>
            <w:shd w:val="clear" w:color="auto" w:fill="auto"/>
          </w:tcPr>
          <w:p w14:paraId="435FC98D" w14:textId="77777777" w:rsidR="00E27A47" w:rsidRPr="00E27A47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sz w:val="24"/>
                <w:lang w:val="da-DK"/>
              </w:rPr>
            </w:pPr>
            <w:r w:rsidRPr="00E27A47">
              <w:rPr>
                <w:bCs/>
                <w:sz w:val="24"/>
                <w:lang w:val="da-DK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CC4103F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18B01B8D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371DC1D2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0BA167B7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4A148377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</w:tr>
      <w:tr w:rsidR="00E27A47" w:rsidRPr="00AB58EB" w14:paraId="50181CB9" w14:textId="77777777" w:rsidTr="00E27A47">
        <w:tc>
          <w:tcPr>
            <w:tcW w:w="0" w:type="auto"/>
            <w:shd w:val="clear" w:color="auto" w:fill="FBE4D5"/>
          </w:tcPr>
          <w:p w14:paraId="0CD62B2D" w14:textId="77777777" w:rsidR="00E27A47" w:rsidRPr="00E27A47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sz w:val="24"/>
                <w:lang w:val="da-DK"/>
              </w:rPr>
            </w:pPr>
            <w:proofErr w:type="spellStart"/>
            <w:r w:rsidRPr="00E27A47">
              <w:rPr>
                <w:bCs/>
                <w:sz w:val="24"/>
                <w:lang w:val="da-DK"/>
              </w:rPr>
              <w:t>Rh</w:t>
            </w:r>
            <w:proofErr w:type="spellEnd"/>
            <w:r w:rsidRPr="00E27A47">
              <w:rPr>
                <w:bCs/>
                <w:sz w:val="24"/>
                <w:lang w:val="da-DK"/>
              </w:rPr>
              <w:t xml:space="preserve">+ </w:t>
            </w:r>
          </w:p>
        </w:tc>
        <w:tc>
          <w:tcPr>
            <w:tcW w:w="0" w:type="auto"/>
            <w:shd w:val="clear" w:color="auto" w:fill="FBE4D5"/>
          </w:tcPr>
          <w:p w14:paraId="0F43061D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194E32D2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6800632D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71E99AB9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29E1A232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</w:tr>
      <w:tr w:rsidR="00E27A47" w:rsidRPr="00AB58EB" w14:paraId="4776C054" w14:textId="77777777" w:rsidTr="00E27A47">
        <w:tc>
          <w:tcPr>
            <w:tcW w:w="0" w:type="auto"/>
            <w:shd w:val="clear" w:color="auto" w:fill="auto"/>
          </w:tcPr>
          <w:p w14:paraId="4812C6C3" w14:textId="77777777" w:rsidR="00E27A47" w:rsidRPr="00E27A47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Cs/>
                <w:sz w:val="24"/>
                <w:lang w:val="da-DK"/>
              </w:rPr>
            </w:pPr>
            <w:proofErr w:type="spellStart"/>
            <w:r w:rsidRPr="00E27A47">
              <w:rPr>
                <w:bCs/>
                <w:sz w:val="24"/>
                <w:lang w:val="da-DK"/>
              </w:rPr>
              <w:t>Rh</w:t>
            </w:r>
            <w:proofErr w:type="spellEnd"/>
            <w:r w:rsidRPr="00E27A47">
              <w:rPr>
                <w:bCs/>
                <w:sz w:val="24"/>
                <w:lang w:val="da-DK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36013B7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67E10408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3E649BB8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34B6C281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62508E7A" w14:textId="77777777" w:rsidR="00E27A47" w:rsidRPr="00AB58EB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</w:tr>
    </w:tbl>
    <w:p w14:paraId="31BD2079" w14:textId="77777777" w:rsidR="00E27A47" w:rsidRDefault="00E27A47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</w:p>
    <w:p w14:paraId="3F938026" w14:textId="77777777" w:rsidR="00E27A47" w:rsidRDefault="00E27A47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Viden om antigener og antistoffer kan bruges, når man skal bestemme blodtyper.</w:t>
      </w:r>
      <w:r w:rsidR="002E5FB9">
        <w:rPr>
          <w:sz w:val="24"/>
          <w:lang w:val="da-DK"/>
        </w:rPr>
        <w:t xml:space="preserve"> </w:t>
      </w:r>
      <w:r>
        <w:rPr>
          <w:sz w:val="24"/>
          <w:lang w:val="da-DK"/>
        </w:rPr>
        <w:t xml:space="preserve">Hvis blodet kommer i kontakt med antistoffer, som reagerer med antigenerne i blodet, sker der en agglutination. </w:t>
      </w:r>
    </w:p>
    <w:p w14:paraId="18A80281" w14:textId="77777777" w:rsidR="002E5FB9" w:rsidRDefault="002E5FB9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</w:p>
    <w:p w14:paraId="0074DA65" w14:textId="77777777" w:rsidR="00E27A47" w:rsidRDefault="00E27A47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- Skraver de felter i skemaet nedenfor, hvor I forventer agglutination: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E27A47" w:rsidRPr="00C01CCC" w14:paraId="1DC196AB" w14:textId="77777777" w:rsidTr="00D31DFA">
        <w:tc>
          <w:tcPr>
            <w:tcW w:w="1955" w:type="dxa"/>
            <w:shd w:val="clear" w:color="auto" w:fill="FBE4D5"/>
            <w:vAlign w:val="center"/>
          </w:tcPr>
          <w:p w14:paraId="1DEB0BC4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Blodtype</w:t>
            </w:r>
          </w:p>
        </w:tc>
        <w:tc>
          <w:tcPr>
            <w:tcW w:w="1955" w:type="dxa"/>
            <w:shd w:val="clear" w:color="auto" w:fill="FBE4D5"/>
            <w:vAlign w:val="center"/>
          </w:tcPr>
          <w:p w14:paraId="5D2F2516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Anti</w:t>
            </w:r>
            <w:r w:rsidR="002E5FB9">
              <w:rPr>
                <w:sz w:val="24"/>
                <w:lang w:val="da-DK"/>
              </w:rPr>
              <w:t xml:space="preserve">stof </w:t>
            </w:r>
            <w:r w:rsidRPr="00C01CCC">
              <w:rPr>
                <w:sz w:val="24"/>
                <w:lang w:val="da-DK"/>
              </w:rPr>
              <w:t>A</w:t>
            </w:r>
          </w:p>
        </w:tc>
        <w:tc>
          <w:tcPr>
            <w:tcW w:w="1956" w:type="dxa"/>
            <w:shd w:val="clear" w:color="auto" w:fill="FBE4D5"/>
            <w:vAlign w:val="center"/>
          </w:tcPr>
          <w:p w14:paraId="74AE9BE3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Anti</w:t>
            </w:r>
            <w:r w:rsidR="002E5FB9">
              <w:rPr>
                <w:sz w:val="24"/>
                <w:lang w:val="da-DK"/>
              </w:rPr>
              <w:t xml:space="preserve">stof </w:t>
            </w:r>
            <w:r w:rsidRPr="00C01CCC">
              <w:rPr>
                <w:sz w:val="24"/>
                <w:lang w:val="da-DK"/>
              </w:rPr>
              <w:t>B</w:t>
            </w:r>
          </w:p>
        </w:tc>
        <w:tc>
          <w:tcPr>
            <w:tcW w:w="1956" w:type="dxa"/>
            <w:shd w:val="clear" w:color="auto" w:fill="FBE4D5"/>
            <w:vAlign w:val="center"/>
          </w:tcPr>
          <w:p w14:paraId="699F425B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Anti</w:t>
            </w:r>
            <w:r w:rsidR="002E5FB9">
              <w:rPr>
                <w:sz w:val="24"/>
                <w:lang w:val="da-DK"/>
              </w:rPr>
              <w:t xml:space="preserve">stof </w:t>
            </w:r>
            <w:r w:rsidRPr="00C01CCC">
              <w:rPr>
                <w:sz w:val="24"/>
                <w:lang w:val="da-DK"/>
              </w:rPr>
              <w:t>D</w:t>
            </w:r>
          </w:p>
        </w:tc>
      </w:tr>
      <w:tr w:rsidR="00E27A47" w:rsidRPr="00C01CCC" w14:paraId="1C7AC045" w14:textId="77777777" w:rsidTr="00D31DFA">
        <w:tc>
          <w:tcPr>
            <w:tcW w:w="1955" w:type="dxa"/>
            <w:shd w:val="clear" w:color="auto" w:fill="FBE4D5"/>
            <w:vAlign w:val="center"/>
          </w:tcPr>
          <w:p w14:paraId="26BDF065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0-Rh+</w:t>
            </w:r>
          </w:p>
        </w:tc>
        <w:tc>
          <w:tcPr>
            <w:tcW w:w="1955" w:type="dxa"/>
            <w:vAlign w:val="center"/>
          </w:tcPr>
          <w:p w14:paraId="5FBC1719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4DCF1411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1C419EEE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</w:tr>
      <w:tr w:rsidR="00E27A47" w:rsidRPr="00C01CCC" w14:paraId="2474CBEE" w14:textId="77777777" w:rsidTr="00D31DFA">
        <w:tc>
          <w:tcPr>
            <w:tcW w:w="1955" w:type="dxa"/>
            <w:shd w:val="clear" w:color="auto" w:fill="FBE4D5"/>
            <w:vAlign w:val="center"/>
          </w:tcPr>
          <w:p w14:paraId="2C2EC633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0-Rh-</w:t>
            </w:r>
          </w:p>
        </w:tc>
        <w:tc>
          <w:tcPr>
            <w:tcW w:w="1955" w:type="dxa"/>
            <w:vAlign w:val="center"/>
          </w:tcPr>
          <w:p w14:paraId="19764FAC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6ADB355A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769A9C8D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</w:tr>
      <w:tr w:rsidR="00E27A47" w:rsidRPr="00C01CCC" w14:paraId="1016AC07" w14:textId="77777777" w:rsidTr="00D31DFA">
        <w:tc>
          <w:tcPr>
            <w:tcW w:w="1955" w:type="dxa"/>
            <w:shd w:val="clear" w:color="auto" w:fill="FBE4D5"/>
            <w:vAlign w:val="center"/>
          </w:tcPr>
          <w:p w14:paraId="2FC022EF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A-</w:t>
            </w:r>
            <w:proofErr w:type="spellStart"/>
            <w:r w:rsidRPr="00C01CCC">
              <w:rPr>
                <w:sz w:val="24"/>
                <w:lang w:val="da-DK"/>
              </w:rPr>
              <w:t>Rh</w:t>
            </w:r>
            <w:proofErr w:type="spellEnd"/>
            <w:r w:rsidRPr="00C01CCC">
              <w:rPr>
                <w:sz w:val="24"/>
                <w:lang w:val="da-DK"/>
              </w:rPr>
              <w:t>+</w:t>
            </w:r>
          </w:p>
        </w:tc>
        <w:tc>
          <w:tcPr>
            <w:tcW w:w="1955" w:type="dxa"/>
            <w:vAlign w:val="center"/>
          </w:tcPr>
          <w:p w14:paraId="7908EA83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66198C90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7D325C95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</w:tr>
      <w:tr w:rsidR="00E27A47" w:rsidRPr="00C01CCC" w14:paraId="222F9C0E" w14:textId="77777777" w:rsidTr="00D31DFA">
        <w:tc>
          <w:tcPr>
            <w:tcW w:w="1955" w:type="dxa"/>
            <w:shd w:val="clear" w:color="auto" w:fill="FBE4D5"/>
            <w:vAlign w:val="center"/>
          </w:tcPr>
          <w:p w14:paraId="50D25199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A-</w:t>
            </w:r>
            <w:proofErr w:type="spellStart"/>
            <w:r w:rsidRPr="00C01CCC">
              <w:rPr>
                <w:sz w:val="24"/>
                <w:lang w:val="da-DK"/>
              </w:rPr>
              <w:t>Rh</w:t>
            </w:r>
            <w:proofErr w:type="spellEnd"/>
            <w:r w:rsidRPr="00C01CCC">
              <w:rPr>
                <w:sz w:val="24"/>
                <w:lang w:val="da-DK"/>
              </w:rPr>
              <w:t>-</w:t>
            </w:r>
          </w:p>
        </w:tc>
        <w:tc>
          <w:tcPr>
            <w:tcW w:w="1955" w:type="dxa"/>
            <w:vAlign w:val="center"/>
          </w:tcPr>
          <w:p w14:paraId="2F91383E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71277E4F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13258A19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</w:tr>
      <w:tr w:rsidR="00E27A47" w:rsidRPr="00C01CCC" w14:paraId="04A5BB0B" w14:textId="77777777" w:rsidTr="00D31DFA">
        <w:tc>
          <w:tcPr>
            <w:tcW w:w="1955" w:type="dxa"/>
            <w:shd w:val="clear" w:color="auto" w:fill="FBE4D5"/>
            <w:vAlign w:val="center"/>
          </w:tcPr>
          <w:p w14:paraId="178276B1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B-</w:t>
            </w:r>
            <w:proofErr w:type="spellStart"/>
            <w:r w:rsidRPr="00C01CCC">
              <w:rPr>
                <w:sz w:val="24"/>
                <w:lang w:val="da-DK"/>
              </w:rPr>
              <w:t>Rh</w:t>
            </w:r>
            <w:proofErr w:type="spellEnd"/>
            <w:r w:rsidRPr="00C01CCC">
              <w:rPr>
                <w:sz w:val="24"/>
                <w:lang w:val="da-DK"/>
              </w:rPr>
              <w:t>+</w:t>
            </w:r>
          </w:p>
        </w:tc>
        <w:tc>
          <w:tcPr>
            <w:tcW w:w="1955" w:type="dxa"/>
            <w:vAlign w:val="center"/>
          </w:tcPr>
          <w:p w14:paraId="03102139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1CD72EAC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0626415A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</w:tr>
      <w:tr w:rsidR="00E27A47" w:rsidRPr="00C01CCC" w14:paraId="1CC3F763" w14:textId="77777777" w:rsidTr="00D31DFA">
        <w:tc>
          <w:tcPr>
            <w:tcW w:w="1955" w:type="dxa"/>
            <w:shd w:val="clear" w:color="auto" w:fill="FBE4D5"/>
            <w:vAlign w:val="center"/>
          </w:tcPr>
          <w:p w14:paraId="650541F3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B-</w:t>
            </w:r>
            <w:proofErr w:type="spellStart"/>
            <w:r w:rsidRPr="00C01CCC">
              <w:rPr>
                <w:sz w:val="24"/>
                <w:lang w:val="da-DK"/>
              </w:rPr>
              <w:t>Rh</w:t>
            </w:r>
            <w:proofErr w:type="spellEnd"/>
            <w:r w:rsidRPr="00C01CCC">
              <w:rPr>
                <w:sz w:val="24"/>
                <w:lang w:val="da-DK"/>
              </w:rPr>
              <w:t>-</w:t>
            </w:r>
          </w:p>
        </w:tc>
        <w:tc>
          <w:tcPr>
            <w:tcW w:w="1955" w:type="dxa"/>
            <w:vAlign w:val="center"/>
          </w:tcPr>
          <w:p w14:paraId="15C006E2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02D4CC65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38B1EC53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</w:tr>
      <w:tr w:rsidR="00E27A47" w:rsidRPr="00C01CCC" w14:paraId="50DD58AE" w14:textId="77777777" w:rsidTr="00D31DFA">
        <w:tc>
          <w:tcPr>
            <w:tcW w:w="1955" w:type="dxa"/>
            <w:shd w:val="clear" w:color="auto" w:fill="FBE4D5"/>
            <w:vAlign w:val="center"/>
          </w:tcPr>
          <w:p w14:paraId="24F6432B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AB-</w:t>
            </w:r>
            <w:proofErr w:type="spellStart"/>
            <w:r w:rsidRPr="00C01CCC">
              <w:rPr>
                <w:sz w:val="24"/>
                <w:lang w:val="da-DK"/>
              </w:rPr>
              <w:t>Rh</w:t>
            </w:r>
            <w:proofErr w:type="spellEnd"/>
            <w:r w:rsidRPr="00C01CCC">
              <w:rPr>
                <w:sz w:val="24"/>
                <w:lang w:val="da-DK"/>
              </w:rPr>
              <w:t>+</w:t>
            </w:r>
          </w:p>
        </w:tc>
        <w:tc>
          <w:tcPr>
            <w:tcW w:w="1955" w:type="dxa"/>
            <w:vAlign w:val="center"/>
          </w:tcPr>
          <w:p w14:paraId="167B96ED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1E59AE75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7186865C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</w:tr>
      <w:tr w:rsidR="00E27A47" w:rsidRPr="00C01CCC" w14:paraId="0D44F283" w14:textId="77777777" w:rsidTr="00D31DFA">
        <w:tc>
          <w:tcPr>
            <w:tcW w:w="1955" w:type="dxa"/>
            <w:shd w:val="clear" w:color="auto" w:fill="FBE4D5"/>
            <w:vAlign w:val="center"/>
          </w:tcPr>
          <w:p w14:paraId="569FDC5B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C01CCC">
              <w:rPr>
                <w:sz w:val="24"/>
                <w:lang w:val="da-DK"/>
              </w:rPr>
              <w:t>AB-</w:t>
            </w:r>
            <w:proofErr w:type="spellStart"/>
            <w:r w:rsidRPr="00C01CCC">
              <w:rPr>
                <w:sz w:val="24"/>
                <w:lang w:val="da-DK"/>
              </w:rPr>
              <w:t>Rh</w:t>
            </w:r>
            <w:proofErr w:type="spellEnd"/>
            <w:r w:rsidRPr="00C01CCC">
              <w:rPr>
                <w:sz w:val="24"/>
                <w:lang w:val="da-DK"/>
              </w:rPr>
              <w:t>-</w:t>
            </w:r>
          </w:p>
        </w:tc>
        <w:tc>
          <w:tcPr>
            <w:tcW w:w="1955" w:type="dxa"/>
            <w:vAlign w:val="center"/>
          </w:tcPr>
          <w:p w14:paraId="4DD58465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134501C4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956" w:type="dxa"/>
            <w:vAlign w:val="center"/>
          </w:tcPr>
          <w:p w14:paraId="59618555" w14:textId="77777777" w:rsidR="00E27A47" w:rsidRPr="00C01CCC" w:rsidRDefault="00E27A47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</w:tr>
    </w:tbl>
    <w:p w14:paraId="29183CE5" w14:textId="77777777" w:rsidR="00E27A47" w:rsidRDefault="00E27A47" w:rsidP="00741A6C">
      <w:pPr>
        <w:rPr>
          <w:lang w:val="da-DK"/>
        </w:rPr>
      </w:pPr>
    </w:p>
    <w:p w14:paraId="21E4E49A" w14:textId="77777777" w:rsidR="00D17879" w:rsidRDefault="00E27A47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0"/>
          <w:szCs w:val="30"/>
          <w:lang w:val="da-DK"/>
        </w:rPr>
      </w:pPr>
      <w:r>
        <w:rPr>
          <w:rFonts w:ascii="Univers" w:hAnsi="Univers"/>
          <w:b/>
          <w:bCs/>
          <w:sz w:val="30"/>
          <w:szCs w:val="30"/>
          <w:lang w:val="da-DK"/>
        </w:rPr>
        <w:t>Materialer</w:t>
      </w:r>
    </w:p>
    <w:p w14:paraId="65229F64" w14:textId="77777777" w:rsidR="00D17879" w:rsidRDefault="00E27A47" w:rsidP="00741A6C">
      <w:pPr>
        <w:spacing w:line="276" w:lineRule="auto"/>
        <w:rPr>
          <w:sz w:val="24"/>
        </w:rPr>
      </w:pPr>
      <w:proofErr w:type="spellStart"/>
      <w:r w:rsidRPr="00E27A47">
        <w:rPr>
          <w:sz w:val="24"/>
        </w:rPr>
        <w:t>Blodserum</w:t>
      </w:r>
      <w:proofErr w:type="spellEnd"/>
      <w:r w:rsidRPr="00E27A47">
        <w:rPr>
          <w:sz w:val="24"/>
        </w:rPr>
        <w:t xml:space="preserve"> Anti-A, Anti-B </w:t>
      </w:r>
      <w:proofErr w:type="spellStart"/>
      <w:r w:rsidRPr="00E27A47">
        <w:rPr>
          <w:sz w:val="24"/>
        </w:rPr>
        <w:t>og</w:t>
      </w:r>
      <w:proofErr w:type="spellEnd"/>
      <w:r w:rsidRPr="00E27A47">
        <w:rPr>
          <w:sz w:val="24"/>
        </w:rPr>
        <w:t xml:space="preserve"> Anti-</w:t>
      </w:r>
      <w:r>
        <w:rPr>
          <w:sz w:val="24"/>
        </w:rPr>
        <w:t>D</w:t>
      </w:r>
    </w:p>
    <w:p w14:paraId="7C49A90C" w14:textId="77777777" w:rsidR="00E27A47" w:rsidRPr="00D474C2" w:rsidRDefault="00D31DFA" w:rsidP="00741A6C">
      <w:pPr>
        <w:spacing w:line="276" w:lineRule="auto"/>
        <w:rPr>
          <w:sz w:val="24"/>
          <w:lang w:val="da-DK"/>
        </w:rPr>
      </w:pPr>
      <w:r w:rsidRPr="00D474C2">
        <w:rPr>
          <w:sz w:val="24"/>
          <w:lang w:val="da-DK"/>
        </w:rPr>
        <w:t>Sterile f</w:t>
      </w:r>
      <w:r w:rsidR="00E27A47" w:rsidRPr="00D474C2">
        <w:rPr>
          <w:sz w:val="24"/>
          <w:lang w:val="da-DK"/>
        </w:rPr>
        <w:t>ingerprikkere eller lancetter</w:t>
      </w:r>
    </w:p>
    <w:p w14:paraId="30E73CE1" w14:textId="77777777" w:rsidR="00E27A47" w:rsidRPr="00E27A47" w:rsidRDefault="00E27A47" w:rsidP="00741A6C">
      <w:pPr>
        <w:spacing w:line="276" w:lineRule="auto"/>
        <w:rPr>
          <w:sz w:val="24"/>
          <w:lang w:val="da-DK"/>
        </w:rPr>
      </w:pPr>
      <w:r w:rsidRPr="00E27A47">
        <w:rPr>
          <w:sz w:val="24"/>
          <w:lang w:val="da-DK"/>
        </w:rPr>
        <w:t>Desinfektionsservietter/vat og al</w:t>
      </w:r>
      <w:r w:rsidR="00D31DFA">
        <w:rPr>
          <w:sz w:val="24"/>
          <w:lang w:val="da-DK"/>
        </w:rPr>
        <w:t>k</w:t>
      </w:r>
      <w:r w:rsidRPr="00E27A47">
        <w:rPr>
          <w:sz w:val="24"/>
          <w:lang w:val="da-DK"/>
        </w:rPr>
        <w:t>ohol</w:t>
      </w:r>
    </w:p>
    <w:p w14:paraId="32173F9B" w14:textId="77777777" w:rsidR="00E27A47" w:rsidRDefault="00E27A47" w:rsidP="00741A6C">
      <w:pPr>
        <w:spacing w:line="276" w:lineRule="auto"/>
        <w:rPr>
          <w:sz w:val="24"/>
          <w:lang w:val="da-DK"/>
        </w:rPr>
      </w:pPr>
      <w:proofErr w:type="spellStart"/>
      <w:r w:rsidRPr="00E27A47">
        <w:rPr>
          <w:sz w:val="24"/>
          <w:lang w:val="da-DK"/>
        </w:rPr>
        <w:t>P</w:t>
      </w:r>
      <w:r>
        <w:rPr>
          <w:sz w:val="24"/>
          <w:lang w:val="da-DK"/>
        </w:rPr>
        <w:t>lastomrørere</w:t>
      </w:r>
      <w:proofErr w:type="spellEnd"/>
      <w:r w:rsidR="00D31DFA">
        <w:rPr>
          <w:sz w:val="24"/>
          <w:lang w:val="da-DK"/>
        </w:rPr>
        <w:t>/træpinde</w:t>
      </w:r>
    </w:p>
    <w:p w14:paraId="40EFFC2B" w14:textId="77777777" w:rsidR="00D31DFA" w:rsidRDefault="00D31DFA" w:rsidP="00741A6C">
      <w:pPr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Porcelænsplade med fordybninger/objektglas med fordybninger</w:t>
      </w:r>
    </w:p>
    <w:p w14:paraId="51A9D5D0" w14:textId="77777777" w:rsidR="00D31DFA" w:rsidRDefault="002E5FB9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0"/>
          <w:szCs w:val="30"/>
          <w:lang w:val="da-DK"/>
        </w:rPr>
      </w:pPr>
      <w:r>
        <w:rPr>
          <w:rFonts w:ascii="Univers" w:hAnsi="Univers"/>
          <w:b/>
          <w:bCs/>
          <w:sz w:val="30"/>
          <w:szCs w:val="30"/>
          <w:lang w:val="da-DK"/>
        </w:rPr>
        <w:lastRenderedPageBreak/>
        <w:t>Metode/</w:t>
      </w:r>
      <w:r w:rsidR="00D31DFA">
        <w:rPr>
          <w:rFonts w:ascii="Univers" w:hAnsi="Univers"/>
          <w:b/>
          <w:bCs/>
          <w:sz w:val="30"/>
          <w:szCs w:val="30"/>
          <w:lang w:val="da-DK"/>
        </w:rPr>
        <w:t>Fremgangs</w:t>
      </w:r>
      <w:r w:rsidR="00D31DFA">
        <w:rPr>
          <w:rFonts w:ascii="Univers" w:hAnsi="Univers"/>
          <w:b/>
          <w:bCs/>
          <w:sz w:val="30"/>
          <w:szCs w:val="30"/>
          <w:lang w:val="da-DK"/>
        </w:rPr>
        <w:softHyphen/>
        <w:t>måde</w:t>
      </w:r>
    </w:p>
    <w:p w14:paraId="7B7C5E62" w14:textId="77777777" w:rsidR="00D31DFA" w:rsidRPr="00D31DFA" w:rsidRDefault="00D31DFA" w:rsidP="00741A6C">
      <w:pPr>
        <w:numPr>
          <w:ilvl w:val="0"/>
          <w:numId w:val="1"/>
        </w:numPr>
        <w:spacing w:line="276" w:lineRule="auto"/>
        <w:rPr>
          <w:sz w:val="24"/>
          <w:lang w:val="da-DK"/>
        </w:rPr>
      </w:pPr>
      <w:r w:rsidRPr="00D31DFA">
        <w:rPr>
          <w:sz w:val="24"/>
          <w:lang w:val="da-DK"/>
        </w:rPr>
        <w:t>Vask hænder med sæbe</w:t>
      </w:r>
    </w:p>
    <w:p w14:paraId="6D3DBCED" w14:textId="77777777" w:rsidR="00D31DFA" w:rsidRPr="00D31DFA" w:rsidRDefault="00D31DFA" w:rsidP="00741A6C">
      <w:pPr>
        <w:numPr>
          <w:ilvl w:val="0"/>
          <w:numId w:val="1"/>
        </w:numPr>
        <w:spacing w:line="276" w:lineRule="auto"/>
        <w:rPr>
          <w:sz w:val="24"/>
          <w:lang w:val="da-DK"/>
        </w:rPr>
      </w:pPr>
      <w:r w:rsidRPr="00D31DFA">
        <w:rPr>
          <w:sz w:val="24"/>
          <w:lang w:val="da-DK"/>
        </w:rPr>
        <w:t>Alt tilbehør, som kommer i kontakt med blod, må kun bruges til en person og kun bruges af personen selv.</w:t>
      </w:r>
    </w:p>
    <w:p w14:paraId="7485BC84" w14:textId="77777777" w:rsidR="00D31DFA" w:rsidRPr="00D31DFA" w:rsidRDefault="00D31DFA" w:rsidP="00741A6C">
      <w:pPr>
        <w:numPr>
          <w:ilvl w:val="0"/>
          <w:numId w:val="1"/>
        </w:numPr>
        <w:spacing w:line="276" w:lineRule="auto"/>
        <w:rPr>
          <w:sz w:val="24"/>
          <w:lang w:val="da-DK"/>
        </w:rPr>
      </w:pPr>
      <w:r w:rsidRPr="00D31DFA">
        <w:rPr>
          <w:sz w:val="24"/>
          <w:lang w:val="da-DK"/>
        </w:rPr>
        <w:t xml:space="preserve">Placer en dråbe af de 3 forskellige slags blodserum </w:t>
      </w:r>
      <w:proofErr w:type="spellStart"/>
      <w:r w:rsidRPr="00D31DFA">
        <w:rPr>
          <w:sz w:val="24"/>
          <w:lang w:val="da-DK"/>
        </w:rPr>
        <w:t>Anti</w:t>
      </w:r>
      <w:proofErr w:type="spellEnd"/>
      <w:r w:rsidRPr="00D31DFA">
        <w:rPr>
          <w:sz w:val="24"/>
          <w:lang w:val="da-DK"/>
        </w:rPr>
        <w:t xml:space="preserve">-A, </w:t>
      </w:r>
      <w:proofErr w:type="spellStart"/>
      <w:r w:rsidRPr="00D31DFA">
        <w:rPr>
          <w:sz w:val="24"/>
          <w:lang w:val="da-DK"/>
        </w:rPr>
        <w:t>Anti</w:t>
      </w:r>
      <w:proofErr w:type="spellEnd"/>
      <w:r w:rsidRPr="00D31DFA">
        <w:rPr>
          <w:sz w:val="24"/>
          <w:lang w:val="da-DK"/>
        </w:rPr>
        <w:t xml:space="preserve">-B og </w:t>
      </w:r>
      <w:proofErr w:type="spellStart"/>
      <w:r w:rsidRPr="00D31DFA">
        <w:rPr>
          <w:sz w:val="24"/>
          <w:lang w:val="da-DK"/>
        </w:rPr>
        <w:t>Anti</w:t>
      </w:r>
      <w:proofErr w:type="spellEnd"/>
      <w:r w:rsidRPr="00D31DFA">
        <w:rPr>
          <w:sz w:val="24"/>
          <w:lang w:val="da-DK"/>
        </w:rPr>
        <w:t>-D i 3 fordybninger i porcelænspladen (eller i fordybninger i 3 objektglas).</w:t>
      </w:r>
      <w:r>
        <w:rPr>
          <w:sz w:val="24"/>
          <w:lang w:val="da-DK"/>
        </w:rPr>
        <w:t xml:space="preserve"> De må ikke blandes!</w:t>
      </w:r>
    </w:p>
    <w:p w14:paraId="499E0DDC" w14:textId="77777777" w:rsidR="00D31DFA" w:rsidRDefault="004951C0" w:rsidP="00741A6C">
      <w:pPr>
        <w:numPr>
          <w:ilvl w:val="0"/>
          <w:numId w:val="1"/>
        </w:numPr>
        <w:spacing w:line="276" w:lineRule="auto"/>
        <w:rPr>
          <w:sz w:val="24"/>
          <w:lang w:val="da-D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07A002" wp14:editId="06927001">
                <wp:simplePos x="0" y="0"/>
                <wp:positionH relativeFrom="column">
                  <wp:posOffset>4083685</wp:posOffset>
                </wp:positionH>
                <wp:positionV relativeFrom="paragraph">
                  <wp:posOffset>107315</wp:posOffset>
                </wp:positionV>
                <wp:extent cx="2028825" cy="1450975"/>
                <wp:effectExtent l="0" t="0" r="0" b="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AD810" w14:textId="77777777" w:rsidR="00741A6C" w:rsidRPr="00741A6C" w:rsidRDefault="00741A6C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741A6C">
                              <w:rPr>
                                <w:sz w:val="24"/>
                                <w:lang w:val="da-DK"/>
                              </w:rPr>
                              <w:t>Blodmængde på spidsen af e</w:t>
                            </w:r>
                            <w:r>
                              <w:rPr>
                                <w:sz w:val="24"/>
                                <w:lang w:val="da-DK"/>
                              </w:rPr>
                              <w:t>n plastomrører:</w:t>
                            </w:r>
                          </w:p>
                          <w:p w14:paraId="6E9FA8D0" w14:textId="77777777" w:rsidR="00D31DFA" w:rsidRPr="00EB0030" w:rsidRDefault="004951C0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6C6541C9" wp14:editId="0399BBDA">
                                  <wp:extent cx="1790700" cy="990600"/>
                                  <wp:effectExtent l="0" t="0" r="0" b="0"/>
                                  <wp:docPr id="2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131" t="-177" r="-1131" b="-1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07A00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21.55pt;margin-top:8.45pt;width:159.75pt;height:114.2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">
                <v:textbox style="mso-fit-shape-to-text:t">
                  <w:txbxContent>
                    <w:p w14:paraId="28DAD810" w14:textId="77777777" w:rsidR="00741A6C" w:rsidRPr="00741A6C" w:rsidRDefault="00741A6C">
                      <w:pPr>
                        <w:rPr>
                          <w:sz w:val="24"/>
                          <w:lang w:val="da-DK"/>
                        </w:rPr>
                      </w:pPr>
                      <w:r w:rsidRPr="00741A6C">
                        <w:rPr>
                          <w:sz w:val="24"/>
                          <w:lang w:val="da-DK"/>
                        </w:rPr>
                        <w:t>Blodmængde på spidsen af e</w:t>
                      </w:r>
                      <w:r>
                        <w:rPr>
                          <w:sz w:val="24"/>
                          <w:lang w:val="da-DK"/>
                        </w:rPr>
                        <w:t>n plastomrører:</w:t>
                      </w:r>
                    </w:p>
                    <w:p w14:paraId="6E9FA8D0" w14:textId="77777777" w:rsidR="00D31DFA" w:rsidRPr="00EB0030" w:rsidRDefault="004951C0">
                      <w:pPr>
                        <w:rPr>
                          <w:lang w:val="da-DK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6C6541C9" wp14:editId="0399BBDA">
                            <wp:extent cx="1790700" cy="990600"/>
                            <wp:effectExtent l="0" t="0" r="0" b="0"/>
                            <wp:docPr id="2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131" t="-177" r="-1131" b="-17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1DFA">
        <w:rPr>
          <w:sz w:val="24"/>
          <w:lang w:val="da-DK"/>
        </w:rPr>
        <w:t>Desinficer en fingerspids</w:t>
      </w:r>
      <w:r w:rsidR="002E5FB9">
        <w:rPr>
          <w:sz w:val="24"/>
          <w:lang w:val="da-DK"/>
        </w:rPr>
        <w:t xml:space="preserve">, </w:t>
      </w:r>
      <w:proofErr w:type="gramStart"/>
      <w:r w:rsidR="002E5FB9">
        <w:rPr>
          <w:sz w:val="24"/>
          <w:lang w:val="da-DK"/>
        </w:rPr>
        <w:t>sving armen</w:t>
      </w:r>
      <w:proofErr w:type="gramEnd"/>
      <w:r w:rsidR="002E5FB9">
        <w:rPr>
          <w:sz w:val="24"/>
          <w:lang w:val="da-DK"/>
        </w:rPr>
        <w:t xml:space="preserve"> rundt til blodet samles i fingerspidsen</w:t>
      </w:r>
      <w:r w:rsidR="00D31DFA">
        <w:rPr>
          <w:sz w:val="24"/>
          <w:lang w:val="da-DK"/>
        </w:rPr>
        <w:t xml:space="preserve"> og prik hul med lancetten.</w:t>
      </w:r>
      <w:r w:rsidR="00741A6C">
        <w:rPr>
          <w:sz w:val="24"/>
          <w:lang w:val="da-DK"/>
        </w:rPr>
        <w:t xml:space="preserve"> </w:t>
      </w:r>
    </w:p>
    <w:p w14:paraId="4F869F24" w14:textId="77777777" w:rsidR="00D31DFA" w:rsidRDefault="00D31DFA" w:rsidP="00741A6C">
      <w:pPr>
        <w:numPr>
          <w:ilvl w:val="0"/>
          <w:numId w:val="1"/>
        </w:numPr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Opsaml en dråbe blod på en plastomrører. Rør det rundt i en af anti-serum-dråberne. Der skal en ny plastomrører til hver type anti-serum.</w:t>
      </w:r>
      <w:r>
        <w:rPr>
          <w:sz w:val="24"/>
          <w:lang w:val="da-DK"/>
        </w:rPr>
        <w:br/>
        <w:t xml:space="preserve">Hvis </w:t>
      </w:r>
      <w:proofErr w:type="spellStart"/>
      <w:r>
        <w:rPr>
          <w:sz w:val="24"/>
          <w:lang w:val="da-DK"/>
        </w:rPr>
        <w:t>plastomrørerne</w:t>
      </w:r>
      <w:proofErr w:type="spellEnd"/>
      <w:r>
        <w:rPr>
          <w:sz w:val="24"/>
          <w:lang w:val="da-DK"/>
        </w:rPr>
        <w:t xml:space="preserve"> slipper op, må I dryppe blod direkte ned i fordybningerne og røre rundt med en træpind.</w:t>
      </w:r>
    </w:p>
    <w:p w14:paraId="7A940955" w14:textId="77777777" w:rsidR="00D31DFA" w:rsidRDefault="00D31DFA" w:rsidP="00741A6C">
      <w:pPr>
        <w:numPr>
          <w:ilvl w:val="0"/>
          <w:numId w:val="1"/>
        </w:numPr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Vip porcelænspladen (objektglasset) forsigtigt frem og tilbage, så anti-serum og blod blandes.</w:t>
      </w:r>
    </w:p>
    <w:p w14:paraId="1C36F93E" w14:textId="77777777" w:rsidR="00D31DFA" w:rsidRDefault="00D31DFA" w:rsidP="00741A6C">
      <w:pPr>
        <w:numPr>
          <w:ilvl w:val="0"/>
          <w:numId w:val="1"/>
        </w:numPr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Undersøg i kanten, hvor blodfilmen er tynd, om der sker agglutinering.</w:t>
      </w:r>
    </w:p>
    <w:p w14:paraId="040480A4" w14:textId="77777777" w:rsidR="00741A6C" w:rsidRDefault="00741A6C" w:rsidP="00741A6C">
      <w:pPr>
        <w:spacing w:line="276" w:lineRule="auto"/>
        <w:rPr>
          <w:sz w:val="24"/>
          <w:lang w:val="da-DK"/>
        </w:rPr>
      </w:pPr>
    </w:p>
    <w:p w14:paraId="3BC7C123" w14:textId="77777777" w:rsidR="00741A6C" w:rsidRDefault="00741A6C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0"/>
          <w:szCs w:val="30"/>
          <w:lang w:val="da-DK"/>
        </w:rPr>
      </w:pPr>
      <w:r>
        <w:rPr>
          <w:rFonts w:ascii="Univers" w:hAnsi="Univers"/>
          <w:b/>
          <w:bCs/>
          <w:sz w:val="30"/>
          <w:szCs w:val="30"/>
          <w:lang w:val="da-DK"/>
        </w:rPr>
        <w:t>Resultater</w:t>
      </w:r>
    </w:p>
    <w:p w14:paraId="79491FF9" w14:textId="77777777" w:rsidR="00741A6C" w:rsidRDefault="00741A6C" w:rsidP="00741A6C">
      <w:pPr>
        <w:spacing w:line="276" w:lineRule="auto"/>
        <w:rPr>
          <w:sz w:val="24"/>
          <w:lang w:val="da-DK"/>
        </w:rPr>
      </w:pPr>
      <w:r w:rsidRPr="00741A6C">
        <w:rPr>
          <w:sz w:val="24"/>
          <w:lang w:val="da-DK"/>
        </w:rPr>
        <w:t>Udfyld nedenstående skema med forsøgspersonernes resultater:</w:t>
      </w:r>
    </w:p>
    <w:p w14:paraId="055C7F82" w14:textId="77777777" w:rsidR="00741A6C" w:rsidRPr="00741A6C" w:rsidRDefault="00741A6C" w:rsidP="00741A6C">
      <w:pPr>
        <w:spacing w:line="276" w:lineRule="auto"/>
        <w:rPr>
          <w:sz w:val="24"/>
          <w:lang w:val="da-DK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1710"/>
        <w:gridCol w:w="923"/>
        <w:gridCol w:w="910"/>
        <w:gridCol w:w="923"/>
        <w:gridCol w:w="1137"/>
        <w:gridCol w:w="2343"/>
        <w:gridCol w:w="1336"/>
      </w:tblGrid>
      <w:tr w:rsidR="00741A6C" w:rsidRPr="00741A6C" w14:paraId="39BDF376" w14:textId="77777777" w:rsidTr="00741A6C">
        <w:tc>
          <w:tcPr>
            <w:tcW w:w="0" w:type="auto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48944F01" w14:textId="77777777" w:rsidR="00741A6C" w:rsidRPr="00741A6C" w:rsidRDefault="00741A6C" w:rsidP="00741A6C">
            <w:pPr>
              <w:rPr>
                <w:b/>
                <w:bCs/>
                <w:color w:val="FFFFFF"/>
                <w:sz w:val="24"/>
                <w:lang w:val="da-DK"/>
              </w:rPr>
            </w:pPr>
            <w:r w:rsidRPr="00741A6C">
              <w:rPr>
                <w:b/>
                <w:bCs/>
                <w:color w:val="FFFFFF"/>
                <w:sz w:val="24"/>
                <w:lang w:val="da-DK"/>
              </w:rPr>
              <w:t>Forsøgsperson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7CA7BCB7" w14:textId="77777777" w:rsidR="00741A6C" w:rsidRPr="00741A6C" w:rsidRDefault="00741A6C" w:rsidP="00741A6C">
            <w:pPr>
              <w:rPr>
                <w:b/>
                <w:bCs/>
                <w:color w:val="FFFFFF"/>
                <w:sz w:val="24"/>
                <w:lang w:val="da-DK"/>
              </w:rPr>
            </w:pPr>
            <w:proofErr w:type="spellStart"/>
            <w:r w:rsidRPr="00741A6C">
              <w:rPr>
                <w:b/>
                <w:bCs/>
                <w:color w:val="FFFFFF"/>
                <w:sz w:val="24"/>
                <w:lang w:val="da-DK"/>
              </w:rPr>
              <w:t>Anti</w:t>
            </w:r>
            <w:proofErr w:type="spellEnd"/>
            <w:r w:rsidRPr="00741A6C">
              <w:rPr>
                <w:b/>
                <w:bCs/>
                <w:color w:val="FFFFFF"/>
                <w:sz w:val="24"/>
                <w:lang w:val="da-DK"/>
              </w:rPr>
              <w:t>-A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49FFB323" w14:textId="77777777" w:rsidR="00741A6C" w:rsidRPr="00741A6C" w:rsidRDefault="00741A6C" w:rsidP="00741A6C">
            <w:pPr>
              <w:rPr>
                <w:b/>
                <w:bCs/>
                <w:color w:val="FFFFFF"/>
                <w:sz w:val="24"/>
                <w:lang w:val="da-DK"/>
              </w:rPr>
            </w:pPr>
            <w:proofErr w:type="spellStart"/>
            <w:r w:rsidRPr="00741A6C">
              <w:rPr>
                <w:b/>
                <w:bCs/>
                <w:color w:val="FFFFFF"/>
                <w:sz w:val="24"/>
                <w:lang w:val="da-DK"/>
              </w:rPr>
              <w:t>Anti</w:t>
            </w:r>
            <w:proofErr w:type="spellEnd"/>
            <w:r w:rsidRPr="00741A6C">
              <w:rPr>
                <w:b/>
                <w:bCs/>
                <w:color w:val="FFFFFF"/>
                <w:sz w:val="24"/>
                <w:lang w:val="da-DK"/>
              </w:rPr>
              <w:t>-B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71882CE3" w14:textId="77777777" w:rsidR="00741A6C" w:rsidRPr="00741A6C" w:rsidRDefault="00741A6C" w:rsidP="00741A6C">
            <w:pPr>
              <w:rPr>
                <w:b/>
                <w:bCs/>
                <w:color w:val="FFFFFF"/>
                <w:sz w:val="24"/>
                <w:lang w:val="da-DK"/>
              </w:rPr>
            </w:pPr>
            <w:proofErr w:type="spellStart"/>
            <w:r w:rsidRPr="00741A6C">
              <w:rPr>
                <w:b/>
                <w:bCs/>
                <w:color w:val="FFFFFF"/>
                <w:sz w:val="24"/>
                <w:lang w:val="da-DK"/>
              </w:rPr>
              <w:t>Anti</w:t>
            </w:r>
            <w:proofErr w:type="spellEnd"/>
            <w:r w:rsidRPr="00741A6C">
              <w:rPr>
                <w:b/>
                <w:bCs/>
                <w:color w:val="FFFFFF"/>
                <w:sz w:val="24"/>
                <w:lang w:val="da-DK"/>
              </w:rPr>
              <w:t>-D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102F053E" w14:textId="77777777" w:rsidR="00741A6C" w:rsidRPr="00741A6C" w:rsidRDefault="00741A6C" w:rsidP="00741A6C">
            <w:pPr>
              <w:rPr>
                <w:b/>
                <w:bCs/>
                <w:color w:val="FFFFFF"/>
                <w:sz w:val="24"/>
                <w:lang w:val="da-DK"/>
              </w:rPr>
            </w:pPr>
            <w:r w:rsidRPr="00741A6C">
              <w:rPr>
                <w:b/>
                <w:bCs/>
                <w:color w:val="FFFFFF"/>
                <w:sz w:val="24"/>
                <w:lang w:val="da-DK"/>
              </w:rPr>
              <w:t>Blodtype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76E8C9E7" w14:textId="77777777" w:rsidR="00741A6C" w:rsidRPr="00741A6C" w:rsidRDefault="00741A6C" w:rsidP="00741A6C">
            <w:pPr>
              <w:rPr>
                <w:b/>
                <w:bCs/>
                <w:color w:val="FFFFFF"/>
                <w:sz w:val="24"/>
                <w:lang w:val="da-DK"/>
              </w:rPr>
            </w:pPr>
            <w:r w:rsidRPr="00741A6C">
              <w:rPr>
                <w:b/>
                <w:bCs/>
                <w:color w:val="FFFFFF"/>
                <w:sz w:val="24"/>
                <w:lang w:val="da-DK"/>
              </w:rPr>
              <w:t>Mulig(e) genotype(r)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5B968D77" w14:textId="77777777" w:rsidR="00741A6C" w:rsidRPr="00741A6C" w:rsidRDefault="00741A6C" w:rsidP="00741A6C">
            <w:pPr>
              <w:rPr>
                <w:b/>
                <w:bCs/>
                <w:color w:val="FFFFFF"/>
                <w:sz w:val="24"/>
                <w:lang w:val="da-DK"/>
              </w:rPr>
            </w:pPr>
            <w:r w:rsidRPr="00741A6C">
              <w:rPr>
                <w:b/>
                <w:bCs/>
                <w:color w:val="FFFFFF"/>
                <w:sz w:val="24"/>
                <w:lang w:val="da-DK"/>
              </w:rPr>
              <w:t>Antistoffer</w:t>
            </w:r>
          </w:p>
        </w:tc>
      </w:tr>
      <w:tr w:rsidR="00741A6C" w:rsidRPr="00741A6C" w14:paraId="4DB35904" w14:textId="77777777" w:rsidTr="00741A6C">
        <w:tc>
          <w:tcPr>
            <w:tcW w:w="0" w:type="auto"/>
            <w:shd w:val="clear" w:color="auto" w:fill="FBE4D5"/>
          </w:tcPr>
          <w:p w14:paraId="4731B88E" w14:textId="77777777" w:rsidR="00741A6C" w:rsidRPr="00741A6C" w:rsidRDefault="00741A6C" w:rsidP="00741A6C">
            <w:pPr>
              <w:rPr>
                <w:bCs/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5981EC63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685672C5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577DE37B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138CBF73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1999697C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2D707132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</w:tr>
      <w:tr w:rsidR="00741A6C" w:rsidRPr="00741A6C" w14:paraId="73C5C54E" w14:textId="77777777" w:rsidTr="00741A6C">
        <w:tc>
          <w:tcPr>
            <w:tcW w:w="0" w:type="auto"/>
            <w:shd w:val="clear" w:color="auto" w:fill="auto"/>
          </w:tcPr>
          <w:p w14:paraId="746ABDB9" w14:textId="77777777" w:rsidR="00741A6C" w:rsidRPr="00741A6C" w:rsidRDefault="00741A6C" w:rsidP="00741A6C">
            <w:pPr>
              <w:rPr>
                <w:bCs/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3DFD6927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3DB7DC41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51897058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20A7CBCB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6041ECD5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5C278929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</w:tr>
      <w:tr w:rsidR="00741A6C" w:rsidRPr="00741A6C" w14:paraId="3153CE3E" w14:textId="77777777" w:rsidTr="00741A6C">
        <w:tc>
          <w:tcPr>
            <w:tcW w:w="0" w:type="auto"/>
            <w:shd w:val="clear" w:color="auto" w:fill="FBE4D5"/>
          </w:tcPr>
          <w:p w14:paraId="052F3242" w14:textId="77777777" w:rsidR="00741A6C" w:rsidRPr="00741A6C" w:rsidRDefault="00741A6C" w:rsidP="00741A6C">
            <w:pPr>
              <w:rPr>
                <w:bCs/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7EA7B742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032E6268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2581D3F9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00ADC70A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25B96B01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554ACAD2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</w:tr>
      <w:tr w:rsidR="00741A6C" w:rsidRPr="00741A6C" w14:paraId="3F79262B" w14:textId="77777777" w:rsidTr="00741A6C">
        <w:tc>
          <w:tcPr>
            <w:tcW w:w="0" w:type="auto"/>
            <w:shd w:val="clear" w:color="auto" w:fill="auto"/>
          </w:tcPr>
          <w:p w14:paraId="771BEA8D" w14:textId="77777777" w:rsidR="00741A6C" w:rsidRPr="00741A6C" w:rsidRDefault="00741A6C" w:rsidP="00741A6C">
            <w:pPr>
              <w:rPr>
                <w:bCs/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05020EC0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3AFC820A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04158C82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49BC06A8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4D58340C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auto"/>
          </w:tcPr>
          <w:p w14:paraId="4BD1821B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</w:tr>
      <w:tr w:rsidR="00741A6C" w:rsidRPr="00741A6C" w14:paraId="74D4AB9A" w14:textId="77777777" w:rsidTr="00741A6C">
        <w:tc>
          <w:tcPr>
            <w:tcW w:w="0" w:type="auto"/>
            <w:shd w:val="clear" w:color="auto" w:fill="FBE4D5"/>
          </w:tcPr>
          <w:p w14:paraId="25BA09BA" w14:textId="77777777" w:rsidR="00741A6C" w:rsidRPr="00741A6C" w:rsidRDefault="00741A6C" w:rsidP="00741A6C">
            <w:pPr>
              <w:rPr>
                <w:bCs/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6D13F0B2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3105CB7C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465C2066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5753C66A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43EFB6C9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  <w:tc>
          <w:tcPr>
            <w:tcW w:w="0" w:type="auto"/>
            <w:shd w:val="clear" w:color="auto" w:fill="FBE4D5"/>
          </w:tcPr>
          <w:p w14:paraId="5E441489" w14:textId="77777777" w:rsidR="00741A6C" w:rsidRPr="00741A6C" w:rsidRDefault="00741A6C" w:rsidP="00741A6C">
            <w:pPr>
              <w:rPr>
                <w:sz w:val="24"/>
                <w:lang w:val="da-DK"/>
              </w:rPr>
            </w:pPr>
          </w:p>
        </w:tc>
      </w:tr>
    </w:tbl>
    <w:p w14:paraId="1DC81900" w14:textId="77777777" w:rsidR="00741A6C" w:rsidRPr="00741A6C" w:rsidRDefault="00741A6C" w:rsidP="00741A6C">
      <w:pPr>
        <w:rPr>
          <w:sz w:val="24"/>
          <w:lang w:val="da-DK"/>
        </w:rPr>
      </w:pPr>
    </w:p>
    <w:p w14:paraId="2073D7C3" w14:textId="77777777" w:rsidR="002E5FB9" w:rsidRDefault="002E5FB9" w:rsidP="00741A6C">
      <w:pPr>
        <w:rPr>
          <w:sz w:val="24"/>
          <w:lang w:val="da-DK"/>
        </w:rPr>
      </w:pPr>
      <w:r>
        <w:rPr>
          <w:sz w:val="24"/>
          <w:lang w:val="da-DK"/>
        </w:rPr>
        <w:t>Indsæt fotos som dokumentation:</w:t>
      </w:r>
    </w:p>
    <w:p w14:paraId="1729279D" w14:textId="77777777" w:rsidR="002E5FB9" w:rsidRDefault="002E5FB9" w:rsidP="00741A6C">
      <w:pPr>
        <w:rPr>
          <w:sz w:val="24"/>
          <w:lang w:val="da-DK"/>
        </w:rPr>
      </w:pPr>
    </w:p>
    <w:p w14:paraId="20E1685C" w14:textId="77777777" w:rsidR="002E5FB9" w:rsidRDefault="002E5FB9">
      <w:pPr>
        <w:widowControl/>
        <w:autoSpaceDE/>
        <w:autoSpaceDN/>
        <w:adjustRightInd/>
        <w:rPr>
          <w:sz w:val="24"/>
          <w:lang w:val="da-DK"/>
        </w:rPr>
      </w:pPr>
      <w:r>
        <w:rPr>
          <w:sz w:val="24"/>
          <w:lang w:val="da-DK"/>
        </w:rPr>
        <w:br w:type="page"/>
      </w:r>
    </w:p>
    <w:p w14:paraId="026D5F5A" w14:textId="77777777" w:rsidR="00741A6C" w:rsidRPr="00741A6C" w:rsidRDefault="00741A6C" w:rsidP="00741A6C">
      <w:pPr>
        <w:rPr>
          <w:sz w:val="24"/>
          <w:lang w:val="da-DK"/>
        </w:rPr>
      </w:pPr>
      <w:r w:rsidRPr="00741A6C">
        <w:rPr>
          <w:sz w:val="24"/>
          <w:lang w:val="da-DK"/>
        </w:rPr>
        <w:lastRenderedPageBreak/>
        <w:t>Beregn hvor mange procent af hver blodtype, der var i klassen og sammenlign med fordelingen i Danmark: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1605"/>
        <w:gridCol w:w="3212"/>
      </w:tblGrid>
      <w:tr w:rsidR="00EE1769" w:rsidRPr="00512C6D" w14:paraId="5E2F76DD" w14:textId="77777777" w:rsidTr="00C01CCC">
        <w:trPr>
          <w:trHeight w:val="567"/>
        </w:trPr>
        <w:tc>
          <w:tcPr>
            <w:tcW w:w="6422" w:type="dxa"/>
            <w:gridSpan w:val="3"/>
            <w:shd w:val="clear" w:color="auto" w:fill="auto"/>
            <w:vAlign w:val="center"/>
          </w:tcPr>
          <w:p w14:paraId="38EFAF93" w14:textId="77777777" w:rsidR="00EE1769" w:rsidRPr="00462E55" w:rsidRDefault="00EE1769" w:rsidP="00E27A47">
            <w:pPr>
              <w:widowControl/>
              <w:tabs>
                <w:tab w:val="center" w:pos="65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462E55">
              <w:rPr>
                <w:sz w:val="24"/>
                <w:lang w:val="da-DK"/>
              </w:rPr>
              <w:t xml:space="preserve">Fordeling af </w:t>
            </w:r>
            <w:proofErr w:type="spellStart"/>
            <w:r w:rsidRPr="00462E55">
              <w:rPr>
                <w:sz w:val="24"/>
                <w:lang w:val="da-DK"/>
              </w:rPr>
              <w:t>blodgrupper</w:t>
            </w:r>
            <w:proofErr w:type="spellEnd"/>
            <w:r w:rsidRPr="00462E55">
              <w:rPr>
                <w:sz w:val="24"/>
                <w:lang w:val="da-DK"/>
              </w:rPr>
              <w:t xml:space="preserve"> i den danske befolkning:</w:t>
            </w:r>
          </w:p>
        </w:tc>
      </w:tr>
      <w:tr w:rsidR="00EE1769" w:rsidRPr="00462E55" w14:paraId="7018C77A" w14:textId="77777777" w:rsidTr="00C01CCC">
        <w:trPr>
          <w:trHeight w:val="567"/>
        </w:trPr>
        <w:tc>
          <w:tcPr>
            <w:tcW w:w="1605" w:type="dxa"/>
            <w:shd w:val="clear" w:color="auto" w:fill="auto"/>
            <w:vAlign w:val="center"/>
          </w:tcPr>
          <w:p w14:paraId="5DEFF2AC" w14:textId="77777777" w:rsidR="00EE1769" w:rsidRPr="00462E55" w:rsidRDefault="00EE1769" w:rsidP="00E27A47">
            <w:pPr>
              <w:widowControl/>
              <w:tabs>
                <w:tab w:val="center" w:pos="65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 w:rsidRPr="00462E55">
              <w:rPr>
                <w:sz w:val="24"/>
                <w:lang w:val="en-GB"/>
              </w:rPr>
              <w:t>O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93D8A06" w14:textId="77777777" w:rsidR="00EE1769" w:rsidRPr="00462E55" w:rsidRDefault="00EE1769" w:rsidP="00E27A47">
            <w:pPr>
              <w:widowControl/>
              <w:tabs>
                <w:tab w:val="center" w:pos="65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 w:rsidRPr="00462E55">
              <w:rPr>
                <w:sz w:val="24"/>
                <w:lang w:val="en-GB"/>
              </w:rPr>
              <w:t>ca. 42%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28E4E458" w14:textId="77777777" w:rsidR="00EE1769" w:rsidRPr="00462E55" w:rsidRDefault="00EE1769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</w:p>
        </w:tc>
      </w:tr>
      <w:tr w:rsidR="00EE1769" w:rsidRPr="00462E55" w14:paraId="78050532" w14:textId="77777777" w:rsidTr="00C01CCC">
        <w:trPr>
          <w:trHeight w:val="567"/>
        </w:trPr>
        <w:tc>
          <w:tcPr>
            <w:tcW w:w="1605" w:type="dxa"/>
            <w:shd w:val="clear" w:color="auto" w:fill="auto"/>
            <w:vAlign w:val="center"/>
          </w:tcPr>
          <w:p w14:paraId="01A9866A" w14:textId="77777777" w:rsidR="00EE1769" w:rsidRPr="00462E55" w:rsidRDefault="00EE1769" w:rsidP="00E27A47">
            <w:pPr>
              <w:widowControl/>
              <w:tabs>
                <w:tab w:val="center" w:pos="65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 w:rsidRPr="00462E55">
              <w:rPr>
                <w:sz w:val="24"/>
                <w:lang w:val="en-GB"/>
              </w:rPr>
              <w:t>A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F9643FB" w14:textId="77777777" w:rsidR="00EE1769" w:rsidRPr="00462E55" w:rsidRDefault="00EE1769" w:rsidP="00E27A47">
            <w:pPr>
              <w:widowControl/>
              <w:tabs>
                <w:tab w:val="center" w:pos="65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 w:rsidRPr="00462E55">
              <w:rPr>
                <w:sz w:val="24"/>
                <w:lang w:val="en-GB"/>
              </w:rPr>
              <w:t>ca. 44%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22BAEC39" w14:textId="77777777" w:rsidR="00EE1769" w:rsidRPr="00462E55" w:rsidRDefault="00EE1769" w:rsidP="00E27A47">
            <w:pPr>
              <w:widowControl/>
              <w:tabs>
                <w:tab w:val="center" w:pos="1458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proofErr w:type="spellStart"/>
            <w:r w:rsidRPr="00462E55">
              <w:rPr>
                <w:sz w:val="24"/>
                <w:lang w:val="en-GB"/>
              </w:rPr>
              <w:t>Rhesuspositive</w:t>
            </w:r>
            <w:proofErr w:type="spellEnd"/>
            <w:r w:rsidRPr="00462E55">
              <w:rPr>
                <w:sz w:val="24"/>
                <w:lang w:val="en-GB"/>
              </w:rPr>
              <w:t xml:space="preserve"> ca.85%</w:t>
            </w:r>
          </w:p>
        </w:tc>
      </w:tr>
      <w:tr w:rsidR="00EE1769" w:rsidRPr="00462E55" w14:paraId="1F126D13" w14:textId="77777777" w:rsidTr="00C01CCC">
        <w:trPr>
          <w:trHeight w:val="567"/>
        </w:trPr>
        <w:tc>
          <w:tcPr>
            <w:tcW w:w="1605" w:type="dxa"/>
            <w:shd w:val="clear" w:color="auto" w:fill="auto"/>
            <w:vAlign w:val="center"/>
          </w:tcPr>
          <w:p w14:paraId="73A53BBB" w14:textId="77777777" w:rsidR="00EE1769" w:rsidRPr="00462E55" w:rsidRDefault="00EE1769" w:rsidP="00E27A47">
            <w:pPr>
              <w:widowControl/>
              <w:tabs>
                <w:tab w:val="center" w:pos="65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 w:rsidRPr="00462E55">
              <w:rPr>
                <w:sz w:val="24"/>
                <w:lang w:val="en-GB"/>
              </w:rPr>
              <w:t>B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F17CC8" w14:textId="77777777" w:rsidR="00EE1769" w:rsidRPr="00462E55" w:rsidRDefault="00EE1769" w:rsidP="00E27A47">
            <w:pPr>
              <w:widowControl/>
              <w:tabs>
                <w:tab w:val="center" w:pos="65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 w:rsidRPr="00462E55">
              <w:rPr>
                <w:sz w:val="24"/>
                <w:lang w:val="en-GB"/>
              </w:rPr>
              <w:t>ca. 10%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5F4CC445" w14:textId="77777777" w:rsidR="00EE1769" w:rsidRPr="00462E55" w:rsidRDefault="00EE1769" w:rsidP="00E27A47">
            <w:pPr>
              <w:widowControl/>
              <w:tabs>
                <w:tab w:val="center" w:pos="1458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proofErr w:type="spellStart"/>
            <w:r w:rsidRPr="00462E55">
              <w:rPr>
                <w:sz w:val="24"/>
                <w:lang w:val="en-GB"/>
              </w:rPr>
              <w:t>Rhesusnegative</w:t>
            </w:r>
            <w:proofErr w:type="spellEnd"/>
            <w:r w:rsidRPr="00462E55">
              <w:rPr>
                <w:sz w:val="24"/>
                <w:lang w:val="en-GB"/>
              </w:rPr>
              <w:t xml:space="preserve"> ca.15%</w:t>
            </w:r>
          </w:p>
        </w:tc>
      </w:tr>
      <w:tr w:rsidR="00EE1769" w:rsidRPr="00462E55" w14:paraId="086DBB54" w14:textId="77777777" w:rsidTr="00C01CCC">
        <w:trPr>
          <w:trHeight w:val="567"/>
        </w:trPr>
        <w:tc>
          <w:tcPr>
            <w:tcW w:w="1605" w:type="dxa"/>
            <w:shd w:val="clear" w:color="auto" w:fill="auto"/>
            <w:vAlign w:val="center"/>
          </w:tcPr>
          <w:p w14:paraId="20EF3BDC" w14:textId="77777777" w:rsidR="00EE1769" w:rsidRPr="00462E55" w:rsidRDefault="00EE1769" w:rsidP="00E27A47">
            <w:pPr>
              <w:widowControl/>
              <w:tabs>
                <w:tab w:val="center" w:pos="65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462E55">
              <w:rPr>
                <w:sz w:val="24"/>
                <w:lang w:val="da-DK"/>
              </w:rPr>
              <w:t>AB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4D8251E" w14:textId="77777777" w:rsidR="00EE1769" w:rsidRPr="00462E55" w:rsidRDefault="00EE1769" w:rsidP="00E27A47">
            <w:pPr>
              <w:widowControl/>
              <w:tabs>
                <w:tab w:val="center" w:pos="65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 w:rsidRPr="00462E55">
              <w:rPr>
                <w:sz w:val="24"/>
                <w:lang w:val="da-DK"/>
              </w:rPr>
              <w:t>ca. 4%</w:t>
            </w:r>
          </w:p>
        </w:tc>
        <w:tc>
          <w:tcPr>
            <w:tcW w:w="3212" w:type="dxa"/>
            <w:shd w:val="clear" w:color="auto" w:fill="auto"/>
            <w:vAlign w:val="center"/>
          </w:tcPr>
          <w:p w14:paraId="43149A3C" w14:textId="77777777" w:rsidR="00EE1769" w:rsidRPr="00462E55" w:rsidRDefault="00EE1769" w:rsidP="00E27A47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</w:tr>
    </w:tbl>
    <w:p w14:paraId="74B83C96" w14:textId="77777777" w:rsidR="00EE1769" w:rsidRDefault="00EE1769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</w:p>
    <w:p w14:paraId="5AF933BD" w14:textId="77777777" w:rsidR="00741A6C" w:rsidRDefault="00741A6C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</w:p>
    <w:p w14:paraId="2542AD35" w14:textId="77777777" w:rsidR="00741A6C" w:rsidRDefault="00741A6C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</w:p>
    <w:p w14:paraId="09FB920A" w14:textId="77777777" w:rsidR="00D17879" w:rsidRDefault="00D17879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</w:p>
    <w:p w14:paraId="131E3D90" w14:textId="77777777" w:rsidR="002E5FB9" w:rsidRDefault="002E5FB9" w:rsidP="002E5FB9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0"/>
          <w:szCs w:val="30"/>
          <w:lang w:val="da-DK"/>
        </w:rPr>
      </w:pPr>
      <w:r>
        <w:rPr>
          <w:rFonts w:ascii="Univers" w:hAnsi="Univers"/>
          <w:b/>
          <w:bCs/>
          <w:sz w:val="30"/>
          <w:szCs w:val="30"/>
          <w:lang w:val="da-DK"/>
        </w:rPr>
        <w:t>Fejlkilder</w:t>
      </w:r>
    </w:p>
    <w:p w14:paraId="0A2C6C12" w14:textId="77777777" w:rsidR="002E5FB9" w:rsidRDefault="002E5FB9" w:rsidP="002E5FB9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0"/>
          <w:szCs w:val="30"/>
          <w:lang w:val="da-DK"/>
        </w:rPr>
      </w:pPr>
    </w:p>
    <w:p w14:paraId="653AAF33" w14:textId="77777777" w:rsidR="002E5FB9" w:rsidRDefault="002E5FB9" w:rsidP="002E5FB9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0"/>
          <w:szCs w:val="30"/>
          <w:lang w:val="da-DK"/>
        </w:rPr>
      </w:pPr>
      <w:r>
        <w:rPr>
          <w:rFonts w:ascii="Univers" w:hAnsi="Univers"/>
          <w:b/>
          <w:bCs/>
          <w:sz w:val="30"/>
          <w:szCs w:val="30"/>
          <w:lang w:val="da-DK"/>
        </w:rPr>
        <w:t>Konklusion</w:t>
      </w:r>
    </w:p>
    <w:p w14:paraId="17602E5E" w14:textId="77777777" w:rsidR="002E5FB9" w:rsidRDefault="002E5FB9" w:rsidP="002E5FB9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rFonts w:ascii="Univers" w:hAnsi="Univers"/>
          <w:b/>
          <w:bCs/>
          <w:sz w:val="30"/>
          <w:szCs w:val="30"/>
          <w:lang w:val="da-DK"/>
        </w:rPr>
      </w:pPr>
    </w:p>
    <w:p w14:paraId="5FDF82C5" w14:textId="77777777" w:rsidR="002E5FB9" w:rsidRDefault="002E5FB9">
      <w:pPr>
        <w:widowControl/>
        <w:autoSpaceDE/>
        <w:autoSpaceDN/>
        <w:adjustRightInd/>
        <w:rPr>
          <w:b/>
          <w:bCs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br w:type="page"/>
      </w:r>
    </w:p>
    <w:p w14:paraId="1CA8A95E" w14:textId="77777777" w:rsidR="00741A6C" w:rsidRDefault="00741A6C" w:rsidP="00E27A47">
      <w:pPr>
        <w:widowControl/>
        <w:tabs>
          <w:tab w:val="center" w:pos="4961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b/>
          <w:bCs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lastRenderedPageBreak/>
        <w:t>Opgave – lav så meget af den, som I kan nå:</w:t>
      </w:r>
    </w:p>
    <w:p w14:paraId="0D7640E9" w14:textId="77777777" w:rsidR="00D17879" w:rsidRDefault="00D17879" w:rsidP="00741A6C">
      <w:pPr>
        <w:pStyle w:val="Overskrift1"/>
        <w:rPr>
          <w:sz w:val="24"/>
          <w:lang w:val="da-DK"/>
        </w:rPr>
      </w:pPr>
      <w:r>
        <w:rPr>
          <w:lang w:val="da-DK"/>
        </w:rPr>
        <w:t>FADERSKABSSAGER</w:t>
      </w:r>
    </w:p>
    <w:p w14:paraId="0CA4E23F" w14:textId="77777777" w:rsidR="00741A6C" w:rsidRDefault="00741A6C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 xml:space="preserve">I </w:t>
      </w:r>
      <w:r w:rsidRPr="00741A6C">
        <w:rPr>
          <w:i/>
          <w:sz w:val="24"/>
          <w:lang w:val="da-DK"/>
        </w:rPr>
        <w:t>gamle dage</w:t>
      </w:r>
      <w:r>
        <w:rPr>
          <w:sz w:val="24"/>
          <w:lang w:val="da-DK"/>
        </w:rPr>
        <w:t xml:space="preserve">, før man kunne lave DNA-tests, brugte man undersøgelser af blodtyper i faderskabssager. </w:t>
      </w:r>
    </w:p>
    <w:p w14:paraId="2C8835D2" w14:textId="77777777" w:rsidR="00D17879" w:rsidRDefault="00D17879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 xml:space="preserve">Skemaet udfyldes. </w:t>
      </w:r>
      <w:r>
        <w:rPr>
          <w:b/>
          <w:bCs/>
          <w:sz w:val="24"/>
          <w:lang w:val="da-DK"/>
        </w:rPr>
        <w:t>Fænotyper</w:t>
      </w:r>
      <w:r>
        <w:rPr>
          <w:sz w:val="24"/>
          <w:lang w:val="da-DK"/>
        </w:rPr>
        <w:t xml:space="preserve"> (= blodtyper) angives med store bogstaver: A, B, AB og </w:t>
      </w:r>
      <w:r w:rsidR="002E5FB9">
        <w:rPr>
          <w:sz w:val="24"/>
          <w:lang w:val="da-DK"/>
        </w:rPr>
        <w:t>0</w:t>
      </w:r>
      <w:r>
        <w:rPr>
          <w:sz w:val="24"/>
          <w:lang w:val="da-DK"/>
        </w:rPr>
        <w:t>.</w:t>
      </w:r>
    </w:p>
    <w:p w14:paraId="00859634" w14:textId="77777777" w:rsidR="0036133E" w:rsidRDefault="00D17879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De allele gener angives I</w:t>
      </w:r>
      <w:r>
        <w:rPr>
          <w:sz w:val="24"/>
          <w:vertAlign w:val="superscript"/>
          <w:lang w:val="da-DK"/>
        </w:rPr>
        <w:t>A</w:t>
      </w:r>
      <w:r>
        <w:rPr>
          <w:sz w:val="24"/>
          <w:lang w:val="da-DK"/>
        </w:rPr>
        <w:t>, I</w:t>
      </w:r>
      <w:r>
        <w:rPr>
          <w:sz w:val="24"/>
          <w:vertAlign w:val="superscript"/>
          <w:lang w:val="da-DK"/>
        </w:rPr>
        <w:t xml:space="preserve">B </w:t>
      </w:r>
      <w:r>
        <w:rPr>
          <w:sz w:val="24"/>
          <w:lang w:val="da-DK"/>
        </w:rPr>
        <w:t>og i</w:t>
      </w:r>
      <w:r w:rsidR="0036133E">
        <w:rPr>
          <w:sz w:val="24"/>
          <w:lang w:val="da-DK"/>
        </w:rPr>
        <w:t>.</w:t>
      </w:r>
    </w:p>
    <w:p w14:paraId="1FE0055C" w14:textId="77777777" w:rsidR="00D17879" w:rsidRDefault="00D17879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For hver af barnets blodtyper udfyldes de 4 felter med dets mulige genotype(r), derefter udfyldes hvert af de 4 felter med mors mulig</w:t>
      </w:r>
      <w:r w:rsidR="002E5FB9">
        <w:rPr>
          <w:sz w:val="24"/>
          <w:lang w:val="da-DK"/>
        </w:rPr>
        <w:t>e</w:t>
      </w:r>
      <w:r>
        <w:rPr>
          <w:sz w:val="24"/>
          <w:lang w:val="da-DK"/>
        </w:rPr>
        <w:t xml:space="preserve"> genotype(r). Kan de alle lade sig gøre? De umulige kombinationer </w:t>
      </w:r>
      <w:proofErr w:type="spellStart"/>
      <w:r>
        <w:rPr>
          <w:sz w:val="24"/>
          <w:lang w:val="da-DK"/>
        </w:rPr>
        <w:t>overkrydses</w:t>
      </w:r>
      <w:proofErr w:type="spellEnd"/>
      <w:r>
        <w:rPr>
          <w:sz w:val="24"/>
          <w:lang w:val="da-DK"/>
        </w:rPr>
        <w:t xml:space="preserve"> (og forklares). Tilsvarende udfyldes felterne for faderen.</w:t>
      </w:r>
    </w:p>
    <w:p w14:paraId="703A644D" w14:textId="77777777" w:rsidR="00741A6C" w:rsidRDefault="00741A6C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  <w:r>
        <w:rPr>
          <w:sz w:val="24"/>
          <w:lang w:val="da-DK"/>
        </w:rPr>
        <w:t>I hvilke tilfælde ville det med rimelig sikkerhed kunne afgøres, hvem der var barne</w:t>
      </w:r>
      <w:r w:rsidR="002E5FB9">
        <w:rPr>
          <w:sz w:val="24"/>
          <w:lang w:val="da-DK"/>
        </w:rPr>
        <w:t xml:space="preserve">ts </w:t>
      </w:r>
      <w:r>
        <w:rPr>
          <w:sz w:val="24"/>
          <w:lang w:val="da-DK"/>
        </w:rPr>
        <w:t>far?</w:t>
      </w:r>
    </w:p>
    <w:p w14:paraId="0B26C710" w14:textId="77777777" w:rsidR="00D17879" w:rsidRDefault="00D17879" w:rsidP="00E27A47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</w:p>
    <w:tbl>
      <w:tblPr>
        <w:tblW w:w="9774" w:type="dxa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221"/>
        <w:gridCol w:w="1365"/>
        <w:gridCol w:w="1077"/>
        <w:gridCol w:w="1365"/>
        <w:gridCol w:w="3093"/>
        <w:gridCol w:w="1653"/>
      </w:tblGrid>
      <w:tr w:rsidR="00D17879" w14:paraId="3AB2BB68" w14:textId="77777777" w:rsidTr="00A25DFE">
        <w:trPr>
          <w:trHeight w:val="20"/>
        </w:trPr>
        <w:tc>
          <w:tcPr>
            <w:tcW w:w="2586" w:type="dxa"/>
            <w:gridSpan w:val="2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nil"/>
            </w:tcBorders>
            <w:shd w:val="clear" w:color="auto" w:fill="F4B083"/>
            <w:vAlign w:val="center"/>
          </w:tcPr>
          <w:p w14:paraId="69AF6E07" w14:textId="77777777" w:rsidR="00D17879" w:rsidRDefault="00D17879" w:rsidP="00741A6C">
            <w:pPr>
              <w:widowControl/>
              <w:tabs>
                <w:tab w:val="center" w:pos="47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  <w:r>
              <w:rPr>
                <w:b/>
                <w:bCs/>
                <w:sz w:val="24"/>
                <w:lang w:val="da-DK"/>
              </w:rPr>
              <w:tab/>
            </w:r>
            <w:r>
              <w:rPr>
                <w:b/>
                <w:bCs/>
                <w:sz w:val="24"/>
                <w:lang w:val="en-GB"/>
              </w:rPr>
              <w:t>BARN</w:t>
            </w:r>
          </w:p>
        </w:tc>
        <w:tc>
          <w:tcPr>
            <w:tcW w:w="2442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nil"/>
            </w:tcBorders>
            <w:shd w:val="clear" w:color="auto" w:fill="F4B083"/>
            <w:vAlign w:val="center"/>
          </w:tcPr>
          <w:p w14:paraId="0A1CEBBF" w14:textId="77777777" w:rsidR="00D17879" w:rsidRDefault="00D17879" w:rsidP="00741A6C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ab/>
            </w:r>
            <w:r>
              <w:rPr>
                <w:b/>
                <w:bCs/>
                <w:sz w:val="24"/>
                <w:lang w:val="en-GB"/>
              </w:rPr>
              <w:t>MOR</w:t>
            </w:r>
          </w:p>
        </w:tc>
        <w:tc>
          <w:tcPr>
            <w:tcW w:w="4746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nil"/>
            </w:tcBorders>
            <w:shd w:val="clear" w:color="auto" w:fill="F4B083"/>
            <w:vAlign w:val="center"/>
          </w:tcPr>
          <w:p w14:paraId="128CB2C4" w14:textId="77777777" w:rsidR="00D17879" w:rsidRDefault="00D17879" w:rsidP="00741A6C">
            <w:pPr>
              <w:widowControl/>
              <w:tabs>
                <w:tab w:val="center" w:pos="141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ab/>
            </w:r>
            <w:r>
              <w:rPr>
                <w:b/>
                <w:bCs/>
                <w:sz w:val="24"/>
                <w:lang w:val="en-GB"/>
              </w:rPr>
              <w:t>FAR</w:t>
            </w:r>
          </w:p>
        </w:tc>
      </w:tr>
      <w:tr w:rsidR="00D17879" w:rsidRPr="00512C6D" w14:paraId="71CD318D" w14:textId="77777777" w:rsidTr="00A25DFE">
        <w:trPr>
          <w:trHeight w:val="20"/>
        </w:trPr>
        <w:tc>
          <w:tcPr>
            <w:tcW w:w="122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4B083"/>
            <w:vAlign w:val="center"/>
          </w:tcPr>
          <w:p w14:paraId="75CC5314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Cs w:val="20"/>
                <w:lang w:val="da-DK"/>
              </w:rPr>
            </w:pPr>
            <w:r>
              <w:rPr>
                <w:szCs w:val="20"/>
                <w:lang w:val="da-DK"/>
              </w:rPr>
              <w:t>Fænotype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3A9C1F5A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Cs w:val="20"/>
                <w:lang w:val="da-DK"/>
              </w:rPr>
            </w:pPr>
            <w:r>
              <w:rPr>
                <w:szCs w:val="20"/>
                <w:lang w:val="da-DK"/>
              </w:rPr>
              <w:t>Mulig(e)</w:t>
            </w:r>
          </w:p>
          <w:p w14:paraId="126B878E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Cs w:val="20"/>
                <w:lang w:val="da-DK"/>
              </w:rPr>
            </w:pPr>
            <w:r>
              <w:rPr>
                <w:szCs w:val="20"/>
                <w:lang w:val="da-DK"/>
              </w:rPr>
              <w:t>Genotype(r)</w:t>
            </w: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423C0D7B" w14:textId="77777777" w:rsidR="00D17879" w:rsidRDefault="00D17879" w:rsidP="00741A6C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Cs w:val="20"/>
                <w:lang w:val="da-DK"/>
              </w:rPr>
            </w:pPr>
            <w:r>
              <w:rPr>
                <w:szCs w:val="20"/>
                <w:lang w:val="da-DK"/>
              </w:rPr>
              <w:t>Fænotype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14DDF8AF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Cs w:val="20"/>
                <w:lang w:val="da-DK"/>
              </w:rPr>
            </w:pPr>
            <w:r>
              <w:rPr>
                <w:szCs w:val="20"/>
                <w:lang w:val="da-DK"/>
              </w:rPr>
              <w:t>Mulig(e)</w:t>
            </w:r>
          </w:p>
          <w:p w14:paraId="229A129D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Cs w:val="20"/>
                <w:lang w:val="da-DK"/>
              </w:rPr>
            </w:pPr>
            <w:r>
              <w:rPr>
                <w:szCs w:val="20"/>
                <w:lang w:val="da-DK"/>
              </w:rPr>
              <w:t>Genotype(r)</w:t>
            </w: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0BC8DDFD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Cs w:val="20"/>
                <w:lang w:val="da-DK"/>
              </w:rPr>
            </w:pPr>
            <w:r>
              <w:rPr>
                <w:szCs w:val="20"/>
                <w:lang w:val="da-DK"/>
              </w:rPr>
              <w:t>Mulige Genotyper</w:t>
            </w: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BE4D5"/>
            <w:vAlign w:val="center"/>
          </w:tcPr>
          <w:p w14:paraId="33F8FB4B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Cs w:val="20"/>
                <w:lang w:val="da-DK"/>
              </w:rPr>
            </w:pPr>
            <w:r>
              <w:rPr>
                <w:szCs w:val="20"/>
                <w:lang w:val="da-DK"/>
              </w:rPr>
              <w:t xml:space="preserve">Kan ikke have flg. </w:t>
            </w:r>
            <w:r w:rsidR="002E5FB9">
              <w:rPr>
                <w:szCs w:val="20"/>
                <w:lang w:val="da-DK"/>
              </w:rPr>
              <w:t>b</w:t>
            </w:r>
            <w:r>
              <w:rPr>
                <w:szCs w:val="20"/>
                <w:lang w:val="da-DK"/>
              </w:rPr>
              <w:t>lodtype</w:t>
            </w:r>
          </w:p>
        </w:tc>
      </w:tr>
      <w:tr w:rsidR="00D17879" w14:paraId="493942AF" w14:textId="77777777" w:rsidTr="00A25DFE">
        <w:trPr>
          <w:cantSplit/>
          <w:trHeight w:val="20"/>
        </w:trPr>
        <w:tc>
          <w:tcPr>
            <w:tcW w:w="1221" w:type="dxa"/>
            <w:vMerge w:val="restart"/>
            <w:tcBorders>
              <w:top w:val="single" w:sz="7" w:space="0" w:color="000000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67F2EF19" w14:textId="77777777" w:rsidR="00D17879" w:rsidRDefault="002E5FB9" w:rsidP="00741A6C">
            <w:pPr>
              <w:widowControl/>
              <w:tabs>
                <w:tab w:val="center" w:pos="47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0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DCB7C1A" w14:textId="3491ACAF" w:rsidR="00D17879" w:rsidRDefault="00446826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ii</w:t>
            </w: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3264F279" w14:textId="77777777" w:rsidR="00D17879" w:rsidRDefault="002E5FB9" w:rsidP="00741A6C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0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5B6DDB4" w14:textId="6A09D7DC" w:rsidR="00D17879" w:rsidRDefault="00446826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ii</w:t>
            </w: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6422C0" w14:textId="746B43E0" w:rsidR="00D17879" w:rsidRDefault="00446826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 xml:space="preserve">ii, </w:t>
            </w:r>
            <w:proofErr w:type="spellStart"/>
            <w:r>
              <w:rPr>
                <w:sz w:val="24"/>
                <w:lang w:val="da-DK"/>
              </w:rPr>
              <w:t>I</w:t>
            </w:r>
            <w:r w:rsidRPr="00446826">
              <w:rPr>
                <w:sz w:val="24"/>
                <w:vertAlign w:val="superscript"/>
                <w:lang w:val="da-DK"/>
              </w:rPr>
              <w:t>A</w:t>
            </w:r>
            <w:r>
              <w:rPr>
                <w:sz w:val="24"/>
                <w:lang w:val="da-DK"/>
              </w:rPr>
              <w:t>i</w:t>
            </w:r>
            <w:proofErr w:type="spellEnd"/>
            <w:r>
              <w:rPr>
                <w:sz w:val="24"/>
                <w:lang w:val="da-DK"/>
              </w:rPr>
              <w:t xml:space="preserve">, </w:t>
            </w:r>
            <w:proofErr w:type="spellStart"/>
            <w:r>
              <w:rPr>
                <w:sz w:val="24"/>
                <w:lang w:val="da-DK"/>
              </w:rPr>
              <w:t>I</w:t>
            </w:r>
            <w:r>
              <w:rPr>
                <w:sz w:val="24"/>
                <w:vertAlign w:val="superscript"/>
                <w:lang w:val="da-DK"/>
              </w:rPr>
              <w:t>B</w:t>
            </w:r>
            <w:r>
              <w:rPr>
                <w:sz w:val="24"/>
                <w:lang w:val="da-DK"/>
              </w:rPr>
              <w:t>i</w:t>
            </w:r>
            <w:proofErr w:type="spellEnd"/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395E9DB" w14:textId="78DAF7C0" w:rsidR="00D17879" w:rsidRDefault="00446826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AB</w:t>
            </w:r>
          </w:p>
        </w:tc>
      </w:tr>
      <w:tr w:rsidR="00D17879" w14:paraId="6C3EA2D8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34C02265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9F448F8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3BA0287D" w14:textId="77777777" w:rsidR="00D17879" w:rsidRDefault="00D17879" w:rsidP="00741A6C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A3E0773" w14:textId="17B1A2E8" w:rsidR="00D17879" w:rsidRDefault="00446826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  <w:r>
              <w:rPr>
                <w:sz w:val="24"/>
                <w:lang w:val="da-DK"/>
              </w:rPr>
              <w:t>I</w:t>
            </w:r>
            <w:r w:rsidRPr="00446826">
              <w:rPr>
                <w:sz w:val="24"/>
                <w:vertAlign w:val="superscript"/>
                <w:lang w:val="da-DK"/>
              </w:rPr>
              <w:t>A</w:t>
            </w:r>
            <w:proofErr w:type="spellStart"/>
            <w:r>
              <w:rPr>
                <w:sz w:val="24"/>
                <w:lang w:val="en-GB"/>
              </w:rPr>
              <w:t>i</w:t>
            </w:r>
            <w:proofErr w:type="spellEnd"/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B0778F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4E765F0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</w:tr>
      <w:tr w:rsidR="00D17879" w14:paraId="57FDE05C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39FA1FA5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9CDB6D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5B9AC04F" w14:textId="77777777" w:rsidR="00D17879" w:rsidRDefault="00D17879" w:rsidP="00741A6C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AD07D20" w14:textId="4B9ADB45" w:rsidR="00D17879" w:rsidRDefault="00446826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  <w:r>
              <w:rPr>
                <w:sz w:val="24"/>
                <w:lang w:val="da-DK"/>
              </w:rPr>
              <w:t>I</w:t>
            </w:r>
            <w:r>
              <w:rPr>
                <w:sz w:val="24"/>
                <w:vertAlign w:val="superscript"/>
                <w:lang w:val="da-DK"/>
              </w:rPr>
              <w:t>B</w:t>
            </w:r>
            <w:proofErr w:type="spellStart"/>
            <w:r>
              <w:rPr>
                <w:sz w:val="24"/>
                <w:lang w:val="en-GB"/>
              </w:rPr>
              <w:t>i</w:t>
            </w:r>
            <w:proofErr w:type="spellEnd"/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B5D1A15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DBE48DC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</w:tr>
      <w:tr w:rsidR="00D17879" w14:paraId="2896DA79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4B083"/>
            <w:vAlign w:val="center"/>
          </w:tcPr>
          <w:p w14:paraId="41950B5A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E1650C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1AEE3FAC" w14:textId="77777777" w:rsidR="00D17879" w:rsidRDefault="00D17879" w:rsidP="00741A6C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10D79CF" w14:textId="2C69DDB5" w:rsidR="00D17879" w:rsidRDefault="00446826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umuligt</w:t>
            </w:r>
            <w:proofErr w:type="spellEnd"/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06C940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86367ED" w14:textId="77777777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</w:tr>
      <w:tr w:rsidR="00D17879" w14:paraId="413D6981" w14:textId="77777777" w:rsidTr="00A25DFE">
        <w:trPr>
          <w:cantSplit/>
          <w:trHeight w:val="20"/>
        </w:trPr>
        <w:tc>
          <w:tcPr>
            <w:tcW w:w="1221" w:type="dxa"/>
            <w:vMerge w:val="restart"/>
            <w:tcBorders>
              <w:top w:val="single" w:sz="7" w:space="0" w:color="000000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3E481299" w14:textId="77777777" w:rsidR="00D17879" w:rsidRDefault="00741A6C" w:rsidP="00741A6C">
            <w:pPr>
              <w:widowControl/>
              <w:tabs>
                <w:tab w:val="center" w:pos="47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DFE4BB9" w14:textId="7DB9CC39" w:rsidR="00D17879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4FABF7BC" w14:textId="77777777" w:rsidR="00D17879" w:rsidRDefault="002E5FB9" w:rsidP="00741A6C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0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34BC722" w14:textId="383927A6" w:rsidR="00D17879" w:rsidRPr="001D54D4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en-GB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D23230A" w14:textId="279C74CA" w:rsidR="00D17879" w:rsidRPr="001D54D4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en-GB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8041F9C" w14:textId="63574FC7" w:rsidR="00D17879" w:rsidRPr="001D54D4" w:rsidRDefault="00D17879" w:rsidP="00741A6C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en-GB"/>
              </w:rPr>
            </w:pPr>
          </w:p>
        </w:tc>
      </w:tr>
      <w:tr w:rsidR="00A25DFE" w14:paraId="2E221A4B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6C055ECA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125EED" w14:textId="1A37A23A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4CD0612B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2C9BDD" w14:textId="00BA31DE" w:rsidR="00A25DFE" w:rsidRPr="001D54D4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en-GB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64670B" w14:textId="03B2E2FA" w:rsidR="00A25DFE" w:rsidRPr="001D54D4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en-GB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1D1F147" w14:textId="77777777" w:rsidR="00A25DFE" w:rsidRPr="001D54D4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en-GB"/>
              </w:rPr>
            </w:pPr>
          </w:p>
        </w:tc>
      </w:tr>
      <w:tr w:rsidR="00A25DFE" w14:paraId="3C10E65D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6D577F7E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C2F338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61F97B4A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AFBBED1" w14:textId="0E7AEAB5" w:rsidR="00A25DFE" w:rsidRPr="001D54D4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en-GB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D43835" w14:textId="658A8771" w:rsidR="00A25DFE" w:rsidRPr="001D54D4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en-GB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67D32C0" w14:textId="0217C919" w:rsidR="00A25DFE" w:rsidRPr="001D54D4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en-GB"/>
              </w:rPr>
            </w:pPr>
          </w:p>
        </w:tc>
      </w:tr>
      <w:tr w:rsidR="00A25DFE" w14:paraId="0FE02129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4B083"/>
            <w:vAlign w:val="center"/>
          </w:tcPr>
          <w:p w14:paraId="6F6245F0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8220552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3C32DB74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619C19E" w14:textId="15202A3D" w:rsidR="00A25DFE" w:rsidRPr="001D54D4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de-DE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258106" w14:textId="1C8AD528" w:rsidR="00A25DFE" w:rsidRPr="001D54D4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de-DE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AD3869E" w14:textId="77777777" w:rsidR="00A25DFE" w:rsidRPr="001D54D4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color w:val="FF0000"/>
                <w:sz w:val="24"/>
                <w:lang w:val="de-DE"/>
              </w:rPr>
            </w:pPr>
          </w:p>
        </w:tc>
      </w:tr>
      <w:tr w:rsidR="00A25DFE" w14:paraId="26D95705" w14:textId="77777777" w:rsidTr="00A25DFE">
        <w:trPr>
          <w:cantSplit/>
          <w:trHeight w:val="20"/>
        </w:trPr>
        <w:tc>
          <w:tcPr>
            <w:tcW w:w="1221" w:type="dxa"/>
            <w:vMerge w:val="restart"/>
            <w:tcBorders>
              <w:top w:val="single" w:sz="7" w:space="0" w:color="000000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2464D97E" w14:textId="77777777" w:rsidR="00A25DFE" w:rsidRDefault="00A25DFE" w:rsidP="00A25DFE">
            <w:pPr>
              <w:widowControl/>
              <w:tabs>
                <w:tab w:val="center" w:pos="47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F88812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1888F774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0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89D99B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6DFF8E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EF1A1CF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</w:tr>
      <w:tr w:rsidR="00A25DFE" w14:paraId="24533D1E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7AEC25F7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797C0D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5F98DA5C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5FDDAE2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6C2D34F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B317B48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</w:tr>
      <w:tr w:rsidR="00A25DFE" w14:paraId="44016FC7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285C7813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E773203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3DC69760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6AA0223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320BE66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A35260C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</w:tr>
      <w:tr w:rsidR="00A25DFE" w14:paraId="58CD9820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4B083"/>
            <w:vAlign w:val="center"/>
          </w:tcPr>
          <w:p w14:paraId="062A01D5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495085F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346EDCA2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C130E91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22290BE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317881D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</w:tr>
      <w:tr w:rsidR="00A25DFE" w14:paraId="6033D3FE" w14:textId="77777777" w:rsidTr="00A25DFE">
        <w:trPr>
          <w:cantSplit/>
          <w:trHeight w:val="20"/>
        </w:trPr>
        <w:tc>
          <w:tcPr>
            <w:tcW w:w="1221" w:type="dxa"/>
            <w:vMerge w:val="restart"/>
            <w:tcBorders>
              <w:top w:val="single" w:sz="7" w:space="0" w:color="000000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  <w:vAlign w:val="center"/>
          </w:tcPr>
          <w:p w14:paraId="6251EA6D" w14:textId="77777777" w:rsidR="00A25DFE" w:rsidRDefault="00A25DFE" w:rsidP="00A25DFE">
            <w:pPr>
              <w:widowControl/>
              <w:tabs>
                <w:tab w:val="center" w:pos="474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B9B3987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e-DE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0CFAD965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0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E72BA28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25C486D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9536AC6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</w:tr>
      <w:tr w:rsidR="00A25DFE" w14:paraId="20CAD9B4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</w:tcPr>
          <w:p w14:paraId="3F589B9A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556451A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19A5CE57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E9958F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41B3A09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38E2FC2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</w:tr>
      <w:tr w:rsidR="00A25DFE" w14:paraId="202406BB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  <w:shd w:val="clear" w:color="auto" w:fill="F4B083"/>
          </w:tcPr>
          <w:p w14:paraId="210E9905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112B5C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BE4D5"/>
            <w:vAlign w:val="center"/>
          </w:tcPr>
          <w:p w14:paraId="55B93A64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E020397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509BF5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57BF99F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</w:tr>
      <w:tr w:rsidR="00A25DFE" w14:paraId="07CD42A6" w14:textId="77777777" w:rsidTr="00A25DFE">
        <w:trPr>
          <w:cantSplit/>
          <w:trHeight w:val="20"/>
        </w:trPr>
        <w:tc>
          <w:tcPr>
            <w:tcW w:w="1221" w:type="dxa"/>
            <w:vMerge/>
            <w:tcBorders>
              <w:top w:val="nil"/>
              <w:left w:val="double" w:sz="7" w:space="0" w:color="000000"/>
              <w:bottom w:val="double" w:sz="7" w:space="0" w:color="000000"/>
              <w:right w:val="single" w:sz="6" w:space="0" w:color="FFFFFF"/>
            </w:tcBorders>
            <w:shd w:val="clear" w:color="auto" w:fill="F4B083"/>
          </w:tcPr>
          <w:p w14:paraId="2122EFBB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4538A76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en-GB"/>
              </w:rPr>
            </w:pP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shd w:val="clear" w:color="auto" w:fill="FBE4D5"/>
            <w:vAlign w:val="center"/>
          </w:tcPr>
          <w:p w14:paraId="23F3AD2E" w14:textId="77777777" w:rsidR="00A25DFE" w:rsidRDefault="00A25DFE" w:rsidP="00A25DFE">
            <w:pPr>
              <w:widowControl/>
              <w:tabs>
                <w:tab w:val="center" w:pos="402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jc w:val="center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AB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6478F28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4BDC62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3524FD5" w14:textId="77777777" w:rsidR="00A25DFE" w:rsidRDefault="00A25DFE" w:rsidP="00A25DFE">
            <w:pPr>
              <w:widowControl/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sz w:val="24"/>
                <w:lang w:val="da-DK"/>
              </w:rPr>
            </w:pPr>
          </w:p>
        </w:tc>
      </w:tr>
    </w:tbl>
    <w:p w14:paraId="68828A7C" w14:textId="77777777" w:rsidR="00CA686E" w:rsidRDefault="00CA686E" w:rsidP="00741A6C">
      <w:pPr>
        <w:widowControl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lang w:val="da-DK"/>
        </w:rPr>
      </w:pPr>
    </w:p>
    <w:sectPr w:rsidR="00CA686E" w:rsidSect="00741A6C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40" w:right="1080" w:bottom="1440" w:left="1080" w:header="567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596D" w14:textId="77777777" w:rsidR="006A2170" w:rsidRDefault="006A2170">
      <w:r>
        <w:separator/>
      </w:r>
    </w:p>
  </w:endnote>
  <w:endnote w:type="continuationSeparator" w:id="0">
    <w:p w14:paraId="2EBE9168" w14:textId="77777777" w:rsidR="006A2170" w:rsidRDefault="006A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223D" w14:textId="77777777" w:rsidR="00741A6C" w:rsidRDefault="00741A6C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da-DK"/>
      </w:rPr>
      <w:t>2</w:t>
    </w:r>
    <w:r>
      <w:fldChar w:fldCharType="end"/>
    </w:r>
  </w:p>
  <w:p w14:paraId="577959A6" w14:textId="77777777" w:rsidR="00CE5D94" w:rsidRPr="0036133E" w:rsidRDefault="00CE5D94">
    <w:pPr>
      <w:spacing w:line="229" w:lineRule="exac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6807" w14:textId="77777777" w:rsidR="006A2170" w:rsidRDefault="006A2170">
      <w:r>
        <w:separator/>
      </w:r>
    </w:p>
  </w:footnote>
  <w:footnote w:type="continuationSeparator" w:id="0">
    <w:p w14:paraId="65089111" w14:textId="77777777" w:rsidR="006A2170" w:rsidRDefault="006A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9460" w14:textId="024E7FFB" w:rsidR="00AB58EB" w:rsidRPr="00AB58EB" w:rsidRDefault="002E5FB9">
    <w:pPr>
      <w:pStyle w:val="Sidehoved"/>
      <w:rPr>
        <w:rFonts w:ascii="Times New Roman" w:hAnsi="Times New Roman"/>
        <w:lang w:val="da-DK"/>
      </w:rPr>
    </w:pPr>
    <w:r>
      <w:rPr>
        <w:rFonts w:ascii="Times New Roman" w:hAnsi="Times New Roman"/>
        <w:lang w:val="da-DK"/>
      </w:rPr>
      <w:t>DNA og genetik</w:t>
    </w:r>
    <w:r w:rsidR="00AB58EB" w:rsidRPr="00AB58EB">
      <w:rPr>
        <w:rFonts w:ascii="Times New Roman" w:hAnsi="Times New Roman"/>
        <w:lang w:val="da-DK"/>
      </w:rPr>
      <w:tab/>
      <w:t>Øvelse: Blodtypebestemmelse</w:t>
    </w:r>
    <w:r>
      <w:rPr>
        <w:rFonts w:ascii="Times New Roman" w:hAnsi="Times New Roman"/>
        <w:lang w:val="da-DK"/>
      </w:rPr>
      <w:tab/>
    </w:r>
  </w:p>
  <w:p w14:paraId="22A123B5" w14:textId="77777777" w:rsidR="00AB58EB" w:rsidRPr="00AB58EB" w:rsidRDefault="00AB58EB">
    <w:pPr>
      <w:pStyle w:val="Sidehove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B18"/>
    <w:multiLevelType w:val="hybridMultilevel"/>
    <w:tmpl w:val="1AEC26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6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2D"/>
    <w:rsid w:val="00055BAF"/>
    <w:rsid w:val="00092AAB"/>
    <w:rsid w:val="001D54D4"/>
    <w:rsid w:val="00271227"/>
    <w:rsid w:val="002E5FB9"/>
    <w:rsid w:val="0036133E"/>
    <w:rsid w:val="003753F7"/>
    <w:rsid w:val="00384967"/>
    <w:rsid w:val="003906B5"/>
    <w:rsid w:val="0044179A"/>
    <w:rsid w:val="00446826"/>
    <w:rsid w:val="00462E55"/>
    <w:rsid w:val="004951C0"/>
    <w:rsid w:val="00512C6D"/>
    <w:rsid w:val="006A2170"/>
    <w:rsid w:val="00710426"/>
    <w:rsid w:val="00741A6C"/>
    <w:rsid w:val="00811B72"/>
    <w:rsid w:val="009A3F90"/>
    <w:rsid w:val="009B742D"/>
    <w:rsid w:val="00A25DFE"/>
    <w:rsid w:val="00A8518E"/>
    <w:rsid w:val="00AB58EB"/>
    <w:rsid w:val="00BE296F"/>
    <w:rsid w:val="00C01CCC"/>
    <w:rsid w:val="00CA686E"/>
    <w:rsid w:val="00CB3131"/>
    <w:rsid w:val="00CB7EAD"/>
    <w:rsid w:val="00CD2164"/>
    <w:rsid w:val="00CE5D94"/>
    <w:rsid w:val="00D01218"/>
    <w:rsid w:val="00D01508"/>
    <w:rsid w:val="00D17879"/>
    <w:rsid w:val="00D31DFA"/>
    <w:rsid w:val="00D474C2"/>
    <w:rsid w:val="00E27A47"/>
    <w:rsid w:val="00EB0030"/>
    <w:rsid w:val="00EC5A36"/>
    <w:rsid w:val="00E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C18EB"/>
  <w15:chartTrackingRefBased/>
  <w15:docId w15:val="{681B3E20-BCE8-4071-AD88-F4467B4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741A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semiHidden/>
  </w:style>
  <w:style w:type="paragraph" w:styleId="Brdtekst">
    <w:name w:val="Body Text"/>
    <w:basedOn w:val="Normal"/>
    <w:pPr>
      <w:widowControl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</w:tabs>
    </w:pPr>
    <w:rPr>
      <w:sz w:val="24"/>
      <w:lang w:val="da-DK"/>
    </w:rPr>
  </w:style>
  <w:style w:type="paragraph" w:styleId="Brdtekst2">
    <w:name w:val="Body Text 2"/>
    <w:basedOn w:val="Normal"/>
    <w:pPr>
      <w:widowControl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</w:tabs>
    </w:pPr>
    <w:rPr>
      <w:i/>
      <w:iCs/>
      <w:sz w:val="24"/>
      <w:lang w:val="da-DK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table" w:styleId="Tabel-Elegant">
    <w:name w:val="Table Elegant"/>
    <w:basedOn w:val="Tabel-Normal"/>
    <w:rsid w:val="00A8518E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rsid w:val="00EE17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ehovedTegn">
    <w:name w:val="Sidehoved Tegn"/>
    <w:link w:val="Sidehoved"/>
    <w:uiPriority w:val="99"/>
    <w:rsid w:val="00AB58EB"/>
    <w:rPr>
      <w:rFonts w:ascii="CG Times" w:hAnsi="CG Times"/>
      <w:szCs w:val="24"/>
      <w:lang w:val="en-US"/>
    </w:rPr>
  </w:style>
  <w:style w:type="table" w:styleId="Gittertabel4-farve2">
    <w:name w:val="Grid Table 4 Accent 2"/>
    <w:basedOn w:val="Tabel-Normal"/>
    <w:uiPriority w:val="49"/>
    <w:rsid w:val="00AB58E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Overskrift1Tegn">
    <w:name w:val="Overskrift 1 Tegn"/>
    <w:link w:val="Overskrift1"/>
    <w:rsid w:val="00741A6C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SidefodTegn">
    <w:name w:val="Sidefod Tegn"/>
    <w:link w:val="Sidefod"/>
    <w:uiPriority w:val="99"/>
    <w:rsid w:val="00741A6C"/>
    <w:rPr>
      <w:rFonts w:ascii="CG Times" w:hAnsi="CG Times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481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Blodtypebestemmelse</vt:lpstr>
    </vt:vector>
  </TitlesOfParts>
  <Company>Fyns Amt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Blodtypebestemmelse</dc:title>
  <dc:subject/>
  <dc:creator>Ulla Bek</dc:creator>
  <cp:keywords/>
  <cp:lastModifiedBy>Charlotte Skov</cp:lastModifiedBy>
  <cp:revision>4</cp:revision>
  <cp:lastPrinted>2012-02-27T13:22:00Z</cp:lastPrinted>
  <dcterms:created xsi:type="dcterms:W3CDTF">2023-12-18T08:52:00Z</dcterms:created>
  <dcterms:modified xsi:type="dcterms:W3CDTF">2024-03-12T15:21:00Z</dcterms:modified>
</cp:coreProperties>
</file>