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B6E4" w14:textId="77777777" w:rsidR="0037472E" w:rsidRPr="004B5834" w:rsidRDefault="0037472E" w:rsidP="00F417ED">
      <w:pPr>
        <w:shd w:val="clear" w:color="auto" w:fill="F4B083" w:themeFill="accent2" w:themeFillTint="99"/>
        <w:jc w:val="center"/>
        <w:rPr>
          <w:b/>
        </w:rPr>
      </w:pPr>
      <w:r>
        <w:rPr>
          <w:b/>
        </w:rPr>
        <w:t>Livscykler</w:t>
      </w:r>
    </w:p>
    <w:p w14:paraId="316617E1" w14:textId="77777777" w:rsidR="0037472E" w:rsidRDefault="0037472E">
      <w:r>
        <w:t>Herunder vises eksempler på livscykler hos forskellige organismer.</w:t>
      </w:r>
    </w:p>
    <w:p w14:paraId="34AEDE6B" w14:textId="77777777" w:rsidR="0037472E" w:rsidRDefault="0037472E"/>
    <w:p w14:paraId="339773E2" w14:textId="77777777" w:rsidR="0037472E" w:rsidRDefault="0037472E" w:rsidP="0037472E">
      <w:pPr>
        <w:keepNext/>
        <w:sectPr w:rsidR="0037472E">
          <w:footerReference w:type="default" r:id="rId8"/>
          <w:pgSz w:w="11906" w:h="16838"/>
          <w:pgMar w:top="1701" w:right="1134" w:bottom="1701" w:left="1134" w:header="708" w:footer="708" w:gutter="0"/>
          <w:cols w:space="708"/>
          <w:docGrid w:linePitch="360"/>
        </w:sectPr>
      </w:pPr>
    </w:p>
    <w:p w14:paraId="544563BE" w14:textId="77777777" w:rsidR="0037472E" w:rsidRDefault="0037472E" w:rsidP="0037472E">
      <w:pPr>
        <w:keepNext/>
      </w:pPr>
      <w:r>
        <w:rPr>
          <w:noProof/>
          <w:lang w:eastAsia="da-DK"/>
        </w:rPr>
        <w:drawing>
          <wp:inline distT="0" distB="0" distL="0" distR="0" wp14:anchorId="22657726" wp14:editId="2998BEDA">
            <wp:extent cx="3752850" cy="3429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life cycle.gif"/>
                    <pic:cNvPicPr/>
                  </pic:nvPicPr>
                  <pic:blipFill>
                    <a:blip r:embed="rId9">
                      <a:extLst>
                        <a:ext uri="{28A0092B-C50C-407E-A947-70E740481C1C}">
                          <a14:useLocalDpi xmlns:a14="http://schemas.microsoft.com/office/drawing/2010/main" val="0"/>
                        </a:ext>
                      </a:extLst>
                    </a:blip>
                    <a:stretch>
                      <a:fillRect/>
                    </a:stretch>
                  </pic:blipFill>
                  <pic:spPr>
                    <a:xfrm>
                      <a:off x="0" y="0"/>
                      <a:ext cx="3752850" cy="3429000"/>
                    </a:xfrm>
                    <a:prstGeom prst="rect">
                      <a:avLst/>
                    </a:prstGeom>
                  </pic:spPr>
                </pic:pic>
              </a:graphicData>
            </a:graphic>
          </wp:inline>
        </w:drawing>
      </w:r>
    </w:p>
    <w:p w14:paraId="0510442C" w14:textId="77777777" w:rsidR="0037472E" w:rsidRDefault="0037472E" w:rsidP="0037472E">
      <w:pPr>
        <w:pStyle w:val="Billedtekst"/>
      </w:pPr>
      <w:r>
        <w:t xml:space="preserve">Figur </w:t>
      </w:r>
      <w:fldSimple w:instr=" SEQ Figur \* ARABIC ">
        <w:r w:rsidR="005E5605">
          <w:rPr>
            <w:noProof/>
          </w:rPr>
          <w:t>1</w:t>
        </w:r>
      </w:fldSimple>
      <w:r>
        <w:t>. Livscyklus hos mennesket.</w:t>
      </w:r>
    </w:p>
    <w:p w14:paraId="5C13FEC9" w14:textId="77777777" w:rsidR="0037472E" w:rsidRDefault="0037472E" w:rsidP="0037472E"/>
    <w:p w14:paraId="062244B5" w14:textId="77777777" w:rsidR="0037472E" w:rsidRDefault="0037472E" w:rsidP="00F417ED">
      <w:r>
        <w:t>Mennesket har to køn – kvinder og mænd. Begge køn er diploide, dvs. har to sæt kromosomer (2n). Begge køn fremstiller kønsceller, som er haploide, dvs. har ét sæt kromosomer (n). Hos mennesket er der 46 kromosomer i kropscellerne og 23</w:t>
      </w:r>
      <w:r w:rsidR="00257C2B">
        <w:t xml:space="preserve"> kromosomer i kønscellerne (kaldet</w:t>
      </w:r>
      <w:r>
        <w:t xml:space="preserve"> æg- og sædceller). Det befrugtede æg udvikler sig </w:t>
      </w:r>
      <w:r w:rsidR="005E5605">
        <w:t xml:space="preserve">i kvindens livmoder </w:t>
      </w:r>
      <w:r>
        <w:t>til en baby, der stort set ligner det voksne individ, selvom proportionerne er anderledes (se Figur 1).</w:t>
      </w:r>
    </w:p>
    <w:p w14:paraId="6BB28581" w14:textId="77777777" w:rsidR="0037472E" w:rsidRDefault="0037472E" w:rsidP="0037472E">
      <w:pPr>
        <w:sectPr w:rsidR="0037472E" w:rsidSect="0037472E">
          <w:type w:val="continuous"/>
          <w:pgSz w:w="11906" w:h="16838"/>
          <w:pgMar w:top="1701" w:right="1134" w:bottom="1701" w:left="1134" w:header="708" w:footer="708" w:gutter="0"/>
          <w:cols w:num="2" w:space="708" w:equalWidth="0">
            <w:col w:w="6188" w:space="708"/>
            <w:col w:w="2740"/>
          </w:cols>
          <w:docGrid w:linePitch="360"/>
        </w:sectPr>
      </w:pPr>
    </w:p>
    <w:p w14:paraId="3AB89715" w14:textId="77777777" w:rsidR="0037472E" w:rsidRDefault="0037472E" w:rsidP="0037472E"/>
    <w:p w14:paraId="5688C5C9" w14:textId="77777777" w:rsidR="0037472E" w:rsidRDefault="0037472E" w:rsidP="0037472E">
      <w:pPr>
        <w:keepNext/>
      </w:pPr>
      <w:r>
        <w:rPr>
          <w:noProof/>
          <w:lang w:eastAsia="da-DK"/>
        </w:rPr>
        <w:drawing>
          <wp:inline distT="0" distB="0" distL="0" distR="0" wp14:anchorId="63DE8710" wp14:editId="6AF050CB">
            <wp:extent cx="3333750" cy="31051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phibian life cycle.gif"/>
                    <pic:cNvPicPr/>
                  </pic:nvPicPr>
                  <pic:blipFill>
                    <a:blip r:embed="rId10">
                      <a:extLst>
                        <a:ext uri="{28A0092B-C50C-407E-A947-70E740481C1C}">
                          <a14:useLocalDpi xmlns:a14="http://schemas.microsoft.com/office/drawing/2010/main" val="0"/>
                        </a:ext>
                      </a:extLst>
                    </a:blip>
                    <a:stretch>
                      <a:fillRect/>
                    </a:stretch>
                  </pic:blipFill>
                  <pic:spPr>
                    <a:xfrm>
                      <a:off x="0" y="0"/>
                      <a:ext cx="3333750" cy="3105150"/>
                    </a:xfrm>
                    <a:prstGeom prst="rect">
                      <a:avLst/>
                    </a:prstGeom>
                  </pic:spPr>
                </pic:pic>
              </a:graphicData>
            </a:graphic>
          </wp:inline>
        </w:drawing>
      </w:r>
    </w:p>
    <w:p w14:paraId="5818A2F5" w14:textId="77777777" w:rsidR="0037472E" w:rsidRDefault="0037472E" w:rsidP="0037472E">
      <w:pPr>
        <w:pStyle w:val="Billedtekst"/>
      </w:pPr>
      <w:r>
        <w:t xml:space="preserve">Figur </w:t>
      </w:r>
      <w:fldSimple w:instr=" SEQ Figur \* ARABIC ">
        <w:r w:rsidR="005E5605">
          <w:rPr>
            <w:noProof/>
          </w:rPr>
          <w:t>2</w:t>
        </w:r>
      </w:fldSimple>
      <w:r>
        <w:t>. Livscyklus hos en frø.</w:t>
      </w:r>
    </w:p>
    <w:p w14:paraId="44308345" w14:textId="77777777" w:rsidR="00575611" w:rsidRDefault="00575611" w:rsidP="0037472E"/>
    <w:p w14:paraId="1428C7FC" w14:textId="77777777" w:rsidR="0037472E" w:rsidRDefault="0037472E" w:rsidP="0037472E">
      <w:r>
        <w:t xml:space="preserve">Frøen har også to køn – hunner og hanner. Begge køn er diploide, dvs. har to sæt kromosomer (2n). Begge køn fremstiller kønsceller, som er haploide, dvs. har ét sæt kromosomer (n). </w:t>
      </w:r>
      <w:r w:rsidR="00575611">
        <w:t xml:space="preserve">Frøer har 26 kromosomer. </w:t>
      </w:r>
      <w:r>
        <w:t xml:space="preserve">Det befrugtede æg udvikler sig til en </w:t>
      </w:r>
      <w:r w:rsidR="00575611">
        <w:t xml:space="preserve">vandlevende haletudse, der ånder med gæller. Senere forvandler haletudsen sig til en landlevende frø (se </w:t>
      </w:r>
      <w:r>
        <w:t xml:space="preserve">Figur </w:t>
      </w:r>
      <w:r w:rsidR="00575611">
        <w:t>2</w:t>
      </w:r>
      <w:r>
        <w:t>).</w:t>
      </w:r>
      <w:r w:rsidR="00575611">
        <w:t xml:space="preserve"> Frøen ånder med lunger. Ungen og den voksne ligner altså hverken hinanden udvendigt eller indvendigt</w:t>
      </w:r>
      <w:r w:rsidR="00A128BF">
        <w:t>.</w:t>
      </w:r>
    </w:p>
    <w:p w14:paraId="7B8CC0D2" w14:textId="77777777" w:rsidR="0037472E" w:rsidRDefault="0037472E" w:rsidP="0037472E">
      <w:pPr>
        <w:sectPr w:rsidR="0037472E" w:rsidSect="0037472E">
          <w:type w:val="continuous"/>
          <w:pgSz w:w="11906" w:h="16838"/>
          <w:pgMar w:top="1701" w:right="1134" w:bottom="1701" w:left="1134" w:header="708" w:footer="708" w:gutter="0"/>
          <w:cols w:num="2" w:space="708" w:equalWidth="0">
            <w:col w:w="6188" w:space="708"/>
            <w:col w:w="2740"/>
          </w:cols>
          <w:docGrid w:linePitch="360"/>
        </w:sectPr>
      </w:pPr>
    </w:p>
    <w:p w14:paraId="61CE33EB" w14:textId="77777777" w:rsidR="00B0153F" w:rsidRDefault="00B0153F" w:rsidP="00B0153F">
      <w:pPr>
        <w:keepNext/>
      </w:pPr>
      <w:r>
        <w:rPr>
          <w:noProof/>
          <w:lang w:eastAsia="da-DK"/>
        </w:rPr>
        <w:lastRenderedPageBreak/>
        <w:drawing>
          <wp:inline distT="0" distB="0" distL="0" distR="0" wp14:anchorId="20586FBD" wp14:editId="7BC36007">
            <wp:extent cx="3876675" cy="2438308"/>
            <wp:effectExtent l="0" t="0" r="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fe-cycle-of-a-bee.jpg"/>
                    <pic:cNvPicPr/>
                  </pic:nvPicPr>
                  <pic:blipFill>
                    <a:blip r:embed="rId11">
                      <a:extLst>
                        <a:ext uri="{28A0092B-C50C-407E-A947-70E740481C1C}">
                          <a14:useLocalDpi xmlns:a14="http://schemas.microsoft.com/office/drawing/2010/main" val="0"/>
                        </a:ext>
                      </a:extLst>
                    </a:blip>
                    <a:stretch>
                      <a:fillRect/>
                    </a:stretch>
                  </pic:blipFill>
                  <pic:spPr>
                    <a:xfrm>
                      <a:off x="0" y="0"/>
                      <a:ext cx="3905543" cy="2456465"/>
                    </a:xfrm>
                    <a:prstGeom prst="rect">
                      <a:avLst/>
                    </a:prstGeom>
                  </pic:spPr>
                </pic:pic>
              </a:graphicData>
            </a:graphic>
          </wp:inline>
        </w:drawing>
      </w:r>
      <w:r>
        <w:rPr>
          <w:rFonts w:ascii="Arial" w:hAnsi="Arial" w:cs="Arial"/>
          <w:noProof/>
          <w:color w:val="0000FF"/>
          <w:sz w:val="20"/>
          <w:szCs w:val="20"/>
          <w:lang w:eastAsia="da-DK"/>
        </w:rPr>
        <w:t xml:space="preserve">     </w:t>
      </w:r>
    </w:p>
    <w:p w14:paraId="3EAAB37C" w14:textId="77777777" w:rsidR="0037472E" w:rsidRDefault="00B0153F" w:rsidP="00B0153F">
      <w:pPr>
        <w:pStyle w:val="Billedtekst"/>
      </w:pPr>
      <w:r>
        <w:t xml:space="preserve">Figur </w:t>
      </w:r>
      <w:fldSimple w:instr=" SEQ Figur \* ARABIC ">
        <w:r w:rsidR="005E5605">
          <w:rPr>
            <w:noProof/>
          </w:rPr>
          <w:t>3</w:t>
        </w:r>
      </w:fldSimple>
      <w:r>
        <w:t>. Livscyklus hos honningbien.</w:t>
      </w:r>
    </w:p>
    <w:p w14:paraId="35B47237" w14:textId="77777777" w:rsidR="006A0F29" w:rsidRDefault="006A0F29" w:rsidP="006A0F29">
      <w:pPr>
        <w:keepNext/>
      </w:pPr>
      <w:r>
        <w:rPr>
          <w:rFonts w:ascii="Arial" w:hAnsi="Arial" w:cs="Arial"/>
          <w:noProof/>
          <w:color w:val="0000FF"/>
          <w:sz w:val="20"/>
          <w:szCs w:val="20"/>
          <w:lang w:eastAsia="da-DK"/>
        </w:rPr>
        <w:drawing>
          <wp:inline distT="0" distB="0" distL="0" distR="0" wp14:anchorId="1147D97E" wp14:editId="0C6F6E73">
            <wp:extent cx="1609725" cy="2400300"/>
            <wp:effectExtent l="0" t="0" r="9525" b="0"/>
            <wp:docPr id="9" name="Billede 9" descr="Apis mellifer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tile-image-yui_3_8_0_1_1460617793847_422" descr="Apis mellifera">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9480" t="6332" r="10426" b="9667"/>
                    <a:stretch/>
                  </pic:blipFill>
                  <pic:spPr bwMode="auto">
                    <a:xfrm>
                      <a:off x="0" y="0"/>
                      <a:ext cx="1609725" cy="2400300"/>
                    </a:xfrm>
                    <a:prstGeom prst="rect">
                      <a:avLst/>
                    </a:prstGeom>
                    <a:noFill/>
                    <a:ln>
                      <a:noFill/>
                    </a:ln>
                    <a:extLst>
                      <a:ext uri="{53640926-AAD7-44D8-BBD7-CCE9431645EC}">
                        <a14:shadowObscured xmlns:a14="http://schemas.microsoft.com/office/drawing/2010/main"/>
                      </a:ext>
                    </a:extLst>
                  </pic:spPr>
                </pic:pic>
              </a:graphicData>
            </a:graphic>
          </wp:inline>
        </w:drawing>
      </w:r>
    </w:p>
    <w:p w14:paraId="668E7D79" w14:textId="77777777" w:rsidR="006A0F29" w:rsidRPr="006A0F29" w:rsidRDefault="006A0F29" w:rsidP="006A0F29">
      <w:pPr>
        <w:pStyle w:val="Billedtekst"/>
      </w:pPr>
      <w:r>
        <w:t xml:space="preserve">Figur </w:t>
      </w:r>
      <w:fldSimple w:instr=" SEQ Figur \* ARABIC ">
        <w:r w:rsidR="005E5605">
          <w:rPr>
            <w:noProof/>
          </w:rPr>
          <w:t>4</w:t>
        </w:r>
      </w:fldSimple>
      <w:r>
        <w:t>. Honningbiens tre kaster: arbejder, dronning og drone.</w:t>
      </w:r>
    </w:p>
    <w:p w14:paraId="03706E77" w14:textId="77777777" w:rsidR="006A0F29" w:rsidRDefault="006A0F29" w:rsidP="0037472E">
      <w:pPr>
        <w:sectPr w:rsidR="006A0F29" w:rsidSect="006A0F29">
          <w:type w:val="continuous"/>
          <w:pgSz w:w="11906" w:h="16838"/>
          <w:pgMar w:top="1701" w:right="1134" w:bottom="1701" w:left="1134" w:header="708" w:footer="708" w:gutter="0"/>
          <w:cols w:num="2" w:space="708" w:equalWidth="0">
            <w:col w:w="6188" w:space="708"/>
            <w:col w:w="2740"/>
          </w:cols>
          <w:docGrid w:linePitch="360"/>
        </w:sectPr>
      </w:pPr>
    </w:p>
    <w:p w14:paraId="0B4A871A" w14:textId="77777777" w:rsidR="00B0153F" w:rsidRDefault="00B0153F" w:rsidP="0037472E"/>
    <w:p w14:paraId="452DA8F1" w14:textId="77777777" w:rsidR="00B0153F" w:rsidRDefault="00B0153F" w:rsidP="00B0153F">
      <w:pPr>
        <w:keepNext/>
      </w:pPr>
      <w:r>
        <w:rPr>
          <w:noProof/>
          <w:lang w:eastAsia="da-DK"/>
        </w:rPr>
        <w:drawing>
          <wp:inline distT="0" distB="0" distL="0" distR="0" wp14:anchorId="29ECE3AE" wp14:editId="7FE762FF">
            <wp:extent cx="3676650" cy="331570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32361-004-2F7F4647.jpg"/>
                    <pic:cNvPicPr/>
                  </pic:nvPicPr>
                  <pic:blipFill rotWithShape="1">
                    <a:blip r:embed="rId14">
                      <a:extLst>
                        <a:ext uri="{28A0092B-C50C-407E-A947-70E740481C1C}">
                          <a14:useLocalDpi xmlns:a14="http://schemas.microsoft.com/office/drawing/2010/main" val="0"/>
                        </a:ext>
                      </a:extLst>
                    </a:blip>
                    <a:srcRect b="5192"/>
                    <a:stretch/>
                  </pic:blipFill>
                  <pic:spPr bwMode="auto">
                    <a:xfrm>
                      <a:off x="0" y="0"/>
                      <a:ext cx="3676650" cy="3315700"/>
                    </a:xfrm>
                    <a:prstGeom prst="rect">
                      <a:avLst/>
                    </a:prstGeom>
                    <a:ln>
                      <a:noFill/>
                    </a:ln>
                    <a:extLst>
                      <a:ext uri="{53640926-AAD7-44D8-BBD7-CCE9431645EC}">
                        <a14:shadowObscured xmlns:a14="http://schemas.microsoft.com/office/drawing/2010/main"/>
                      </a:ext>
                    </a:extLst>
                  </pic:spPr>
                </pic:pic>
              </a:graphicData>
            </a:graphic>
          </wp:inline>
        </w:drawing>
      </w:r>
    </w:p>
    <w:p w14:paraId="03B6FDBF" w14:textId="77777777" w:rsidR="00B0153F" w:rsidRPr="0037472E" w:rsidRDefault="00B0153F" w:rsidP="00B0153F">
      <w:pPr>
        <w:pStyle w:val="Billedtekst"/>
      </w:pPr>
      <w:r>
        <w:t xml:space="preserve">Figur </w:t>
      </w:r>
      <w:fldSimple w:instr=" SEQ Figur \* ARABIC ">
        <w:r w:rsidR="005E5605">
          <w:rPr>
            <w:noProof/>
          </w:rPr>
          <w:t>5</w:t>
        </w:r>
      </w:fldSimple>
      <w:r>
        <w:t>. Kønscelledannelse hos honningbier.</w:t>
      </w:r>
    </w:p>
    <w:p w14:paraId="1E3133D9" w14:textId="77777777" w:rsidR="0037472E" w:rsidRDefault="0037472E"/>
    <w:p w14:paraId="609ECCCB" w14:textId="77777777" w:rsidR="00B0153F" w:rsidRDefault="006A0F29">
      <w:r>
        <w:t xml:space="preserve">Honningbiens livscyklus har fire stadier: æg, larve, puppe og voksen. Larven ligner overhovedet ikke den voksne bi, og den fuldstændige forvandling foregår i puppestadiet (se Figur 3). </w:t>
      </w:r>
      <w:r w:rsidR="00B0153F">
        <w:t xml:space="preserve">Honningbien har to køn – hunner og hanner. Hunnerne er yderligere opdelt i </w:t>
      </w:r>
      <w:r>
        <w:t>sterile arbejdere og fertile dronninger (Figur 4). Honningbien er haplodiploid: hannerne er haploide, dvs. har ét sæt kromosomer (n</w:t>
      </w:r>
      <w:r w:rsidR="00257C2B">
        <w:t xml:space="preserve"> </w:t>
      </w:r>
      <w:r>
        <w:t>=</w:t>
      </w:r>
      <w:r w:rsidR="00257C2B">
        <w:t xml:space="preserve"> </w:t>
      </w:r>
      <w:r>
        <w:t xml:space="preserve">16), mens hunnerne er diploide, dvs. har to sæt kromosomer (2n = 32). Et ubefrugtet æg </w:t>
      </w:r>
      <w:r w:rsidR="00EC400F">
        <w:t xml:space="preserve">(n) </w:t>
      </w:r>
      <w:r>
        <w:t xml:space="preserve">udvikler sig til en han (drone), mens et befrugtet æg </w:t>
      </w:r>
      <w:r w:rsidR="00EC400F">
        <w:t xml:space="preserve">(n + n = 2n) </w:t>
      </w:r>
      <w:r>
        <w:t>udvikler sig til en hun (arbejder/dronning) (se Figur 5). Dronningen vælger selv, om ægget skal befrugtes eller ej. Dronningen opbevarer sæ</w:t>
      </w:r>
      <w:r w:rsidR="00EC400F">
        <w:t>d fra parringerne i et sædgemme i bagkroppen.</w:t>
      </w:r>
    </w:p>
    <w:p w14:paraId="47237418" w14:textId="77777777" w:rsidR="0057025D" w:rsidRDefault="0057025D" w:rsidP="00A47247">
      <w:pPr>
        <w:keepNext/>
        <w:spacing w:after="0"/>
      </w:pPr>
      <w:r>
        <w:rPr>
          <w:noProof/>
          <w:lang w:eastAsia="da-DK"/>
        </w:rPr>
        <w:lastRenderedPageBreak/>
        <w:drawing>
          <wp:inline distT="0" distB="0" distL="0" distR="0" wp14:anchorId="6ACDDA34" wp14:editId="7638E99C">
            <wp:extent cx="5572125" cy="2838450"/>
            <wp:effectExtent l="0" t="0" r="952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hid-Lifecycle.jpg"/>
                    <pic:cNvPicPr/>
                  </pic:nvPicPr>
                  <pic:blipFill rotWithShape="1">
                    <a:blip r:embed="rId15">
                      <a:extLst>
                        <a:ext uri="{28A0092B-C50C-407E-A947-70E740481C1C}">
                          <a14:useLocalDpi xmlns:a14="http://schemas.microsoft.com/office/drawing/2010/main" val="0"/>
                        </a:ext>
                      </a:extLst>
                    </a:blip>
                    <a:srcRect b="22396"/>
                    <a:stretch/>
                  </pic:blipFill>
                  <pic:spPr bwMode="auto">
                    <a:xfrm>
                      <a:off x="0" y="0"/>
                      <a:ext cx="5572125" cy="2838450"/>
                    </a:xfrm>
                    <a:prstGeom prst="rect">
                      <a:avLst/>
                    </a:prstGeom>
                    <a:ln>
                      <a:noFill/>
                    </a:ln>
                    <a:extLst>
                      <a:ext uri="{53640926-AAD7-44D8-BBD7-CCE9431645EC}">
                        <a14:shadowObscured xmlns:a14="http://schemas.microsoft.com/office/drawing/2010/main"/>
                      </a:ext>
                    </a:extLst>
                  </pic:spPr>
                </pic:pic>
              </a:graphicData>
            </a:graphic>
          </wp:inline>
        </w:drawing>
      </w:r>
    </w:p>
    <w:p w14:paraId="36298939" w14:textId="77777777" w:rsidR="0057025D" w:rsidRDefault="0057025D" w:rsidP="0057025D">
      <w:pPr>
        <w:pStyle w:val="Billedtekst"/>
      </w:pPr>
      <w:r>
        <w:t xml:space="preserve">Figur </w:t>
      </w:r>
      <w:fldSimple w:instr=" SEQ Figur \* ARABIC ">
        <w:r w:rsidR="005E5605">
          <w:rPr>
            <w:noProof/>
          </w:rPr>
          <w:t>6</w:t>
        </w:r>
      </w:fldSimple>
      <w:r w:rsidR="00A47247">
        <w:t>. Generel l</w:t>
      </w:r>
      <w:r>
        <w:t>ivscyklus hos bladlus.</w:t>
      </w:r>
      <w:r w:rsidR="00A47247">
        <w:t xml:space="preserve"> Ukønnet formering finder sted det meste af året (sommercyklus). Nogle arter af bladlus producerer en generation af kønnede individer, der producerer overvintrende æg som vist i vintercyklussen.</w:t>
      </w:r>
    </w:p>
    <w:p w14:paraId="728214A3" w14:textId="77777777" w:rsidR="007454A1" w:rsidRDefault="007454A1" w:rsidP="0057025D"/>
    <w:p w14:paraId="035EB59E" w14:textId="77777777" w:rsidR="0057025D" w:rsidRDefault="00E02E5D" w:rsidP="0057025D">
      <w:r>
        <w:t>Alle voksne bladlus er diploide</w:t>
      </w:r>
      <w:r w:rsidR="002F63E5">
        <w:t xml:space="preserve"> (2n)</w:t>
      </w:r>
      <w:r>
        <w:t xml:space="preserve">. Der findes mange arter af bladlus, og antallet af kromosomer varierer fra art til art. </w:t>
      </w:r>
      <w:r w:rsidR="004D6498">
        <w:t>Livscyklus hos bladlus inkluderer kønnet formering om efteråret og ukønnet formering om sommeren</w:t>
      </w:r>
      <w:r w:rsidR="00F33587">
        <w:t xml:space="preserve"> (se Figur 6)</w:t>
      </w:r>
      <w:r w:rsidR="004D6498">
        <w:t xml:space="preserve">. </w:t>
      </w:r>
      <w:r w:rsidR="00F33587">
        <w:t>Et befrugtet æg med</w:t>
      </w:r>
      <w:r w:rsidR="004D6498">
        <w:t xml:space="preserve"> to sæt kromosomer (2n)</w:t>
      </w:r>
      <w:r w:rsidR="00F33587">
        <w:t xml:space="preserve"> </w:t>
      </w:r>
      <w:r w:rsidR="004D6498">
        <w:t>overvintrer og klækker om foråret til en ”grundlægger-hun”</w:t>
      </w:r>
      <w:r w:rsidR="00F33587">
        <w:t xml:space="preserve"> (2n)</w:t>
      </w:r>
      <w:r w:rsidR="004D6498">
        <w:t xml:space="preserve">, </w:t>
      </w:r>
      <w:r w:rsidR="00F33587">
        <w:t xml:space="preserve">der finder en fødekilde at suge plantesaft fra. Er fødekilden god, kloner hunnen sig selv gennem jomfrufødsel (partenogenese), dvs., at hunnen </w:t>
      </w:r>
      <w:r w:rsidR="004D6498">
        <w:t>– ud</w:t>
      </w:r>
      <w:r w:rsidR="00E55E97">
        <w:t>en at være blevet parret</w:t>
      </w:r>
      <w:r w:rsidR="004D6498">
        <w:t xml:space="preserve"> – </w:t>
      </w:r>
      <w:r w:rsidR="0057025D" w:rsidRPr="00E55E97">
        <w:t>”føder” små nymfer</w:t>
      </w:r>
      <w:r w:rsidR="00F33587">
        <w:t xml:space="preserve"> (2n)</w:t>
      </w:r>
      <w:r w:rsidR="0057025D" w:rsidRPr="00E55E97">
        <w:t xml:space="preserve">, som gennem nogle stadier kommer til at ligne den voksne </w:t>
      </w:r>
      <w:r w:rsidR="00E55E97">
        <w:t xml:space="preserve">hun </w:t>
      </w:r>
      <w:r w:rsidR="0057025D" w:rsidRPr="00E55E97">
        <w:t>mere og mere.</w:t>
      </w:r>
      <w:r w:rsidR="00E07ECE" w:rsidRPr="00E55E97">
        <w:t xml:space="preserve"> Når nymferne</w:t>
      </w:r>
      <w:r w:rsidR="00E07ECE">
        <w:t xml:space="preserve"> er blevet voksne, ”føder” de selv nye nymfer</w:t>
      </w:r>
      <w:r w:rsidR="004D6498">
        <w:t xml:space="preserve">, som med tiden ”føder” nye nymfer osv. </w:t>
      </w:r>
      <w:r w:rsidR="00E55E97">
        <w:t xml:space="preserve">Bladlus kan på den måde udnytte en </w:t>
      </w:r>
      <w:r w:rsidR="004D6498">
        <w:t>god</w:t>
      </w:r>
      <w:r w:rsidR="00E55E97">
        <w:t xml:space="preserve"> fødekilde ved at klone sig selv i massevis</w:t>
      </w:r>
      <w:r w:rsidR="00F33587">
        <w:t xml:space="preserve"> (sommercyklus)</w:t>
      </w:r>
      <w:r w:rsidR="00E55E97">
        <w:t xml:space="preserve">. Når føden slipper op, eller når vinteren nærmer sig, dannes </w:t>
      </w:r>
      <w:r w:rsidR="00F33587">
        <w:t xml:space="preserve">vingede </w:t>
      </w:r>
      <w:r w:rsidR="00E55E97">
        <w:t xml:space="preserve">hanner, som parrer sig med </w:t>
      </w:r>
      <w:r w:rsidR="00F33587">
        <w:t xml:space="preserve">reproduktive </w:t>
      </w:r>
      <w:r w:rsidR="00E55E97">
        <w:t>hunner, der lægger befrugtede æg. Æggene overvintr</w:t>
      </w:r>
      <w:r w:rsidR="00F33587">
        <w:t>er og klækker næste forår, hvorefter nye kolonier af kloner grundlægges</w:t>
      </w:r>
      <w:r w:rsidR="00E55E97">
        <w:t>.</w:t>
      </w:r>
      <w:r w:rsidR="005942F9">
        <w:t xml:space="preserve"> </w:t>
      </w:r>
    </w:p>
    <w:p w14:paraId="636A2060" w14:textId="77777777" w:rsidR="004913E5" w:rsidRDefault="004913E5" w:rsidP="004913E5"/>
    <w:p w14:paraId="7968E2A1" w14:textId="77777777" w:rsidR="007454A1" w:rsidRDefault="007454A1" w:rsidP="007454A1"/>
    <w:p w14:paraId="47CB3FEF" w14:textId="77777777" w:rsidR="007454A1" w:rsidRDefault="007454A1" w:rsidP="007454A1"/>
    <w:p w14:paraId="5B60A0FE" w14:textId="77777777" w:rsidR="005E5605" w:rsidRDefault="004913E5" w:rsidP="005E5605">
      <w:pPr>
        <w:keepNext/>
      </w:pPr>
      <w:r>
        <w:lastRenderedPageBreak/>
        <w:t xml:space="preserve">  </w:t>
      </w:r>
      <w:r>
        <w:rPr>
          <w:noProof/>
          <w:lang w:eastAsia="da-DK"/>
        </w:rPr>
        <w:drawing>
          <wp:inline distT="0" distB="0" distL="0" distR="0" wp14:anchorId="0066F518" wp14:editId="08D55118">
            <wp:extent cx="2149406" cy="2838449"/>
            <wp:effectExtent l="0" t="0" r="3810" b="635"/>
            <wp:docPr id="7" name="Billede 7" descr="http://www.commanster.eu/commanster/Insects/Bees/WBees/Andrena.apica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mmanster.eu/commanster/Insects/Bees/WBees/Andrena.apicata2.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6280" r="43237"/>
                    <a:stretch/>
                  </pic:blipFill>
                  <pic:spPr bwMode="auto">
                    <a:xfrm>
                      <a:off x="0" y="0"/>
                      <a:ext cx="2155743" cy="2846817"/>
                    </a:xfrm>
                    <a:prstGeom prst="rect">
                      <a:avLst/>
                    </a:prstGeom>
                    <a:noFill/>
                    <a:ln>
                      <a:noFill/>
                    </a:ln>
                    <a:extLst>
                      <a:ext uri="{53640926-AAD7-44D8-BBD7-CCE9431645EC}">
                        <a14:shadowObscured xmlns:a14="http://schemas.microsoft.com/office/drawing/2010/main"/>
                      </a:ext>
                    </a:extLst>
                  </pic:spPr>
                </pic:pic>
              </a:graphicData>
            </a:graphic>
          </wp:inline>
        </w:drawing>
      </w:r>
      <w:r w:rsidR="005E5605">
        <w:rPr>
          <w:noProof/>
          <w:lang w:eastAsia="da-DK"/>
        </w:rPr>
        <w:t xml:space="preserve">  </w:t>
      </w:r>
      <w:r w:rsidR="00F40EDE">
        <w:rPr>
          <w:noProof/>
          <w:lang w:eastAsia="da-DK"/>
        </w:rPr>
        <w:t xml:space="preserve">   </w:t>
      </w:r>
      <w:r w:rsidR="005E5605">
        <w:rPr>
          <w:noProof/>
          <w:lang w:eastAsia="da-DK"/>
        </w:rPr>
        <w:drawing>
          <wp:inline distT="0" distB="0" distL="0" distR="0" wp14:anchorId="7A94C21C" wp14:editId="37E7A3D3">
            <wp:extent cx="2828925" cy="1885950"/>
            <wp:effectExtent l="0" t="4762" r="4762" b="4763"/>
            <wp:docPr id="5" name="Billede 5" descr="http://www.commanster.eu/commanster/Plants/Trees/Trees/Salix.cinere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anster.eu/commanster/Plants/Trees/Trees/Salix.cinerea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832002" cy="1888001"/>
                    </a:xfrm>
                    <a:prstGeom prst="rect">
                      <a:avLst/>
                    </a:prstGeom>
                    <a:noFill/>
                    <a:ln>
                      <a:noFill/>
                    </a:ln>
                  </pic:spPr>
                </pic:pic>
              </a:graphicData>
            </a:graphic>
          </wp:inline>
        </w:drawing>
      </w:r>
      <w:r w:rsidR="005E5605">
        <w:rPr>
          <w:noProof/>
          <w:color w:val="0000FF"/>
          <w:lang w:eastAsia="da-DK"/>
        </w:rPr>
        <w:t xml:space="preserve">  </w:t>
      </w:r>
      <w:r w:rsidR="00F40EDE">
        <w:rPr>
          <w:noProof/>
          <w:color w:val="0000FF"/>
          <w:lang w:eastAsia="da-DK"/>
        </w:rPr>
        <w:t xml:space="preserve">  </w:t>
      </w:r>
      <w:r w:rsidR="005E5605">
        <w:rPr>
          <w:noProof/>
          <w:color w:val="0000FF"/>
          <w:lang w:eastAsia="da-DK"/>
        </w:rPr>
        <w:drawing>
          <wp:inline distT="0" distB="0" distL="0" distR="0" wp14:anchorId="4C84A35A" wp14:editId="177B9B66">
            <wp:extent cx="2839655" cy="1637272"/>
            <wp:effectExtent l="0" t="8572" r="0" b="0"/>
            <wp:docPr id="13" name="Billede 13" descr="http://www.jeffpippen.com/plants/salix-nigra090516-8542masonfarmz.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effpippen.com/plants/salix-nigra090516-8542masonfarmz.jpg">
                      <a:hlinkClick r:id="rId18"/>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t="12122" b="10590"/>
                    <a:stretch/>
                  </pic:blipFill>
                  <pic:spPr bwMode="auto">
                    <a:xfrm rot="5400000">
                      <a:off x="0" y="0"/>
                      <a:ext cx="2861104" cy="1649639"/>
                    </a:xfrm>
                    <a:prstGeom prst="rect">
                      <a:avLst/>
                    </a:prstGeom>
                    <a:noFill/>
                    <a:ln>
                      <a:noFill/>
                    </a:ln>
                    <a:extLst>
                      <a:ext uri="{53640926-AAD7-44D8-BBD7-CCE9431645EC}">
                        <a14:shadowObscured xmlns:a14="http://schemas.microsoft.com/office/drawing/2010/main"/>
                      </a:ext>
                    </a:extLst>
                  </pic:spPr>
                </pic:pic>
              </a:graphicData>
            </a:graphic>
          </wp:inline>
        </w:drawing>
      </w:r>
    </w:p>
    <w:p w14:paraId="250D2311" w14:textId="77777777" w:rsidR="005E5605" w:rsidRDefault="005E5605" w:rsidP="005E5605">
      <w:pPr>
        <w:pStyle w:val="Billedtekst"/>
      </w:pPr>
      <w:r>
        <w:t xml:space="preserve">Figur </w:t>
      </w:r>
      <w:fldSimple w:instr=" SEQ Figur \* ARABIC ">
        <w:r>
          <w:rPr>
            <w:noProof/>
          </w:rPr>
          <w:t>7</w:t>
        </w:r>
      </w:fldSimple>
      <w:r>
        <w:t xml:space="preserve">. Gult pollen overføres </w:t>
      </w:r>
      <w:r w:rsidR="00F40EDE">
        <w:t xml:space="preserve">fra hanpilen </w:t>
      </w:r>
      <w:r>
        <w:t>vha. insekter</w:t>
      </w:r>
      <w:r w:rsidR="00F40EDE">
        <w:t xml:space="preserve"> (her en jordbi) til støvfang på hunpilen</w:t>
      </w:r>
      <w:r>
        <w:t>, hvorefter der dannes frø</w:t>
      </w:r>
      <w:r w:rsidR="00F40EDE">
        <w:t xml:space="preserve"> med frøuld. Frøene bæres et stykke væk af vinden, lander i fugtig jord og spirer til nye han- og hunplanter. Pilen blomstrer kun om foråret.</w:t>
      </w:r>
    </w:p>
    <w:p w14:paraId="04070125" w14:textId="77777777" w:rsidR="005E5605" w:rsidRDefault="005E5605" w:rsidP="00F40EDE">
      <w:r w:rsidRPr="005E5605">
        <w:t xml:space="preserve"> </w:t>
      </w:r>
      <w:r>
        <w:t xml:space="preserve"> </w:t>
      </w:r>
    </w:p>
    <w:p w14:paraId="1BC3A43D" w14:textId="77777777" w:rsidR="005E5605" w:rsidRDefault="005E5605" w:rsidP="005E5605">
      <w:pPr>
        <w:pStyle w:val="Billedtekst"/>
        <w:sectPr w:rsidR="005E5605" w:rsidSect="0037472E">
          <w:type w:val="continuous"/>
          <w:pgSz w:w="11906" w:h="16838"/>
          <w:pgMar w:top="1701" w:right="1134" w:bottom="1701" w:left="1134" w:header="708" w:footer="708" w:gutter="0"/>
          <w:cols w:space="708"/>
          <w:docGrid w:linePitch="360"/>
        </w:sectPr>
      </w:pPr>
    </w:p>
    <w:p w14:paraId="3B8069B0" w14:textId="77777777" w:rsidR="005E5605" w:rsidRDefault="005E5605" w:rsidP="005E5605">
      <w:pPr>
        <w:keepNext/>
      </w:pPr>
      <w:r>
        <w:rPr>
          <w:noProof/>
          <w:color w:val="333333"/>
          <w:sz w:val="15"/>
          <w:szCs w:val="15"/>
          <w:lang w:eastAsia="da-DK"/>
        </w:rPr>
        <w:drawing>
          <wp:inline distT="0" distB="0" distL="0" distR="0" wp14:anchorId="7C055A83" wp14:editId="746E5836">
            <wp:extent cx="1953985" cy="3419475"/>
            <wp:effectExtent l="0" t="0" r="8255" b="0"/>
            <wp:docPr id="10" name="Billede 10" descr="https://desertification.files.wordpress.com/2010/01/cuttings-p1020940-b.jpg?w=500&amp;h=87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esertification.files.wordpress.com/2010/01/cuttings-p1020940-b.jpg?w=500&amp;h=875">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66108" cy="3440689"/>
                    </a:xfrm>
                    <a:prstGeom prst="rect">
                      <a:avLst/>
                    </a:prstGeom>
                    <a:noFill/>
                    <a:ln>
                      <a:noFill/>
                    </a:ln>
                  </pic:spPr>
                </pic:pic>
              </a:graphicData>
            </a:graphic>
          </wp:inline>
        </w:drawing>
      </w:r>
    </w:p>
    <w:p w14:paraId="48636140" w14:textId="77777777" w:rsidR="005E5605" w:rsidRDefault="005E5605" w:rsidP="005E5605">
      <w:pPr>
        <w:pStyle w:val="Billedtekst"/>
      </w:pPr>
      <w:r>
        <w:t xml:space="preserve">Figur </w:t>
      </w:r>
      <w:fldSimple w:instr=" SEQ Figur \* ARABIC ">
        <w:r>
          <w:rPr>
            <w:noProof/>
          </w:rPr>
          <w:t>10</w:t>
        </w:r>
      </w:fldSimple>
      <w:r>
        <w:t>. Pileskud sætter nye rødder i vand</w:t>
      </w:r>
      <w:r w:rsidR="00957FB1">
        <w:t xml:space="preserve"> og kan efterfølgende plantes.</w:t>
      </w:r>
    </w:p>
    <w:p w14:paraId="2796A5B3" w14:textId="77777777" w:rsidR="005E5605" w:rsidRDefault="005E5605" w:rsidP="005E5605">
      <w:pPr>
        <w:sectPr w:rsidR="005E5605" w:rsidSect="005E5605">
          <w:type w:val="continuous"/>
          <w:pgSz w:w="11906" w:h="16838"/>
          <w:pgMar w:top="1701" w:right="1134" w:bottom="1701" w:left="1134" w:header="708" w:footer="708" w:gutter="0"/>
          <w:cols w:num="2" w:space="708" w:equalWidth="0">
            <w:col w:w="2740" w:space="708"/>
            <w:col w:w="6188"/>
          </w:cols>
          <w:docGrid w:linePitch="360"/>
        </w:sectPr>
      </w:pPr>
      <w:r>
        <w:t>Pil</w:t>
      </w:r>
      <w:r w:rsidR="00F40EDE">
        <w:t>etræer</w:t>
      </w:r>
      <w:r>
        <w:t xml:space="preserve"> </w:t>
      </w:r>
      <w:r w:rsidR="00280AC6">
        <w:t xml:space="preserve">er diploide </w:t>
      </w:r>
      <w:r w:rsidR="00755D05">
        <w:t xml:space="preserve">(2n) </w:t>
      </w:r>
      <w:r w:rsidR="00280AC6">
        <w:t>og har 38 kromosomer. Man kan typisk kun se forskel på de</w:t>
      </w:r>
      <w:r>
        <w:t xml:space="preserve"> to køn (hun</w:t>
      </w:r>
      <w:r w:rsidR="00F40EDE">
        <w:t>planter</w:t>
      </w:r>
      <w:r>
        <w:t xml:space="preserve"> og han</w:t>
      </w:r>
      <w:r w:rsidR="00F40EDE">
        <w:t>plant</w:t>
      </w:r>
      <w:r>
        <w:t>er)</w:t>
      </w:r>
      <w:r w:rsidR="005942F9">
        <w:t xml:space="preserve"> </w:t>
      </w:r>
      <w:r w:rsidR="009D5185">
        <w:t>fra marts til juni, dvs. i</w:t>
      </w:r>
      <w:r w:rsidR="00280AC6">
        <w:t xml:space="preserve"> </w:t>
      </w:r>
      <w:r w:rsidR="005942F9">
        <w:t>blomstringstiden</w:t>
      </w:r>
      <w:r w:rsidR="00F40EDE">
        <w:t>. Pilenes blomster sidder mange hundrede sammen i rakler. H</w:t>
      </w:r>
      <w:r>
        <w:t>anpilene har rakler med gule støvknapper</w:t>
      </w:r>
      <w:r w:rsidR="00F40EDE">
        <w:t>, mens</w:t>
      </w:r>
      <w:r>
        <w:t xml:space="preserve"> </w:t>
      </w:r>
      <w:r w:rsidR="00F40EDE">
        <w:t>hunpilene har rakler med grønne frugtknuder (Figur 7). Bier og andre insekter lokkes til af blomsternes farve og duft. Pilebl</w:t>
      </w:r>
      <w:r w:rsidR="005E0C2B">
        <w:t xml:space="preserve">omsternes nektar er føde for insekterne, som i jagten efter mere </w:t>
      </w:r>
      <w:r w:rsidR="00F40EDE">
        <w:t>flytter</w:t>
      </w:r>
      <w:r>
        <w:t xml:space="preserve"> pollen</w:t>
      </w:r>
      <w:r w:rsidR="00F40EDE">
        <w:t>/blomsterstøv</w:t>
      </w:r>
      <w:r>
        <w:t xml:space="preserve"> (</w:t>
      </w:r>
      <w:r w:rsidR="00F40EDE">
        <w:t>”</w:t>
      </w:r>
      <w:r>
        <w:t>sæd</w:t>
      </w:r>
      <w:r w:rsidR="00F40EDE">
        <w:t>celler”</w:t>
      </w:r>
      <w:r w:rsidR="009867DE">
        <w:t>, n</w:t>
      </w:r>
      <w:r>
        <w:t>) fra hanpilenes blomster til støvfangene i toppen af hunpilenes blomster. H</w:t>
      </w:r>
      <w:r w:rsidR="00F40EDE">
        <w:t>erved befrugtes frøanlæg (”ægceller”</w:t>
      </w:r>
      <w:r w:rsidR="009867DE">
        <w:t>, n</w:t>
      </w:r>
      <w:r w:rsidR="00F40EDE">
        <w:t>)</w:t>
      </w:r>
      <w:r>
        <w:t xml:space="preserve"> i frugtknuden, og der dannes frø</w:t>
      </w:r>
      <w:r w:rsidR="009867DE">
        <w:t xml:space="preserve"> (2n)</w:t>
      </w:r>
      <w:r>
        <w:t>, som kan spire til nye piletræer.</w:t>
      </w:r>
      <w:r w:rsidR="005942F9">
        <w:t xml:space="preserve"> </w:t>
      </w:r>
      <w:r>
        <w:t>Pil</w:t>
      </w:r>
      <w:r w:rsidR="00AB38DA">
        <w:t>etræer</w:t>
      </w:r>
      <w:r>
        <w:t xml:space="preserve"> kan også formere sig ukønnet: hvis en gren brækker af og lander i fugtig jord, kan den slå rød</w:t>
      </w:r>
      <w:r w:rsidR="00F40EDE">
        <w:t xml:space="preserve">der og danne et nyt individ, </w:t>
      </w:r>
      <w:r>
        <w:t xml:space="preserve">som genetisk er identisk med ”stamtræet”. </w:t>
      </w:r>
      <w:r w:rsidR="00F40EDE">
        <w:t xml:space="preserve"> </w:t>
      </w:r>
      <w:r w:rsidR="00E611F6">
        <w:t xml:space="preserve">Man kan </w:t>
      </w:r>
      <w:r w:rsidR="00F40EDE">
        <w:t>klone pil</w:t>
      </w:r>
      <w:r w:rsidR="005301BF">
        <w:t xml:space="preserve"> ved at sætte skud i vand nogle dage </w:t>
      </w:r>
      <w:r w:rsidR="00F40EDE">
        <w:t>(se Figur 10)</w:t>
      </w:r>
      <w:r w:rsidR="00AB38DA">
        <w:t>.</w:t>
      </w:r>
    </w:p>
    <w:p w14:paraId="595F8883" w14:textId="77777777" w:rsidR="005E5605" w:rsidRDefault="005E5605" w:rsidP="005E5605"/>
    <w:p w14:paraId="4104E42E" w14:textId="77777777" w:rsidR="0037472E" w:rsidRDefault="00957FB1">
      <w:r>
        <w:t>-----------------------------------------------------------------------------------------------------------------------------------------------</w:t>
      </w:r>
    </w:p>
    <w:p w14:paraId="73B28356" w14:textId="77777777" w:rsidR="00040448" w:rsidRPr="004776DE" w:rsidRDefault="004776DE" w:rsidP="004776DE">
      <w:pPr>
        <w:tabs>
          <w:tab w:val="center" w:pos="4819"/>
          <w:tab w:val="left" w:pos="8535"/>
        </w:tabs>
      </w:pPr>
      <w:r>
        <w:tab/>
      </w:r>
      <w:r w:rsidR="00961DD6">
        <w:t>Idé og t</w:t>
      </w:r>
      <w:r w:rsidR="00CF211A">
        <w:t xml:space="preserve">ekst: </w:t>
      </w:r>
      <w:r w:rsidRPr="004776DE">
        <w:t>Charlotte Skov, 2016</w:t>
      </w:r>
      <w:r w:rsidR="00961DD6">
        <w:t>. Alle illustrationer er hentet fra internettet</w:t>
      </w:r>
      <w:r w:rsidR="00961DD6" w:rsidRPr="004776DE">
        <w:t>.</w:t>
      </w:r>
      <w:r>
        <w:tab/>
      </w:r>
    </w:p>
    <w:sectPr w:rsidR="00040448" w:rsidRPr="004776DE" w:rsidSect="0037472E">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0E75" w14:textId="77777777" w:rsidR="00D82231" w:rsidRDefault="00D82231" w:rsidP="0037472E">
      <w:pPr>
        <w:spacing w:after="0" w:line="240" w:lineRule="auto"/>
      </w:pPr>
      <w:r>
        <w:separator/>
      </w:r>
    </w:p>
  </w:endnote>
  <w:endnote w:type="continuationSeparator" w:id="0">
    <w:p w14:paraId="14BFD192" w14:textId="77777777" w:rsidR="00D82231" w:rsidRDefault="00D82231" w:rsidP="0037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21663"/>
      <w:docPartObj>
        <w:docPartGallery w:val="Page Numbers (Bottom of Page)"/>
        <w:docPartUnique/>
      </w:docPartObj>
    </w:sdtPr>
    <w:sdtContent>
      <w:p w14:paraId="5859E85A" w14:textId="77777777" w:rsidR="0037472E" w:rsidRDefault="0037472E">
        <w:pPr>
          <w:pStyle w:val="Sidefod"/>
          <w:jc w:val="center"/>
        </w:pPr>
        <w:r>
          <w:fldChar w:fldCharType="begin"/>
        </w:r>
        <w:r>
          <w:instrText>PAGE   \* MERGEFORMAT</w:instrText>
        </w:r>
        <w:r>
          <w:fldChar w:fldCharType="separate"/>
        </w:r>
        <w:r w:rsidR="008412A5">
          <w:rPr>
            <w:noProof/>
          </w:rPr>
          <w:t>1</w:t>
        </w:r>
        <w:r>
          <w:fldChar w:fldCharType="end"/>
        </w:r>
      </w:p>
    </w:sdtContent>
  </w:sdt>
  <w:p w14:paraId="0C33A522" w14:textId="77777777" w:rsidR="0037472E" w:rsidRDefault="0037472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1621" w14:textId="77777777" w:rsidR="00D82231" w:rsidRDefault="00D82231" w:rsidP="0037472E">
      <w:pPr>
        <w:spacing w:after="0" w:line="240" w:lineRule="auto"/>
      </w:pPr>
      <w:r>
        <w:separator/>
      </w:r>
    </w:p>
  </w:footnote>
  <w:footnote w:type="continuationSeparator" w:id="0">
    <w:p w14:paraId="04D00793" w14:textId="77777777" w:rsidR="00D82231" w:rsidRDefault="00D82231" w:rsidP="00374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6700"/>
    <w:multiLevelType w:val="hybridMultilevel"/>
    <w:tmpl w:val="5D9228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6206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2E"/>
    <w:rsid w:val="00040448"/>
    <w:rsid w:val="00052188"/>
    <w:rsid w:val="002002DC"/>
    <w:rsid w:val="00257C2B"/>
    <w:rsid w:val="00280AC6"/>
    <w:rsid w:val="002F63E5"/>
    <w:rsid w:val="0037472E"/>
    <w:rsid w:val="003B6431"/>
    <w:rsid w:val="004776DE"/>
    <w:rsid w:val="004913E5"/>
    <w:rsid w:val="004D6498"/>
    <w:rsid w:val="005301BF"/>
    <w:rsid w:val="0057025D"/>
    <w:rsid w:val="00575611"/>
    <w:rsid w:val="00586FAF"/>
    <w:rsid w:val="005942F9"/>
    <w:rsid w:val="005E0C2B"/>
    <w:rsid w:val="005E5605"/>
    <w:rsid w:val="005F4782"/>
    <w:rsid w:val="006A0F29"/>
    <w:rsid w:val="006A2D5B"/>
    <w:rsid w:val="007454A1"/>
    <w:rsid w:val="00755D05"/>
    <w:rsid w:val="008412A5"/>
    <w:rsid w:val="00957FB1"/>
    <w:rsid w:val="00961DD6"/>
    <w:rsid w:val="009867DE"/>
    <w:rsid w:val="009D5185"/>
    <w:rsid w:val="00A128BF"/>
    <w:rsid w:val="00A47247"/>
    <w:rsid w:val="00AB38DA"/>
    <w:rsid w:val="00B0153F"/>
    <w:rsid w:val="00B641B5"/>
    <w:rsid w:val="00CF211A"/>
    <w:rsid w:val="00D51362"/>
    <w:rsid w:val="00D82231"/>
    <w:rsid w:val="00E02E5D"/>
    <w:rsid w:val="00E07ECE"/>
    <w:rsid w:val="00E55E97"/>
    <w:rsid w:val="00E611F6"/>
    <w:rsid w:val="00E8130F"/>
    <w:rsid w:val="00EC400F"/>
    <w:rsid w:val="00F03A93"/>
    <w:rsid w:val="00F33587"/>
    <w:rsid w:val="00F40EDE"/>
    <w:rsid w:val="00F417ED"/>
    <w:rsid w:val="00FC2E4B"/>
    <w:rsid w:val="00FC3D21"/>
    <w:rsid w:val="00FC7E6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E405"/>
  <w15:chartTrackingRefBased/>
  <w15:docId w15:val="{9FA735DD-42D1-4D4A-8474-48F9D406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7472E"/>
    <w:pPr>
      <w:ind w:left="720"/>
      <w:contextualSpacing/>
    </w:pPr>
  </w:style>
  <w:style w:type="paragraph" w:styleId="Billedtekst">
    <w:name w:val="caption"/>
    <w:basedOn w:val="Normal"/>
    <w:next w:val="Normal"/>
    <w:uiPriority w:val="35"/>
    <w:unhideWhenUsed/>
    <w:qFormat/>
    <w:rsid w:val="0037472E"/>
    <w:pPr>
      <w:spacing w:after="200" w:line="240" w:lineRule="auto"/>
    </w:pPr>
    <w:rPr>
      <w:i/>
      <w:iCs/>
      <w:color w:val="44546A" w:themeColor="text2"/>
      <w:sz w:val="18"/>
      <w:szCs w:val="18"/>
    </w:rPr>
  </w:style>
  <w:style w:type="paragraph" w:styleId="Sidehoved">
    <w:name w:val="header"/>
    <w:basedOn w:val="Normal"/>
    <w:link w:val="SidehovedTegn"/>
    <w:uiPriority w:val="99"/>
    <w:unhideWhenUsed/>
    <w:rsid w:val="0037472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7472E"/>
  </w:style>
  <w:style w:type="paragraph" w:styleId="Sidefod">
    <w:name w:val="footer"/>
    <w:basedOn w:val="Normal"/>
    <w:link w:val="SidefodTegn"/>
    <w:uiPriority w:val="99"/>
    <w:unhideWhenUsed/>
    <w:rsid w:val="003747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7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www.google.dk/url?sa=i&amp;rct=j&amp;q=&amp;esrc=s&amp;source=images&amp;cd=&amp;cad=rja&amp;uact=8&amp;ved=0ahUKEwj87rXnkpbMAhUCEywKHVVFBDEQjRwIBw&amp;url=http://www.jeffpippen.com/plants/salix.htm&amp;bvm=bv.119745492,d.bGs&amp;psig=AFQjCNHofQYlOrn3ukAX3dTb4KPPTIrnXA&amp;ust=1460998561558703"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www.alexanderwild.com/Insects/Stories/Portfolio/i-S4NS2jw"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desertification.files.wordpress.com/2010/01/cuttings-p1020940-b.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0A9FB-28AE-4EB1-BBF7-1E21BE5C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4261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2</cp:revision>
  <dcterms:created xsi:type="dcterms:W3CDTF">2023-10-10T16:40:00Z</dcterms:created>
  <dcterms:modified xsi:type="dcterms:W3CDTF">2023-10-10T16:40:00Z</dcterms:modified>
</cp:coreProperties>
</file>