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12E9" w14:textId="66011C3D" w:rsidR="00717AF9" w:rsidRDefault="00982FB4">
      <w:pPr>
        <w:rPr>
          <w:b/>
          <w:bCs/>
          <w:sz w:val="28"/>
          <w:szCs w:val="28"/>
        </w:rPr>
      </w:pPr>
      <w:r w:rsidRPr="0056020B">
        <w:rPr>
          <w:b/>
          <w:bCs/>
          <w:sz w:val="28"/>
          <w:szCs w:val="28"/>
        </w:rPr>
        <w:t xml:space="preserve">Blåmuslingers filtration af havvand – </w:t>
      </w:r>
      <w:r w:rsidR="0045224C" w:rsidRPr="0056020B">
        <w:rPr>
          <w:b/>
          <w:bCs/>
          <w:sz w:val="28"/>
          <w:szCs w:val="28"/>
        </w:rPr>
        <w:t>video</w:t>
      </w:r>
      <w:r w:rsidRPr="0056020B">
        <w:rPr>
          <w:b/>
          <w:bCs/>
          <w:sz w:val="28"/>
          <w:szCs w:val="28"/>
        </w:rPr>
        <w:t>øvelse (</w:t>
      </w:r>
      <w:r w:rsidR="00B14F5A">
        <w:rPr>
          <w:b/>
          <w:bCs/>
          <w:sz w:val="28"/>
          <w:szCs w:val="28"/>
        </w:rPr>
        <w:t>fra</w:t>
      </w:r>
      <w:r w:rsidRPr="0056020B">
        <w:rPr>
          <w:b/>
          <w:bCs/>
          <w:sz w:val="28"/>
          <w:szCs w:val="28"/>
        </w:rPr>
        <w:t xml:space="preserve"> corona</w:t>
      </w:r>
      <w:r w:rsidR="00B14F5A">
        <w:rPr>
          <w:b/>
          <w:bCs/>
          <w:sz w:val="28"/>
          <w:szCs w:val="28"/>
        </w:rPr>
        <w:t>-lockdown-tiden</w:t>
      </w:r>
      <w:r w:rsidRPr="0056020B">
        <w:rPr>
          <w:b/>
          <w:bCs/>
          <w:sz w:val="28"/>
          <w:szCs w:val="28"/>
        </w:rPr>
        <w:t>)</w:t>
      </w:r>
    </w:p>
    <w:p w14:paraId="7E6FE7B5" w14:textId="638BC1AD" w:rsidR="006F00CD" w:rsidRDefault="006F00CD" w:rsidP="0006764A">
      <w:pPr>
        <w:rPr>
          <w:rFonts w:cstheme="minorHAnsi"/>
          <w:shd w:val="clear" w:color="auto" w:fill="FDFDF9"/>
        </w:rPr>
      </w:pPr>
      <w:r>
        <w:rPr>
          <w:rFonts w:cstheme="minorHAnsi"/>
          <w:shd w:val="clear" w:color="auto" w:fill="FDFDF9"/>
        </w:rPr>
        <w:t xml:space="preserve">Du skal i denne øvelse se en </w:t>
      </w:r>
      <w:r w:rsidR="008462F8">
        <w:rPr>
          <w:rFonts w:cstheme="minorHAnsi"/>
          <w:shd w:val="clear" w:color="auto" w:fill="FDFDF9"/>
        </w:rPr>
        <w:t xml:space="preserve">kort </w:t>
      </w:r>
      <w:r>
        <w:rPr>
          <w:rFonts w:cstheme="minorHAnsi"/>
          <w:shd w:val="clear" w:color="auto" w:fill="FDFDF9"/>
        </w:rPr>
        <w:t>video af at forsøg, som blev udført i 2011</w:t>
      </w:r>
      <w:r w:rsidR="008462F8">
        <w:rPr>
          <w:rFonts w:cstheme="minorHAnsi"/>
          <w:shd w:val="clear" w:color="auto" w:fill="FDFDF9"/>
        </w:rPr>
        <w:t>.</w:t>
      </w:r>
    </w:p>
    <w:p w14:paraId="6CC6A232" w14:textId="734D8365" w:rsidR="008462F8" w:rsidRPr="008462F8" w:rsidRDefault="008462F8" w:rsidP="008462F8">
      <w:r w:rsidRPr="008462F8">
        <w:t xml:space="preserve">Link til </w:t>
      </w:r>
      <w:r>
        <w:t xml:space="preserve">videoen: </w:t>
      </w:r>
      <w:hyperlink r:id="rId8" w:history="1">
        <w:r w:rsidRPr="00006E38">
          <w:rPr>
            <w:rStyle w:val="Hyperlink"/>
          </w:rPr>
          <w:t>https://www.youtube.com/watch?v=iOc0AuHAtDM</w:t>
        </w:r>
      </w:hyperlink>
    </w:p>
    <w:p w14:paraId="0A579E46" w14:textId="77777777" w:rsidR="008462F8" w:rsidRDefault="0006764A" w:rsidP="008462F8">
      <w:pPr>
        <w:spacing w:after="360"/>
        <w:rPr>
          <w:rFonts w:cstheme="minorHAnsi"/>
          <w:shd w:val="clear" w:color="auto" w:fill="FDFDF9"/>
        </w:rPr>
      </w:pPr>
      <w:r w:rsidRPr="00FE5D2E">
        <w:rPr>
          <w:rFonts w:cstheme="minorHAnsi"/>
          <w:shd w:val="clear" w:color="auto" w:fill="FDFDF9"/>
        </w:rPr>
        <w:t>Figur 1 viser et skærmprint fra den video, du skal se – og beskrive – i øvelsen.</w:t>
      </w:r>
    </w:p>
    <w:p w14:paraId="414FEEF3" w14:textId="2FB33DD3" w:rsidR="006F00CD" w:rsidRDefault="0006764A" w:rsidP="008462F8">
      <w:pPr>
        <w:spacing w:after="120"/>
      </w:pPr>
      <w:r>
        <w:rPr>
          <w:noProof/>
        </w:rPr>
        <w:drawing>
          <wp:inline distT="0" distB="0" distL="0" distR="0" wp14:anchorId="536D3C39" wp14:editId="4E8BC15C">
            <wp:extent cx="5010150" cy="293809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2410" cy="29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EB1F" w14:textId="223E6847" w:rsidR="00982FB4" w:rsidRDefault="0006764A" w:rsidP="008462F8">
      <w:pPr>
        <w:pStyle w:val="Billedtekst"/>
        <w:spacing w:after="0"/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. Skærmprint fra videoen om </w:t>
      </w:r>
      <w:r w:rsidR="0056020B">
        <w:t>blå</w:t>
      </w:r>
      <w:r>
        <w:t>muslingers filtrationsevne.</w:t>
      </w:r>
      <w:r w:rsidR="008462F8">
        <w:t xml:space="preserve"> Tallet 22:50 betyder, at der er set ca. 22 sekunder af videoen, og at forsøget har været i gang i 22 minutter og 50 sekunder.</w:t>
      </w:r>
    </w:p>
    <w:p w14:paraId="4E9D8A95" w14:textId="77777777" w:rsidR="008462F8" w:rsidRDefault="008462F8" w:rsidP="008462F8">
      <w:pPr>
        <w:spacing w:after="0"/>
      </w:pPr>
    </w:p>
    <w:p w14:paraId="65CB7665" w14:textId="2A5D0BE1" w:rsidR="0006764A" w:rsidRPr="00B14F5A" w:rsidRDefault="0006764A" w:rsidP="008462F8">
      <w:r>
        <w:t xml:space="preserve">På Figur 1 ser man to akvarier </w:t>
      </w:r>
      <w:r w:rsidR="00B14F5A">
        <w:t xml:space="preserve">(hvert med volumen på 37,85 L) </w:t>
      </w:r>
      <w:r>
        <w:t>med sand på bunden og fyldt med havvand</w:t>
      </w:r>
      <w:r w:rsidR="00B14F5A">
        <w:t>, som er grumset pga. en ordentlig portion mikroalger</w:t>
      </w:r>
      <w:r>
        <w:t xml:space="preserve">. I akvariet til venstre er der </w:t>
      </w:r>
      <w:r w:rsidR="00B14F5A">
        <w:t xml:space="preserve">også ca. 12 </w:t>
      </w:r>
      <w:r>
        <w:t>blåmuslinger (og lidt tang = makroalger), i akvariet til højre er der ikke noget ekstra (= kontrolforsøg). Begge akvarier tilføres ilt fra en slange (man kan se, at overfladen bevæger sig lidt i akvarier</w:t>
      </w:r>
      <w:r w:rsidR="00B14F5A">
        <w:t>ne</w:t>
      </w:r>
      <w:r>
        <w:t xml:space="preserve"> pga. gassen, </w:t>
      </w:r>
      <w:r w:rsidR="00B14F5A">
        <w:t>der</w:t>
      </w:r>
      <w:r>
        <w:t xml:space="preserve"> bobler ind).</w:t>
      </w:r>
      <w:r w:rsidR="00B14F5A">
        <w:t xml:space="preserve"> </w:t>
      </w:r>
      <w:r w:rsidR="00B14F5A" w:rsidRPr="00B14F5A">
        <w:t xml:space="preserve">Videokameraet </w:t>
      </w:r>
      <w:r w:rsidR="00B14F5A">
        <w:t>op</w:t>
      </w:r>
      <w:r w:rsidR="00B14F5A" w:rsidRPr="00B14F5A">
        <w:t>tager kontinuer</w:t>
      </w:r>
      <w:r w:rsidR="00B14F5A">
        <w:t>lig</w:t>
      </w:r>
      <w:r w:rsidR="00B14F5A" w:rsidRPr="00B14F5A">
        <w:t xml:space="preserve">t, men </w:t>
      </w:r>
      <w:r w:rsidR="00B14F5A">
        <w:t>siden</w:t>
      </w:r>
      <w:r w:rsidR="00B14F5A" w:rsidRPr="00B14F5A">
        <w:t xml:space="preserve"> er 1 time blevet komprimeret t</w:t>
      </w:r>
      <w:r w:rsidR="00B14F5A">
        <w:t>il kun at vare 1 minut!</w:t>
      </w:r>
    </w:p>
    <w:p w14:paraId="33196D53" w14:textId="5D0A5AB7" w:rsidR="0006764A" w:rsidRDefault="0006764A" w:rsidP="0006764A">
      <w:r>
        <w:t>Se videoen i små bidder. Tryk på stop ud for de angivne tidspunkter i Tabel 1, tag et skærmprint (= dokumentation) af tilstanden i begge akvarier og beskriv, hvad du kan se i akvarierne. Udfyld Tabel 1.</w:t>
      </w:r>
    </w:p>
    <w:p w14:paraId="0783B565" w14:textId="272C7FA8" w:rsidR="006F00CD" w:rsidRPr="006F00CD" w:rsidRDefault="006F00CD" w:rsidP="0006764A">
      <w:pPr>
        <w:rPr>
          <w:i/>
          <w:iCs/>
        </w:rPr>
      </w:pPr>
      <w:r w:rsidRPr="006F00CD">
        <w:rPr>
          <w:i/>
          <w:iCs/>
        </w:rPr>
        <w:t>Tabel 1. Resultater fra forsøg med blåmuslingers filtration af havvand tilsat mikroalger.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4671"/>
      </w:tblGrid>
      <w:tr w:rsidR="0006764A" w14:paraId="4E87302E" w14:textId="77777777" w:rsidTr="0056020B">
        <w:tc>
          <w:tcPr>
            <w:tcW w:w="2972" w:type="dxa"/>
            <w:shd w:val="clear" w:color="auto" w:fill="DEEAF6" w:themeFill="accent5" w:themeFillTint="33"/>
          </w:tcPr>
          <w:p w14:paraId="1F4EB79F" w14:textId="1A988FA2" w:rsidR="0006764A" w:rsidRDefault="0006764A" w:rsidP="0006764A">
            <w:r>
              <w:t>Stop videoen (sekund)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545B184" w14:textId="77777777" w:rsidR="0056020B" w:rsidRDefault="0056020B" w:rsidP="0006764A">
            <w:r>
              <w:t>S</w:t>
            </w:r>
            <w:r w:rsidR="0006764A">
              <w:t>kærmprint ind</w:t>
            </w:r>
            <w:r>
              <w:t>sat</w:t>
            </w:r>
          </w:p>
          <w:p w14:paraId="29E70A2E" w14:textId="4DB7D8D6" w:rsidR="0006764A" w:rsidRDefault="0056020B" w:rsidP="0006764A">
            <w:r>
              <w:t>EFTER tabel</w:t>
            </w:r>
            <w:r w:rsidR="0006764A">
              <w:t xml:space="preserve"> som</w:t>
            </w:r>
          </w:p>
        </w:tc>
        <w:tc>
          <w:tcPr>
            <w:tcW w:w="4671" w:type="dxa"/>
            <w:shd w:val="clear" w:color="auto" w:fill="DEEAF6" w:themeFill="accent5" w:themeFillTint="33"/>
          </w:tcPr>
          <w:p w14:paraId="1F7E6220" w14:textId="3960D1B1" w:rsidR="0006764A" w:rsidRDefault="0006764A" w:rsidP="0006764A">
            <w:r>
              <w:t>Beskriv, hvad du ser i begge akvarier</w:t>
            </w:r>
          </w:p>
        </w:tc>
      </w:tr>
      <w:tr w:rsidR="0006764A" w14:paraId="317C6094" w14:textId="77777777" w:rsidTr="0056020B">
        <w:tc>
          <w:tcPr>
            <w:tcW w:w="2972" w:type="dxa"/>
          </w:tcPr>
          <w:p w14:paraId="33502449" w14:textId="58527813" w:rsidR="0006764A" w:rsidRDefault="0006764A" w:rsidP="0006764A">
            <w:r>
              <w:t>5-10 s (så hurtigt som muligt)</w:t>
            </w:r>
          </w:p>
        </w:tc>
        <w:tc>
          <w:tcPr>
            <w:tcW w:w="1985" w:type="dxa"/>
          </w:tcPr>
          <w:p w14:paraId="248CDA9D" w14:textId="2E4B8DF8" w:rsidR="0006764A" w:rsidRDefault="0006764A" w:rsidP="0006764A">
            <w:r>
              <w:t>Figur 1</w:t>
            </w:r>
          </w:p>
        </w:tc>
        <w:tc>
          <w:tcPr>
            <w:tcW w:w="4671" w:type="dxa"/>
          </w:tcPr>
          <w:p w14:paraId="4AAB878F" w14:textId="77777777" w:rsidR="0006764A" w:rsidRDefault="0006764A" w:rsidP="0006764A"/>
        </w:tc>
      </w:tr>
      <w:tr w:rsidR="0006764A" w14:paraId="7DFDF781" w14:textId="77777777" w:rsidTr="0056020B">
        <w:tc>
          <w:tcPr>
            <w:tcW w:w="2972" w:type="dxa"/>
          </w:tcPr>
          <w:p w14:paraId="0B91C943" w14:textId="2D34F146" w:rsidR="0006764A" w:rsidRDefault="0006764A" w:rsidP="0006764A">
            <w:r>
              <w:t>15 s</w:t>
            </w:r>
          </w:p>
        </w:tc>
        <w:tc>
          <w:tcPr>
            <w:tcW w:w="1985" w:type="dxa"/>
          </w:tcPr>
          <w:p w14:paraId="72E2CB5B" w14:textId="4D2A11A3" w:rsidR="0006764A" w:rsidRDefault="0006764A" w:rsidP="0006764A">
            <w:r>
              <w:t>Figur 2</w:t>
            </w:r>
          </w:p>
        </w:tc>
        <w:tc>
          <w:tcPr>
            <w:tcW w:w="4671" w:type="dxa"/>
          </w:tcPr>
          <w:p w14:paraId="01A04EDC" w14:textId="77777777" w:rsidR="0006764A" w:rsidRDefault="0006764A" w:rsidP="0006764A"/>
        </w:tc>
      </w:tr>
      <w:tr w:rsidR="0006764A" w14:paraId="0A702394" w14:textId="77777777" w:rsidTr="0056020B">
        <w:tc>
          <w:tcPr>
            <w:tcW w:w="2972" w:type="dxa"/>
          </w:tcPr>
          <w:p w14:paraId="130D08CD" w14:textId="163280A8" w:rsidR="0006764A" w:rsidRDefault="0006764A" w:rsidP="0006764A">
            <w:r>
              <w:t>30 s</w:t>
            </w:r>
          </w:p>
        </w:tc>
        <w:tc>
          <w:tcPr>
            <w:tcW w:w="1985" w:type="dxa"/>
          </w:tcPr>
          <w:p w14:paraId="761765EE" w14:textId="3FC262BC" w:rsidR="0006764A" w:rsidRDefault="0006764A" w:rsidP="0006764A">
            <w:r>
              <w:t>Figur 3</w:t>
            </w:r>
          </w:p>
        </w:tc>
        <w:tc>
          <w:tcPr>
            <w:tcW w:w="4671" w:type="dxa"/>
          </w:tcPr>
          <w:p w14:paraId="7AAE43E8" w14:textId="77777777" w:rsidR="0006764A" w:rsidRDefault="0006764A" w:rsidP="0006764A"/>
        </w:tc>
      </w:tr>
      <w:tr w:rsidR="00FF344B" w14:paraId="5D48E3BE" w14:textId="77777777" w:rsidTr="0056020B">
        <w:tc>
          <w:tcPr>
            <w:tcW w:w="2972" w:type="dxa"/>
          </w:tcPr>
          <w:p w14:paraId="018BE172" w14:textId="49A5168F" w:rsidR="00FF344B" w:rsidRDefault="00FF344B" w:rsidP="0006764A">
            <w:r>
              <w:t>45 s</w:t>
            </w:r>
          </w:p>
        </w:tc>
        <w:tc>
          <w:tcPr>
            <w:tcW w:w="1985" w:type="dxa"/>
          </w:tcPr>
          <w:p w14:paraId="6E549001" w14:textId="09639F0F" w:rsidR="00FF344B" w:rsidRDefault="00FF344B" w:rsidP="0006764A">
            <w:r>
              <w:t>Figur 4</w:t>
            </w:r>
          </w:p>
        </w:tc>
        <w:tc>
          <w:tcPr>
            <w:tcW w:w="4671" w:type="dxa"/>
          </w:tcPr>
          <w:p w14:paraId="3D255C0B" w14:textId="77777777" w:rsidR="00FF344B" w:rsidRDefault="00FF344B" w:rsidP="0006764A"/>
        </w:tc>
      </w:tr>
      <w:tr w:rsidR="0006764A" w14:paraId="5D90CEFC" w14:textId="77777777" w:rsidTr="0056020B">
        <w:tc>
          <w:tcPr>
            <w:tcW w:w="2972" w:type="dxa"/>
          </w:tcPr>
          <w:p w14:paraId="0B11A7D4" w14:textId="7AD20393" w:rsidR="0006764A" w:rsidRDefault="0006764A" w:rsidP="0006764A">
            <w:r>
              <w:t>55-59 s (lige før den ender)</w:t>
            </w:r>
          </w:p>
        </w:tc>
        <w:tc>
          <w:tcPr>
            <w:tcW w:w="1985" w:type="dxa"/>
          </w:tcPr>
          <w:p w14:paraId="3F60394C" w14:textId="28FCDF77" w:rsidR="0006764A" w:rsidRDefault="0006764A" w:rsidP="0006764A">
            <w:r>
              <w:t xml:space="preserve">Figur </w:t>
            </w:r>
            <w:r w:rsidR="00FF344B">
              <w:t>5</w:t>
            </w:r>
          </w:p>
        </w:tc>
        <w:tc>
          <w:tcPr>
            <w:tcW w:w="4671" w:type="dxa"/>
          </w:tcPr>
          <w:p w14:paraId="6982E4CF" w14:textId="77777777" w:rsidR="0006764A" w:rsidRDefault="0006764A" w:rsidP="0006764A"/>
        </w:tc>
      </w:tr>
    </w:tbl>
    <w:p w14:paraId="4E06ED0D" w14:textId="77777777" w:rsidR="006F00CD" w:rsidRDefault="006F00CD" w:rsidP="0006764A"/>
    <w:p w14:paraId="73B673AE" w14:textId="761DC013" w:rsidR="0006764A" w:rsidRDefault="0006764A" w:rsidP="0006764A">
      <w:r>
        <w:t xml:space="preserve">Indsæt dine </w:t>
      </w:r>
      <w:r w:rsidR="006F00CD">
        <w:t xml:space="preserve">fem </w:t>
      </w:r>
      <w:r>
        <w:t>skærmprint her:</w:t>
      </w:r>
    </w:p>
    <w:p w14:paraId="14F384C0" w14:textId="7A571D29" w:rsidR="0006764A" w:rsidRDefault="0006764A" w:rsidP="0006764A"/>
    <w:p w14:paraId="7B06B49D" w14:textId="4B4BDBA7" w:rsidR="0056020B" w:rsidRDefault="0056020B" w:rsidP="0006764A"/>
    <w:p w14:paraId="38366FCF" w14:textId="1B6C1F62" w:rsidR="0056020B" w:rsidRDefault="0056020B" w:rsidP="0006764A"/>
    <w:p w14:paraId="1DFCBB82" w14:textId="77777777" w:rsidR="0056020B" w:rsidRDefault="0056020B" w:rsidP="0006764A"/>
    <w:p w14:paraId="1BDB3507" w14:textId="438E17DF" w:rsidR="0006764A" w:rsidRDefault="0006764A" w:rsidP="0006764A">
      <w:pPr>
        <w:rPr>
          <w:rFonts w:ascii="Roboto" w:hAnsi="Roboto"/>
          <w:color w:val="030303"/>
          <w:spacing w:val="3"/>
          <w:sz w:val="21"/>
          <w:szCs w:val="21"/>
          <w:shd w:val="clear" w:color="auto" w:fill="F9F9F9"/>
          <w:lang w:val="en-US"/>
        </w:rPr>
      </w:pPr>
    </w:p>
    <w:p w14:paraId="3D36A70B" w14:textId="304F105A" w:rsidR="0006764A" w:rsidRDefault="0006764A" w:rsidP="0006764A">
      <w:pPr>
        <w:rPr>
          <w:lang w:val="en-US"/>
        </w:rPr>
      </w:pPr>
    </w:p>
    <w:p w14:paraId="6336B3FC" w14:textId="501F7A2D" w:rsidR="005F3E40" w:rsidRDefault="005F3E40" w:rsidP="0006764A">
      <w:pPr>
        <w:rPr>
          <w:lang w:val="en-US"/>
        </w:rPr>
      </w:pPr>
    </w:p>
    <w:p w14:paraId="629EE8D6" w14:textId="20C6E8DE" w:rsidR="00452CBB" w:rsidRPr="00452CBB" w:rsidRDefault="00452CBB" w:rsidP="0006764A">
      <w:pPr>
        <w:rPr>
          <w:b/>
          <w:bCs/>
        </w:rPr>
      </w:pPr>
      <w:r w:rsidRPr="00452CBB">
        <w:rPr>
          <w:b/>
          <w:bCs/>
          <w:highlight w:val="yellow"/>
        </w:rPr>
        <w:t xml:space="preserve">Tjek, om du har forstået </w:t>
      </w:r>
      <w:r>
        <w:rPr>
          <w:b/>
          <w:bCs/>
          <w:highlight w:val="yellow"/>
        </w:rPr>
        <w:t xml:space="preserve">og kan forklare </w:t>
      </w:r>
      <w:r w:rsidRPr="00452CBB">
        <w:rPr>
          <w:b/>
          <w:bCs/>
          <w:highlight w:val="yellow"/>
        </w:rPr>
        <w:t>videoen, ved at bruge biologijournalens afsnit på forsøget:</w:t>
      </w:r>
    </w:p>
    <w:p w14:paraId="0B256417" w14:textId="30FB3D1C" w:rsidR="00452CBB" w:rsidRDefault="00452CBB" w:rsidP="0006764A">
      <w:r>
        <w:t>Formål?</w:t>
      </w:r>
    </w:p>
    <w:p w14:paraId="316433E3" w14:textId="25F9C4A4" w:rsidR="00452CBB" w:rsidRDefault="00452CBB" w:rsidP="0006764A">
      <w:r>
        <w:t>Hypotese?</w:t>
      </w:r>
    </w:p>
    <w:p w14:paraId="79F98145" w14:textId="5E9AA4F2" w:rsidR="00452CBB" w:rsidRDefault="00452CBB" w:rsidP="0006764A">
      <w:r>
        <w:t>Materialer?</w:t>
      </w:r>
    </w:p>
    <w:p w14:paraId="6DB6C070" w14:textId="2CB15597" w:rsidR="00452CBB" w:rsidRDefault="00452CBB" w:rsidP="0006764A">
      <w:r>
        <w:t>Metode (fremgangsmåde)?</w:t>
      </w:r>
    </w:p>
    <w:p w14:paraId="2A2D49CA" w14:textId="18012E84" w:rsidR="00452CBB" w:rsidRDefault="00452CBB" w:rsidP="0006764A">
      <w:r>
        <w:t>Resultater?</w:t>
      </w:r>
    </w:p>
    <w:p w14:paraId="00622AB1" w14:textId="7729A293" w:rsidR="00452CBB" w:rsidRDefault="00452CBB" w:rsidP="0006764A">
      <w:r>
        <w:t>Fejlkilder?</w:t>
      </w:r>
    </w:p>
    <w:p w14:paraId="134EEAE6" w14:textId="483ACEE5" w:rsidR="00452CBB" w:rsidRDefault="00452CBB" w:rsidP="0006764A">
      <w:r>
        <w:t>Konklusion?</w:t>
      </w:r>
    </w:p>
    <w:p w14:paraId="1115BFBE" w14:textId="77777777" w:rsidR="008462F8" w:rsidRDefault="008462F8" w:rsidP="0006764A"/>
    <w:p w14:paraId="14CDFBD2" w14:textId="73C32B19" w:rsidR="008462F8" w:rsidRDefault="008462F8" w:rsidP="0006764A">
      <w:r>
        <w:rPr>
          <w:noProof/>
        </w:rPr>
        <w:drawing>
          <wp:inline distT="0" distB="0" distL="0" distR="0" wp14:anchorId="215964BB" wp14:editId="7D7A1D24">
            <wp:extent cx="4242390" cy="1022082"/>
            <wp:effectExtent l="0" t="0" r="6350" b="698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8961" cy="103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DA4A" w14:textId="77777777" w:rsidR="008462F8" w:rsidRPr="00452CBB" w:rsidRDefault="008462F8" w:rsidP="0006764A"/>
    <w:sectPr w:rsidR="008462F8" w:rsidRPr="00452CBB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07FA" w14:textId="77777777" w:rsidR="0065637E" w:rsidRDefault="0065637E" w:rsidP="005F3E40">
      <w:pPr>
        <w:spacing w:after="0" w:line="240" w:lineRule="auto"/>
      </w:pPr>
      <w:r>
        <w:separator/>
      </w:r>
    </w:p>
  </w:endnote>
  <w:endnote w:type="continuationSeparator" w:id="0">
    <w:p w14:paraId="32A9A46F" w14:textId="77777777" w:rsidR="0065637E" w:rsidRDefault="0065637E" w:rsidP="005F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7989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FA3492" w14:textId="14597C4A" w:rsidR="005F3E40" w:rsidRDefault="005F3E4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3023C7" w14:textId="77777777" w:rsidR="005F3E40" w:rsidRDefault="005F3E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341F" w14:textId="77777777" w:rsidR="0065637E" w:rsidRDefault="0065637E" w:rsidP="005F3E40">
      <w:pPr>
        <w:spacing w:after="0" w:line="240" w:lineRule="auto"/>
      </w:pPr>
      <w:r>
        <w:separator/>
      </w:r>
    </w:p>
  </w:footnote>
  <w:footnote w:type="continuationSeparator" w:id="0">
    <w:p w14:paraId="42B22324" w14:textId="77777777" w:rsidR="0065637E" w:rsidRDefault="0065637E" w:rsidP="005F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CD"/>
    <w:multiLevelType w:val="hybridMultilevel"/>
    <w:tmpl w:val="EEB07F72"/>
    <w:lvl w:ilvl="0" w:tplc="497C70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7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B4"/>
    <w:rsid w:val="000008F6"/>
    <w:rsid w:val="0006764A"/>
    <w:rsid w:val="0045224C"/>
    <w:rsid w:val="00452CBB"/>
    <w:rsid w:val="0056020B"/>
    <w:rsid w:val="005F3E40"/>
    <w:rsid w:val="0063486D"/>
    <w:rsid w:val="0065637E"/>
    <w:rsid w:val="006F00CD"/>
    <w:rsid w:val="00717AF9"/>
    <w:rsid w:val="00801D86"/>
    <w:rsid w:val="008462F8"/>
    <w:rsid w:val="00982FB4"/>
    <w:rsid w:val="00B14F5A"/>
    <w:rsid w:val="00BE259B"/>
    <w:rsid w:val="00D437A3"/>
    <w:rsid w:val="00E635B4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9891"/>
  <w15:chartTrackingRefBased/>
  <w15:docId w15:val="{11D76AEC-7E13-4DCF-AC9B-AE1F1426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F3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6764A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6764A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067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-Gitter">
    <w:name w:val="Table Grid"/>
    <w:basedOn w:val="Tabel-Normal"/>
    <w:uiPriority w:val="39"/>
    <w:rsid w:val="0006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6764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F3E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5F3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3E40"/>
  </w:style>
  <w:style w:type="paragraph" w:styleId="Sidefod">
    <w:name w:val="footer"/>
    <w:basedOn w:val="Normal"/>
    <w:link w:val="SidefodTegn"/>
    <w:uiPriority w:val="99"/>
    <w:unhideWhenUsed/>
    <w:rsid w:val="005F3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c0AuHAt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33C9-EBB2-46B2-B6F7-D0DA994F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2021-05-31T06:39:00Z</dcterms:created>
  <dcterms:modified xsi:type="dcterms:W3CDTF">2024-08-25T10:59:00Z</dcterms:modified>
</cp:coreProperties>
</file>