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E8460" w14:textId="102B9C5A" w:rsidR="00316FA4" w:rsidRPr="00316FA4" w:rsidRDefault="00000000" w:rsidP="00316FA4">
      <w:pPr>
        <w:shd w:val="clear" w:color="auto" w:fill="FFFFFF"/>
        <w:spacing w:after="75" w:line="240" w:lineRule="auto"/>
        <w:outlineLvl w:val="3"/>
        <w:rPr>
          <w:rFonts w:ascii="inherit" w:eastAsia="Times New Roman" w:hAnsi="inherit" w:cs="Segoe UI Historic"/>
          <w:b/>
          <w:bCs/>
          <w:color w:val="1C1E21"/>
          <w:kern w:val="0"/>
          <w:sz w:val="24"/>
          <w:szCs w:val="24"/>
          <w14:ligatures w14:val="none"/>
        </w:rPr>
      </w:pPr>
      <w:r>
        <w:fldChar w:fldCharType="begin"/>
      </w:r>
      <w:r>
        <w:instrText>HYPERLINK "https://www.facebook.com/DanmarksNaturfredningsforening?__cft__%5b0%5d=AZWHuVPGWxopAV4NC8Yg6forWlHripEBrbmggh7iP96LhYuC-GHN2WiU5GDSx9DZ2-Jl_7kLcnqjd9ySazIDzb7CPSWB7MztKRR28OhNtJlfP3taSFsSyFv9VAXAgHgIoG1TbAB6gcAg6NiSlFqEVD8CWNjwO_P3ZzN4d2DeBkfV487kurkQveo1MX1-ux1HV6OhVENnfg1xNjLsBoaUyZxmQyNnDXY6AGaAlbfRrh95JPsfbm0uhFSvL9MXTuuL5aE8zvpy-6O-1PCmgEExyjMYyKKt3Y4cc5aBLT3ne1icoKxiGBZ6q-vJLS4XMJDhDJmk8vUnnqELElkyVVJ-dKlrQrpbKYALfoXvOVmIAEWOUQ&amp;__tn__=-UC%2CP-R"</w:instrText>
      </w:r>
      <w:r>
        <w:fldChar w:fldCharType="separate"/>
      </w:r>
      <w:r w:rsidR="00316FA4" w:rsidRPr="00316FA4">
        <w:rPr>
          <w:rFonts w:ascii="inherit" w:eastAsia="Times New Roman" w:hAnsi="inherit" w:cs="Segoe UI Historic"/>
          <w:b/>
          <w:bCs/>
          <w:color w:val="0000FF"/>
          <w:kern w:val="0"/>
          <w:sz w:val="24"/>
          <w:szCs w:val="24"/>
          <w:bdr w:val="none" w:sz="0" w:space="0" w:color="auto" w:frame="1"/>
          <w14:ligatures w14:val="none"/>
        </w:rPr>
        <w:t>Danmarks Naturfredningsforening</w:t>
      </w:r>
      <w:r>
        <w:rPr>
          <w:rFonts w:ascii="inherit" w:eastAsia="Times New Roman" w:hAnsi="inherit" w:cs="Segoe UI Historic"/>
          <w:b/>
          <w:bCs/>
          <w:color w:val="0000FF"/>
          <w:kern w:val="0"/>
          <w:sz w:val="24"/>
          <w:szCs w:val="24"/>
          <w:bdr w:val="none" w:sz="0" w:space="0" w:color="auto" w:frame="1"/>
          <w14:ligatures w14:val="none"/>
        </w:rPr>
        <w:fldChar w:fldCharType="end"/>
      </w:r>
      <w:r w:rsidR="00316FA4" w:rsidRPr="00316FA4">
        <w:rPr>
          <w:rFonts w:ascii="inherit" w:eastAsia="Times New Roman" w:hAnsi="inherit" w:cs="Segoe UI Historic"/>
          <w:b/>
          <w:bCs/>
          <w:color w:val="1C1E21"/>
          <w:spacing w:val="24"/>
          <w:kern w:val="0"/>
          <w:sz w:val="24"/>
          <w:szCs w:val="24"/>
          <w14:ligatures w14:val="none"/>
        </w:rPr>
        <w:t> </w:t>
      </w:r>
      <w:r w:rsidR="00316FA4">
        <w:rPr>
          <w:rFonts w:ascii="inherit" w:eastAsia="Times New Roman" w:hAnsi="inherit" w:cs="Segoe UI Historic"/>
          <w:b/>
          <w:bCs/>
          <w:color w:val="1C1E21"/>
          <w:spacing w:val="24"/>
          <w:kern w:val="0"/>
          <w:sz w:val="24"/>
          <w:szCs w:val="24"/>
          <w14:ligatures w14:val="none"/>
        </w:rPr>
        <w:t xml:space="preserve"> (</w:t>
      </w:r>
      <w:r w:rsidR="004A005C">
        <w:rPr>
          <w:rFonts w:ascii="inherit" w:eastAsia="Times New Roman" w:hAnsi="inherit" w:cs="Segoe UI Historic"/>
          <w:b/>
          <w:bCs/>
          <w:color w:val="1C1E21"/>
          <w:spacing w:val="24"/>
          <w:kern w:val="0"/>
          <w:sz w:val="24"/>
          <w:szCs w:val="24"/>
          <w14:ligatures w14:val="none"/>
        </w:rPr>
        <w:t xml:space="preserve">set </w:t>
      </w:r>
      <w:r w:rsidR="00316FA4">
        <w:rPr>
          <w:rFonts w:ascii="inherit" w:eastAsia="Times New Roman" w:hAnsi="inherit" w:cs="Segoe UI Historic"/>
          <w:b/>
          <w:bCs/>
          <w:color w:val="1C1E21"/>
          <w:spacing w:val="24"/>
          <w:kern w:val="0"/>
          <w:sz w:val="24"/>
          <w:szCs w:val="24"/>
          <w14:ligatures w14:val="none"/>
        </w:rPr>
        <w:t>på Facebook omkring d. 18/6 2024)</w:t>
      </w:r>
    </w:p>
    <w:p w14:paraId="303912BE" w14:textId="77777777" w:rsidR="00316FA4" w:rsidRPr="004A005C" w:rsidRDefault="00316FA4" w:rsidP="00316FA4">
      <w:pPr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</w:pPr>
      <w:r w:rsidRPr="004A005C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t>Sponsoreret · Betalt af Danmarks Naturfredningsforening</w:t>
      </w:r>
    </w:p>
    <w:p w14:paraId="1C8AFE41" w14:textId="77777777" w:rsidR="00316FA4" w:rsidRPr="004A005C" w:rsidRDefault="00316FA4" w:rsidP="00316FA4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</w:pPr>
      <w:r w:rsidRPr="004A005C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t> </w:t>
      </w:r>
    </w:p>
    <w:p w14:paraId="40AE3181" w14:textId="71DF3F44" w:rsidR="00316FA4" w:rsidRPr="004A005C" w:rsidRDefault="00316FA4" w:rsidP="00316FA4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</w:pPr>
      <w:r w:rsidRPr="004A005C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t xml:space="preserve">BUNDTRAWL EFTER JOMFRUHUMMER SKADER HAVET! </w:t>
      </w:r>
      <w:r w:rsidRPr="004A005C">
        <w:rPr>
          <w:rFonts w:ascii="inherit" w:eastAsia="Times New Roman" w:hAnsi="inherit" w:cs="Segoe UI Historic"/>
          <w:noProof/>
          <w:color w:val="1C1E21"/>
          <w:kern w:val="0"/>
          <w:sz w:val="21"/>
          <w:szCs w:val="21"/>
          <w14:ligatures w14:val="none"/>
        </w:rPr>
        <w:drawing>
          <wp:inline distT="0" distB="0" distL="0" distR="0" wp14:anchorId="2CFA1E85" wp14:editId="50BB35A7">
            <wp:extent cx="154305" cy="154305"/>
            <wp:effectExtent l="0" t="0" r="0" b="0"/>
            <wp:docPr id="4" name="Billede 4" descr="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05C">
        <w:rPr>
          <w:rFonts w:ascii="inherit" w:eastAsia="Times New Roman" w:hAnsi="inherit" w:cs="Segoe UI Historic"/>
          <w:noProof/>
          <w:color w:val="1C1E21"/>
          <w:kern w:val="0"/>
          <w:sz w:val="21"/>
          <w:szCs w:val="21"/>
          <w14:ligatures w14:val="none"/>
        </w:rPr>
        <w:drawing>
          <wp:inline distT="0" distB="0" distL="0" distR="0" wp14:anchorId="1271A312" wp14:editId="4C90D798">
            <wp:extent cx="154305" cy="154305"/>
            <wp:effectExtent l="0" t="0" r="0" b="0"/>
            <wp:docPr id="3" name="Billede 3" descr="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🦞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DE7D8" w14:textId="7D57BCCB" w:rsidR="00316FA4" w:rsidRPr="004A005C" w:rsidRDefault="00316FA4" w:rsidP="00316F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</w:pPr>
      <w:r w:rsidRPr="004A005C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t>For at fange et kilo jomfruhummere, dræbes 2-300 kg bunddyr, og der skal trawles et areal på 12.000 m</w:t>
      </w:r>
      <w:r w:rsidRPr="004A005C">
        <w:rPr>
          <w:rFonts w:ascii="inherit" w:eastAsia="Times New Roman" w:hAnsi="inherit" w:cs="Segoe UI Historic"/>
          <w:color w:val="1C1E21"/>
          <w:kern w:val="0"/>
          <w:sz w:val="21"/>
          <w:szCs w:val="21"/>
          <w:vertAlign w:val="superscript"/>
          <w14:ligatures w14:val="none"/>
        </w:rPr>
        <w:t>2</w:t>
      </w:r>
      <w:r w:rsidRPr="004A005C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t xml:space="preserve"> - lidt mere end to fodboldbaner. </w:t>
      </w:r>
      <w:r w:rsidRPr="004A005C">
        <w:rPr>
          <w:rFonts w:ascii="inherit" w:eastAsia="Times New Roman" w:hAnsi="inherit" w:cs="Segoe UI Historic"/>
          <w:noProof/>
          <w:color w:val="1C1E21"/>
          <w:kern w:val="0"/>
          <w:sz w:val="21"/>
          <w:szCs w:val="21"/>
          <w14:ligatures w14:val="none"/>
        </w:rPr>
        <w:drawing>
          <wp:inline distT="0" distB="0" distL="0" distR="0" wp14:anchorId="2C899958" wp14:editId="56FB2F70">
            <wp:extent cx="154305" cy="154305"/>
            <wp:effectExtent l="0" t="0" r="0" b="0"/>
            <wp:docPr id="2" name="Billede 2" descr="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3C56" w14:textId="29E48403" w:rsidR="00316FA4" w:rsidRPr="004A005C" w:rsidRDefault="00316FA4" w:rsidP="00316F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</w:pPr>
      <w:r w:rsidRPr="004A005C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t xml:space="preserve">I Sverige har man løst problemet! Langs den svenske vestkyst er fiskeri med bundtrawl forbudt i store områder. Her fanges jomfruhummerne i stedet i tejner. Det giver større hummere af en bedre kvalitet og det skåner havbunden. </w:t>
      </w:r>
      <w:r w:rsidRPr="004A005C">
        <w:rPr>
          <w:rFonts w:ascii="inherit" w:eastAsia="Times New Roman" w:hAnsi="inherit" w:cs="Segoe UI Historic"/>
          <w:noProof/>
          <w:color w:val="1C1E21"/>
          <w:kern w:val="0"/>
          <w:sz w:val="21"/>
          <w:szCs w:val="21"/>
          <w14:ligatures w14:val="none"/>
        </w:rPr>
        <w:drawing>
          <wp:inline distT="0" distB="0" distL="0" distR="0" wp14:anchorId="35CC9A76" wp14:editId="75146145">
            <wp:extent cx="154305" cy="154305"/>
            <wp:effectExtent l="0" t="0" r="0" b="0"/>
            <wp:docPr id="1" name="Billede 1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7440" w14:textId="77777777" w:rsidR="00316FA4" w:rsidRPr="004A005C" w:rsidRDefault="00316FA4" w:rsidP="00316F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</w:pPr>
      <w:r w:rsidRPr="004A005C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t xml:space="preserve">Sådan skal det også være i Danmark! </w:t>
      </w:r>
    </w:p>
    <w:p w14:paraId="0A97A042" w14:textId="77777777" w:rsidR="00316FA4" w:rsidRPr="004A005C" w:rsidRDefault="00316FA4" w:rsidP="00316FA4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</w:pPr>
      <w:r w:rsidRPr="004A005C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t>SKRIV UNDER NU: STOP BUNDTRAWL I BESKYTTET HAV!</w:t>
      </w:r>
    </w:p>
    <w:p w14:paraId="1AF8D4B7" w14:textId="20B765C5" w:rsidR="004A005C" w:rsidRDefault="004A005C" w:rsidP="00316FA4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color w:val="1C1E21"/>
          <w:kern w:val="0"/>
          <w:sz w:val="18"/>
          <w:szCs w:val="18"/>
          <w14:ligatures w14:val="none"/>
        </w:rPr>
      </w:pPr>
      <w:r>
        <w:rPr>
          <w:rFonts w:ascii="inherit" w:eastAsia="Times New Roman" w:hAnsi="inherit" w:cs="Segoe UI Historic"/>
          <w:color w:val="1C1E21"/>
          <w:kern w:val="0"/>
          <w:sz w:val="18"/>
          <w:szCs w:val="18"/>
          <w14:ligatures w14:val="none"/>
        </w:rPr>
        <w:t>______________________________________________________________________________________________________________________________________________</w:t>
      </w:r>
    </w:p>
    <w:p w14:paraId="08CDCA39" w14:textId="77777777" w:rsidR="004A005C" w:rsidRPr="004A005C" w:rsidRDefault="004A005C" w:rsidP="00316FA4">
      <w:pPr>
        <w:shd w:val="clear" w:color="auto" w:fill="FFFFFF"/>
        <w:spacing w:after="75" w:line="240" w:lineRule="auto"/>
        <w:rPr>
          <w:rFonts w:eastAsia="Times New Roman" w:cstheme="minorHAnsi"/>
          <w:color w:val="1C1E21"/>
          <w:kern w:val="0"/>
          <w:sz w:val="21"/>
          <w:szCs w:val="21"/>
          <w14:ligatures w14:val="none"/>
        </w:rPr>
      </w:pPr>
    </w:p>
    <w:p w14:paraId="1DD004CA" w14:textId="5484FB01" w:rsidR="004A005C" w:rsidRDefault="004B739D" w:rsidP="00316FA4">
      <w:pPr>
        <w:shd w:val="clear" w:color="auto" w:fill="FFFFFF"/>
        <w:spacing w:after="75" w:line="240" w:lineRule="auto"/>
        <w:rPr>
          <w:rFonts w:eastAsia="Times New Roman" w:cstheme="minorHAnsi"/>
          <w:color w:val="1C1E21"/>
          <w:kern w:val="0"/>
          <w:sz w:val="21"/>
          <w:szCs w:val="21"/>
          <w14:ligatures w14:val="none"/>
        </w:rPr>
      </w:pPr>
      <w:r>
        <w:rPr>
          <w:rFonts w:eastAsia="Times New Roman" w:cstheme="minorHAnsi"/>
          <w:color w:val="1C1E21"/>
          <w:kern w:val="0"/>
          <w:sz w:val="21"/>
          <w:szCs w:val="21"/>
          <w14:ligatures w14:val="none"/>
        </w:rPr>
        <w:t>Figur 1 og 2 er</w:t>
      </w:r>
      <w:r w:rsidR="004A005C" w:rsidRPr="004A005C">
        <w:rPr>
          <w:rFonts w:eastAsia="Times New Roman" w:cstheme="minorHAnsi"/>
          <w:color w:val="1C1E21"/>
          <w:kern w:val="0"/>
          <w:sz w:val="21"/>
          <w:szCs w:val="21"/>
          <w14:ligatures w14:val="none"/>
        </w:rPr>
        <w:t xml:space="preserve"> hentet fra: </w:t>
      </w:r>
      <w:hyperlink r:id="rId10" w:history="1">
        <w:r w:rsidR="004A005C" w:rsidRPr="004A005C">
          <w:rPr>
            <w:rStyle w:val="Hyperlink"/>
            <w:rFonts w:eastAsia="Times New Roman" w:cstheme="minorHAnsi"/>
            <w:kern w:val="0"/>
            <w:sz w:val="21"/>
            <w:szCs w:val="21"/>
            <w14:ligatures w14:val="none"/>
          </w:rPr>
          <w:t>https://www.dn.dk/nyheder/bundtrawl-draeber-op-mod-halvdelen-af-bunddyrene/</w:t>
        </w:r>
      </w:hyperlink>
    </w:p>
    <w:p w14:paraId="26CEDB96" w14:textId="77777777" w:rsidR="004A005C" w:rsidRPr="004A005C" w:rsidRDefault="004A005C" w:rsidP="00316FA4">
      <w:pPr>
        <w:shd w:val="clear" w:color="auto" w:fill="FFFFFF"/>
        <w:spacing w:after="75" w:line="240" w:lineRule="auto"/>
        <w:rPr>
          <w:rFonts w:eastAsia="Times New Roman" w:cstheme="minorHAnsi"/>
          <w:color w:val="1C1E21"/>
          <w:kern w:val="0"/>
          <w:sz w:val="21"/>
          <w:szCs w:val="21"/>
          <w14:ligatures w14:val="none"/>
        </w:rPr>
      </w:pPr>
    </w:p>
    <w:p w14:paraId="3AB1298B" w14:textId="77777777" w:rsidR="004A005C" w:rsidRDefault="004A005C" w:rsidP="00316FA4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color w:val="1C1E21"/>
          <w:kern w:val="0"/>
          <w:sz w:val="18"/>
          <w:szCs w:val="18"/>
          <w14:ligatures w14:val="none"/>
        </w:rPr>
      </w:pPr>
      <w:r>
        <w:rPr>
          <w:noProof/>
        </w:rPr>
        <w:drawing>
          <wp:inline distT="0" distB="0" distL="0" distR="0" wp14:anchorId="2650E33D" wp14:editId="42E13538">
            <wp:extent cx="2901950" cy="2176463"/>
            <wp:effectExtent l="0" t="0" r="0" b="0"/>
            <wp:docPr id="18443577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40" cy="21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color w:val="1C1E21"/>
          <w:kern w:val="0"/>
          <w:sz w:val="18"/>
          <w:szCs w:val="18"/>
          <w14:ligatures w14:val="none"/>
        </w:rPr>
        <w:t xml:space="preserve"> </w:t>
      </w:r>
    </w:p>
    <w:p w14:paraId="67D8024F" w14:textId="5514F8CA" w:rsidR="004A005C" w:rsidRPr="004A005C" w:rsidRDefault="004A005C" w:rsidP="00316FA4">
      <w:pPr>
        <w:shd w:val="clear" w:color="auto" w:fill="FFFFFF"/>
        <w:spacing w:after="75" w:line="240" w:lineRule="auto"/>
        <w:rPr>
          <w:rFonts w:eastAsia="Times New Roman" w:cstheme="minorHAnsi"/>
          <w:i/>
          <w:iCs/>
          <w:color w:val="1C1E21"/>
          <w:kern w:val="0"/>
          <w14:ligatures w14:val="none"/>
        </w:rPr>
      </w:pPr>
      <w:r w:rsidRPr="004A005C">
        <w:rPr>
          <w:rFonts w:eastAsia="Times New Roman" w:cstheme="minorHAnsi"/>
          <w:i/>
          <w:iCs/>
          <w:kern w:val="0"/>
          <w14:ligatures w14:val="none"/>
        </w:rPr>
        <w:t>Figur 1. Jomfruhummer er et velsmagende krebsdyr, som lever i huler og gangsystemer i blød mudderbund</w:t>
      </w:r>
      <w:r w:rsidRPr="004A005C">
        <w:rPr>
          <w:rFonts w:eastAsia="Times New Roman" w:cstheme="minorHAnsi"/>
          <w:i/>
          <w:iCs/>
          <w:color w:val="1C1E21"/>
          <w:kern w:val="0"/>
          <w14:ligatures w14:val="none"/>
        </w:rPr>
        <w:t>.</w:t>
      </w:r>
    </w:p>
    <w:p w14:paraId="638A6806" w14:textId="77777777" w:rsidR="004A005C" w:rsidRDefault="004A005C" w:rsidP="004B739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i/>
          <w:iCs/>
          <w:color w:val="1C1E21"/>
          <w:kern w:val="0"/>
          <w:sz w:val="18"/>
          <w:szCs w:val="18"/>
          <w14:ligatures w14:val="none"/>
        </w:rPr>
      </w:pPr>
    </w:p>
    <w:p w14:paraId="03EC67F8" w14:textId="77777777" w:rsidR="004A005C" w:rsidRDefault="004A005C" w:rsidP="00316FA4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i/>
          <w:iCs/>
          <w:color w:val="1C1E21"/>
          <w:kern w:val="0"/>
          <w:sz w:val="18"/>
          <w:szCs w:val="18"/>
          <w14:ligatures w14:val="none"/>
        </w:rPr>
      </w:pPr>
    </w:p>
    <w:p w14:paraId="11D31218" w14:textId="5207005A" w:rsidR="00717AF9" w:rsidRDefault="004A005C">
      <w:r>
        <w:rPr>
          <w:noProof/>
        </w:rPr>
        <w:drawing>
          <wp:inline distT="0" distB="0" distL="0" distR="0" wp14:anchorId="71A566CB" wp14:editId="6860EC60">
            <wp:extent cx="6120130" cy="2460625"/>
            <wp:effectExtent l="0" t="0" r="0" b="0"/>
            <wp:docPr id="88999567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956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0B22" w14:textId="4072B7C4" w:rsidR="004A005C" w:rsidRPr="004A005C" w:rsidRDefault="004A005C">
      <w:pPr>
        <w:rPr>
          <w:i/>
          <w:iCs/>
        </w:rPr>
      </w:pPr>
      <w:r w:rsidRPr="004A005C">
        <w:rPr>
          <w:i/>
          <w:iCs/>
        </w:rPr>
        <w:t xml:space="preserve">Figur 2. </w:t>
      </w:r>
      <w:proofErr w:type="spellStart"/>
      <w:r w:rsidRPr="004A005C">
        <w:rPr>
          <w:i/>
          <w:iCs/>
        </w:rPr>
        <w:t>DN’s</w:t>
      </w:r>
      <w:proofErr w:type="spellEnd"/>
      <w:r w:rsidRPr="004A005C">
        <w:rPr>
          <w:i/>
          <w:iCs/>
        </w:rPr>
        <w:t xml:space="preserve"> grafik gør, at man får mindre lyst til at købe jomfruhummer – selvom de smager dejligt!</w:t>
      </w:r>
    </w:p>
    <w:p w14:paraId="1446A876" w14:textId="5DA2E2FC" w:rsidR="004A005C" w:rsidRDefault="004A005C">
      <w:hyperlink r:id="rId13" w:history="1">
        <w:r w:rsidRPr="0041588B">
          <w:rPr>
            <w:rStyle w:val="Hyperlink"/>
          </w:rPr>
          <w:t>https://www.nemlig.com/jomfruhummer-5048338</w:t>
        </w:r>
      </w:hyperlink>
    </w:p>
    <w:p w14:paraId="3ABB764C" w14:textId="0CDBC7E3" w:rsidR="004A005C" w:rsidRDefault="004A005C">
      <w:r>
        <w:rPr>
          <w:noProof/>
        </w:rPr>
        <w:drawing>
          <wp:inline distT="0" distB="0" distL="0" distR="0" wp14:anchorId="66900509" wp14:editId="754D3AC8">
            <wp:extent cx="6120130" cy="3393440"/>
            <wp:effectExtent l="0" t="0" r="0" b="0"/>
            <wp:docPr id="186889351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935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060D" w14:textId="325B2499" w:rsidR="004A005C" w:rsidRDefault="004A005C">
      <w:pPr>
        <w:rPr>
          <w:i/>
          <w:iCs/>
        </w:rPr>
      </w:pPr>
      <w:r w:rsidRPr="004A005C">
        <w:rPr>
          <w:i/>
          <w:iCs/>
        </w:rPr>
        <w:t>Figur 3. Det er kun halen, man spiser. Skallerne kan evt. anvendes til suppe. Bemærk kiloprisen!</w:t>
      </w:r>
    </w:p>
    <w:p w14:paraId="48C7E692" w14:textId="77777777" w:rsidR="00934A73" w:rsidRPr="00934A73" w:rsidRDefault="00934A73"/>
    <w:p w14:paraId="708EA3E7" w14:textId="33973F33" w:rsidR="00934A73" w:rsidRPr="00934A73" w:rsidRDefault="00934A73">
      <w:hyperlink r:id="rId15" w:history="1">
        <w:r w:rsidRPr="00934A73">
          <w:rPr>
            <w:rStyle w:val="Hyperlink"/>
          </w:rPr>
          <w:t>https://www.nemlig.com/jomfruhummer-5048338/jomfruhummerhaler-5023721</w:t>
        </w:r>
      </w:hyperlink>
    </w:p>
    <w:p w14:paraId="5B54409C" w14:textId="136EAE43" w:rsidR="00934A73" w:rsidRDefault="00934A73">
      <w:pPr>
        <w:rPr>
          <w:i/>
          <w:iCs/>
        </w:rPr>
      </w:pPr>
      <w:r>
        <w:rPr>
          <w:noProof/>
        </w:rPr>
        <w:drawing>
          <wp:inline distT="0" distB="0" distL="0" distR="0" wp14:anchorId="18200E0B" wp14:editId="3809E67A">
            <wp:extent cx="6120130" cy="3172460"/>
            <wp:effectExtent l="0" t="0" r="0" b="8890"/>
            <wp:docPr id="205017318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7318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5DB6" w14:textId="7913FD8B" w:rsidR="00934A73" w:rsidRPr="004A005C" w:rsidRDefault="00934A73">
      <w:pPr>
        <w:rPr>
          <w:i/>
          <w:iCs/>
        </w:rPr>
      </w:pPr>
      <w:r>
        <w:rPr>
          <w:i/>
          <w:iCs/>
        </w:rPr>
        <w:t>Figur 4. Kiloprisen ryger i vejret, hvis man kun køber haler – men bemærk: der er stadigt skal på halerne!</w:t>
      </w:r>
    </w:p>
    <w:sectPr w:rsidR="00934A73" w:rsidRPr="004A005C">
      <w:foot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5999" w14:textId="77777777" w:rsidR="00F14BC5" w:rsidRDefault="00F14BC5" w:rsidP="000C2274">
      <w:pPr>
        <w:spacing w:after="0" w:line="240" w:lineRule="auto"/>
      </w:pPr>
      <w:r>
        <w:separator/>
      </w:r>
    </w:p>
  </w:endnote>
  <w:endnote w:type="continuationSeparator" w:id="0">
    <w:p w14:paraId="56FA0148" w14:textId="77777777" w:rsidR="00F14BC5" w:rsidRDefault="00F14BC5" w:rsidP="000C2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525383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AFE09E0" w14:textId="5F6A73A4" w:rsidR="000C2274" w:rsidRDefault="000C2274">
            <w:pPr>
              <w:pStyle w:val="Sidefod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55529D" w14:textId="77777777" w:rsidR="000C2274" w:rsidRDefault="000C227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06F24" w14:textId="77777777" w:rsidR="00F14BC5" w:rsidRDefault="00F14BC5" w:rsidP="000C2274">
      <w:pPr>
        <w:spacing w:after="0" w:line="240" w:lineRule="auto"/>
      </w:pPr>
      <w:r>
        <w:separator/>
      </w:r>
    </w:p>
  </w:footnote>
  <w:footnote w:type="continuationSeparator" w:id="0">
    <w:p w14:paraId="33D529FA" w14:textId="77777777" w:rsidR="00F14BC5" w:rsidRDefault="00F14BC5" w:rsidP="000C22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FA4"/>
    <w:rsid w:val="000008F6"/>
    <w:rsid w:val="000C2274"/>
    <w:rsid w:val="00316FA4"/>
    <w:rsid w:val="004A005C"/>
    <w:rsid w:val="004B739D"/>
    <w:rsid w:val="004D5859"/>
    <w:rsid w:val="005201F6"/>
    <w:rsid w:val="00717AF9"/>
    <w:rsid w:val="00934A73"/>
    <w:rsid w:val="00E635B4"/>
    <w:rsid w:val="00F1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BAE6"/>
  <w15:chartTrackingRefBased/>
  <w15:docId w15:val="{8FD0C4FA-9D2C-4193-9358-98EBF207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4">
    <w:name w:val="heading 4"/>
    <w:basedOn w:val="Normal"/>
    <w:link w:val="Overskrift4Tegn"/>
    <w:uiPriority w:val="9"/>
    <w:qFormat/>
    <w:rsid w:val="00316F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4Tegn">
    <w:name w:val="Overskrift 4 Tegn"/>
    <w:basedOn w:val="Standardskrifttypeiafsnit"/>
    <w:link w:val="Overskrift4"/>
    <w:uiPriority w:val="9"/>
    <w:rsid w:val="00316FA4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xt0psk2">
    <w:name w:val="xt0psk2"/>
    <w:basedOn w:val="Standardskrifttypeiafsnit"/>
    <w:rsid w:val="00316FA4"/>
  </w:style>
  <w:style w:type="character" w:styleId="Hyperlink">
    <w:name w:val="Hyperlink"/>
    <w:basedOn w:val="Standardskrifttypeiafsnit"/>
    <w:uiPriority w:val="99"/>
    <w:unhideWhenUsed/>
    <w:rsid w:val="00316FA4"/>
    <w:rPr>
      <w:color w:val="0000FF"/>
      <w:u w:val="single"/>
    </w:rPr>
  </w:style>
  <w:style w:type="character" w:customStyle="1" w:styleId="html-span">
    <w:name w:val="html-span"/>
    <w:basedOn w:val="Standardskrifttypeiafsnit"/>
    <w:rsid w:val="00316FA4"/>
  </w:style>
  <w:style w:type="character" w:customStyle="1" w:styleId="xh99ass">
    <w:name w:val="xh99ass"/>
    <w:basedOn w:val="Standardskrifttypeiafsnit"/>
    <w:rsid w:val="00316FA4"/>
  </w:style>
  <w:style w:type="character" w:customStyle="1" w:styleId="xzpqnlu">
    <w:name w:val="xzpqnlu"/>
    <w:basedOn w:val="Standardskrifttypeiafsnit"/>
    <w:rsid w:val="00316FA4"/>
  </w:style>
  <w:style w:type="character" w:styleId="Ulstomtale">
    <w:name w:val="Unresolved Mention"/>
    <w:basedOn w:val="Standardskrifttypeiafsnit"/>
    <w:uiPriority w:val="99"/>
    <w:semiHidden/>
    <w:unhideWhenUsed/>
    <w:rsid w:val="004A005C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0C22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C2274"/>
  </w:style>
  <w:style w:type="paragraph" w:styleId="Sidefod">
    <w:name w:val="footer"/>
    <w:basedOn w:val="Normal"/>
    <w:link w:val="SidefodTegn"/>
    <w:uiPriority w:val="99"/>
    <w:unhideWhenUsed/>
    <w:rsid w:val="000C22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C2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0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9883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54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47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7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22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9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855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42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28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23938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89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559571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33735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2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130973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86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nemlig.com/jomfruhummer-5048338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s://www.nemlig.com/jomfruhummer-5048338/jomfruhummerhaler-5023721" TargetMode="External"/><Relationship Id="rId10" Type="http://schemas.openxmlformats.org/officeDocument/2006/relationships/hyperlink" Target="https://www.dn.dk/nyheder/bundtrawl-draeber-op-mod-halvdelen-af-bunddyrene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297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6</cp:revision>
  <dcterms:created xsi:type="dcterms:W3CDTF">2024-06-18T19:14:00Z</dcterms:created>
  <dcterms:modified xsi:type="dcterms:W3CDTF">2024-08-25T11:49:00Z</dcterms:modified>
</cp:coreProperties>
</file>