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D885" w14:textId="2C9A0990" w:rsidR="00891AB0" w:rsidRPr="00891AB0" w:rsidRDefault="00891AB0">
      <w:pPr>
        <w:rPr>
          <w:b/>
          <w:bCs/>
          <w:noProof/>
        </w:rPr>
      </w:pPr>
      <w:r w:rsidRPr="00891AB0">
        <w:rPr>
          <w:b/>
          <w:bCs/>
          <w:noProof/>
        </w:rPr>
        <w:t>3y BI</w:t>
      </w:r>
      <w:r w:rsidRPr="00891AB0">
        <w:rPr>
          <w:b/>
          <w:bCs/>
          <w:noProof/>
        </w:rPr>
        <w:tab/>
      </w:r>
      <w:r w:rsidRPr="00891AB0">
        <w:rPr>
          <w:b/>
          <w:bCs/>
          <w:noProof/>
        </w:rPr>
        <w:tab/>
        <w:t>Blodkredsløbet – supplerende figurer</w:t>
      </w:r>
      <w:r w:rsidRPr="00891AB0">
        <w:rPr>
          <w:b/>
          <w:bCs/>
          <w:noProof/>
        </w:rPr>
        <w:tab/>
      </w:r>
      <w:r>
        <w:rPr>
          <w:b/>
          <w:bCs/>
          <w:noProof/>
        </w:rPr>
        <w:t xml:space="preserve">           </w:t>
      </w:r>
      <w:r w:rsidRPr="00891AB0">
        <w:rPr>
          <w:b/>
          <w:bCs/>
          <w:noProof/>
        </w:rPr>
        <w:t>3. nov. 2025</w:t>
      </w:r>
    </w:p>
    <w:p w14:paraId="5A00112C" w14:textId="5A96F1E5" w:rsidR="00891AB0" w:rsidRDefault="00A6030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ABB8D" wp14:editId="626C276D">
                <wp:simplePos x="0" y="0"/>
                <wp:positionH relativeFrom="column">
                  <wp:posOffset>848360</wp:posOffset>
                </wp:positionH>
                <wp:positionV relativeFrom="paragraph">
                  <wp:posOffset>1447800</wp:posOffset>
                </wp:positionV>
                <wp:extent cx="5295900" cy="1524000"/>
                <wp:effectExtent l="0" t="0" r="19050" b="19050"/>
                <wp:wrapNone/>
                <wp:docPr id="1180871742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B67A9" id="Rektangel 3" o:spid="_x0000_s1026" style="position:absolute;margin-left:66.8pt;margin-top:114pt;width:417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" filled="f" strokecolor="red" strokeweight="1pt"/>
            </w:pict>
          </mc:Fallback>
        </mc:AlternateContent>
      </w:r>
      <w:r w:rsidR="00891AB0">
        <w:rPr>
          <w:noProof/>
        </w:rPr>
        <w:drawing>
          <wp:inline distT="0" distB="0" distL="0" distR="0" wp14:anchorId="7DE501FA" wp14:editId="32039E13">
            <wp:extent cx="6120130" cy="2938145"/>
            <wp:effectExtent l="19050" t="19050" r="13970" b="14605"/>
            <wp:docPr id="498735038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38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4ED559" w14:textId="1CBDDE08" w:rsidR="00891AB0" w:rsidRPr="007424B4" w:rsidRDefault="00891AB0" w:rsidP="00A6030B">
      <w:pPr>
        <w:spacing w:after="0"/>
        <w:rPr>
          <w:noProof/>
          <w:sz w:val="21"/>
          <w:szCs w:val="21"/>
        </w:rPr>
      </w:pPr>
      <w:r w:rsidRPr="007424B4">
        <w:rPr>
          <w:b/>
          <w:bCs/>
          <w:noProof/>
          <w:sz w:val="21"/>
          <w:szCs w:val="21"/>
        </w:rPr>
        <w:t>Figur 96</w:t>
      </w:r>
      <w:r w:rsidRPr="007424B4">
        <w:rPr>
          <w:b/>
          <w:bCs/>
          <w:noProof/>
          <w:sz w:val="21"/>
          <w:szCs w:val="21"/>
        </w:rPr>
        <w:t xml:space="preserve">. </w:t>
      </w:r>
      <w:r w:rsidRPr="007424B4">
        <w:rPr>
          <w:noProof/>
          <w:sz w:val="21"/>
          <w:szCs w:val="21"/>
        </w:rPr>
        <w:t>Typiske eksempler på indre diameter og vægtykkelse i blodkarrene.</w:t>
      </w:r>
    </w:p>
    <w:p w14:paraId="63F9C716" w14:textId="4C1A6A5F" w:rsidR="00891AB0" w:rsidRPr="007424B4" w:rsidRDefault="00891AB0">
      <w:pPr>
        <w:rPr>
          <w:noProof/>
          <w:sz w:val="21"/>
          <w:szCs w:val="21"/>
        </w:rPr>
      </w:pPr>
      <w:r w:rsidRPr="007424B4">
        <w:rPr>
          <w:noProof/>
          <w:sz w:val="21"/>
          <w:szCs w:val="21"/>
        </w:rPr>
        <w:t xml:space="preserve">Kilde: </w:t>
      </w:r>
      <w:r w:rsidRPr="007424B4">
        <w:rPr>
          <w:i/>
          <w:iCs/>
          <w:noProof/>
          <w:sz w:val="21"/>
          <w:szCs w:val="21"/>
        </w:rPr>
        <w:t>Fysiologibogen, 2. udgave</w:t>
      </w:r>
      <w:r w:rsidRPr="007424B4">
        <w:rPr>
          <w:noProof/>
          <w:sz w:val="21"/>
          <w:szCs w:val="21"/>
        </w:rPr>
        <w:t>. Nucleus Forlag.</w:t>
      </w:r>
      <w:r w:rsidR="00A6030B">
        <w:rPr>
          <w:noProof/>
          <w:sz w:val="21"/>
          <w:szCs w:val="21"/>
        </w:rPr>
        <w:t xml:space="preserve"> </w:t>
      </w:r>
      <w:r w:rsidR="00A6030B" w:rsidRPr="00A6030B">
        <w:rPr>
          <w:noProof/>
          <w:color w:val="FF0000"/>
          <w:sz w:val="21"/>
          <w:szCs w:val="21"/>
        </w:rPr>
        <w:t xml:space="preserve">Men se dette opslag: </w:t>
      </w:r>
      <w:hyperlink r:id="rId5" w:history="1">
        <w:r w:rsidR="00A6030B" w:rsidRPr="00244433">
          <w:rPr>
            <w:rStyle w:val="Hyperlink"/>
            <w:noProof/>
            <w:sz w:val="21"/>
            <w:szCs w:val="21"/>
          </w:rPr>
          <w:t>https://lex.dk/blod</w:t>
        </w:r>
        <w:r w:rsidR="00A6030B" w:rsidRPr="00244433">
          <w:rPr>
            <w:rStyle w:val="Hyperlink"/>
            <w:noProof/>
            <w:sz w:val="21"/>
            <w:szCs w:val="21"/>
          </w:rPr>
          <w:t>å</w:t>
        </w:r>
        <w:r w:rsidR="00A6030B" w:rsidRPr="00244433">
          <w:rPr>
            <w:rStyle w:val="Hyperlink"/>
            <w:noProof/>
            <w:sz w:val="21"/>
            <w:szCs w:val="21"/>
          </w:rPr>
          <w:t>rer</w:t>
        </w:r>
      </w:hyperlink>
      <w:r w:rsidR="00A6030B">
        <w:rPr>
          <w:noProof/>
          <w:sz w:val="21"/>
          <w:szCs w:val="21"/>
        </w:rPr>
        <w:t xml:space="preserve"> </w:t>
      </w:r>
    </w:p>
    <w:p w14:paraId="3B886036" w14:textId="77777777" w:rsidR="00891AB0" w:rsidRDefault="00891AB0">
      <w:pPr>
        <w:rPr>
          <w:noProof/>
        </w:rPr>
      </w:pPr>
    </w:p>
    <w:p w14:paraId="36334E42" w14:textId="77777777" w:rsidR="00A6030B" w:rsidRPr="007424B4" w:rsidRDefault="00A6030B" w:rsidP="00A6030B">
      <w:pPr>
        <w:spacing w:after="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F832C" wp14:editId="6189E2DC">
                <wp:simplePos x="0" y="0"/>
                <wp:positionH relativeFrom="margin">
                  <wp:posOffset>5636260</wp:posOffset>
                </wp:positionH>
                <wp:positionV relativeFrom="paragraph">
                  <wp:posOffset>1708785</wp:posOffset>
                </wp:positionV>
                <wp:extent cx="324000" cy="12700"/>
                <wp:effectExtent l="0" t="76200" r="19050" b="82550"/>
                <wp:wrapNone/>
                <wp:docPr id="2146560943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DA8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4" o:spid="_x0000_s1026" type="#_x0000_t32" style="position:absolute;margin-left:443.8pt;margin-top:134.55pt;width:25.5pt;height: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535C4" wp14:editId="54775DF2">
                <wp:simplePos x="0" y="0"/>
                <wp:positionH relativeFrom="margin">
                  <wp:posOffset>3718560</wp:posOffset>
                </wp:positionH>
                <wp:positionV relativeFrom="paragraph">
                  <wp:posOffset>470535</wp:posOffset>
                </wp:positionV>
                <wp:extent cx="177800" cy="355600"/>
                <wp:effectExtent l="0" t="0" r="50800" b="63500"/>
                <wp:wrapNone/>
                <wp:docPr id="1523175866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8975" id="Lige pilforbindelse 4" o:spid="_x0000_s1026" type="#_x0000_t32" style="position:absolute;margin-left:292.8pt;margin-top:37.05pt;width:14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35E36" wp14:editId="703E2DA6">
                <wp:simplePos x="0" y="0"/>
                <wp:positionH relativeFrom="margin">
                  <wp:align>center</wp:align>
                </wp:positionH>
                <wp:positionV relativeFrom="paragraph">
                  <wp:posOffset>1702435</wp:posOffset>
                </wp:positionV>
                <wp:extent cx="476250" cy="12700"/>
                <wp:effectExtent l="0" t="76200" r="19050" b="82550"/>
                <wp:wrapNone/>
                <wp:docPr id="2125461915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3F53D" id="Lige pilforbindelse 4" o:spid="_x0000_s1026" type="#_x0000_t32" style="position:absolute;margin-left:0;margin-top:134.05pt;width:37.5pt;height:1pt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76DDD" wp14:editId="0344183F">
                <wp:simplePos x="0" y="0"/>
                <wp:positionH relativeFrom="column">
                  <wp:posOffset>156210</wp:posOffset>
                </wp:positionH>
                <wp:positionV relativeFrom="paragraph">
                  <wp:posOffset>1740535</wp:posOffset>
                </wp:positionV>
                <wp:extent cx="476250" cy="12700"/>
                <wp:effectExtent l="0" t="76200" r="19050" b="82550"/>
                <wp:wrapNone/>
                <wp:docPr id="860850647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AF0A2" id="Lige pilforbindelse 4" o:spid="_x0000_s1026" type="#_x0000_t32" style="position:absolute;margin-left:12.3pt;margin-top:137.05pt;width:37.5pt;height: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" strokecolor="black [3213]" strokeweight=".5pt">
                <v:stroke endarrow="block" joinstyle="miter"/>
              </v:shape>
            </w:pict>
          </mc:Fallback>
        </mc:AlternateContent>
      </w:r>
      <w:r w:rsidR="00891AB0">
        <w:rPr>
          <w:noProof/>
        </w:rPr>
        <w:drawing>
          <wp:inline distT="0" distB="0" distL="0" distR="0" wp14:anchorId="11841F42" wp14:editId="3E90D3F5">
            <wp:extent cx="6120130" cy="3096895"/>
            <wp:effectExtent l="19050" t="19050" r="13970" b="27305"/>
            <wp:docPr id="1619458119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96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424B4" w:rsidRPr="00A6030B">
        <w:rPr>
          <w:b/>
          <w:bCs/>
          <w:sz w:val="20"/>
          <w:szCs w:val="20"/>
          <w:lang w:val="en-US"/>
        </w:rPr>
        <w:t>Figur 90</w:t>
      </w:r>
      <w:r w:rsidR="007424B4" w:rsidRPr="00A6030B">
        <w:rPr>
          <w:b/>
          <w:bCs/>
          <w:sz w:val="20"/>
          <w:szCs w:val="20"/>
          <w:lang w:val="en-US"/>
        </w:rPr>
        <w:t xml:space="preserve">. </w:t>
      </w:r>
      <w:r w:rsidR="007424B4" w:rsidRPr="00A6030B">
        <w:rPr>
          <w:sz w:val="20"/>
          <w:szCs w:val="20"/>
          <w:lang w:val="en-US"/>
        </w:rPr>
        <w:t>Portåresystemet.</w:t>
      </w:r>
      <w:r w:rsidR="007424B4" w:rsidRPr="00A6030B">
        <w:rPr>
          <w:sz w:val="20"/>
          <w:szCs w:val="20"/>
          <w:lang w:val="en-US"/>
        </w:rPr>
        <w:t xml:space="preserve"> </w:t>
      </w:r>
      <w:r w:rsidR="007424B4" w:rsidRPr="00A6030B">
        <w:rPr>
          <w:sz w:val="20"/>
          <w:szCs w:val="20"/>
        </w:rPr>
        <w:t>Illustration: Henning Dalhoff</w:t>
      </w:r>
      <w:r w:rsidR="007424B4" w:rsidRPr="00A6030B">
        <w:rPr>
          <w:sz w:val="20"/>
          <w:szCs w:val="20"/>
        </w:rPr>
        <w:t>.</w:t>
      </w:r>
      <w:r w:rsidRPr="00A6030B">
        <w:rPr>
          <w:sz w:val="20"/>
          <w:szCs w:val="20"/>
        </w:rPr>
        <w:t xml:space="preserve"> </w:t>
      </w:r>
      <w:r w:rsidRPr="00A6030B">
        <w:rPr>
          <w:noProof/>
          <w:color w:val="FF0000"/>
          <w:sz w:val="20"/>
          <w:szCs w:val="20"/>
        </w:rPr>
        <w:t xml:space="preserve">NB! Lotte har indtegnet blodets retning med </w:t>
      </w:r>
      <w:r>
        <w:rPr>
          <w:noProof/>
          <w:color w:val="FF0000"/>
          <w:sz w:val="20"/>
          <w:szCs w:val="20"/>
        </w:rPr>
        <w:t xml:space="preserve">sorte </w:t>
      </w:r>
      <w:r w:rsidRPr="00A6030B">
        <w:rPr>
          <w:noProof/>
          <w:color w:val="FF0000"/>
          <w:sz w:val="20"/>
          <w:szCs w:val="20"/>
        </w:rPr>
        <w:t>pile.</w:t>
      </w:r>
    </w:p>
    <w:p w14:paraId="6913BD21" w14:textId="4B591017" w:rsidR="007424B4" w:rsidRDefault="007424B4">
      <w:pPr>
        <w:rPr>
          <w:noProof/>
          <w:sz w:val="20"/>
          <w:szCs w:val="20"/>
        </w:rPr>
      </w:pPr>
      <w:r w:rsidRPr="007424B4">
        <w:rPr>
          <w:noProof/>
          <w:sz w:val="20"/>
          <w:szCs w:val="20"/>
        </w:rPr>
        <w:t xml:space="preserve">Kilde: </w:t>
      </w:r>
      <w:r w:rsidRPr="007424B4">
        <w:rPr>
          <w:i/>
          <w:iCs/>
          <w:noProof/>
          <w:sz w:val="20"/>
          <w:szCs w:val="20"/>
        </w:rPr>
        <w:t>Fysiologibogen, 2. udgave</w:t>
      </w:r>
      <w:r w:rsidRPr="007424B4">
        <w:rPr>
          <w:noProof/>
          <w:sz w:val="20"/>
          <w:szCs w:val="20"/>
        </w:rPr>
        <w:t>. Nucleus Forlag.</w:t>
      </w:r>
      <w:r w:rsidR="00A6030B">
        <w:rPr>
          <w:noProof/>
          <w:sz w:val="20"/>
          <w:szCs w:val="20"/>
        </w:rPr>
        <w:t xml:space="preserve"> </w:t>
      </w:r>
    </w:p>
    <w:p w14:paraId="57B6C743" w14:textId="2D60BBFD" w:rsidR="00A6030B" w:rsidRPr="007424B4" w:rsidRDefault="00013A96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AI: ”</w:t>
      </w:r>
      <w:r w:rsidR="00A6030B" w:rsidRPr="00A6030B">
        <w:rPr>
          <w:noProof/>
          <w:sz w:val="20"/>
          <w:szCs w:val="20"/>
        </w:rPr>
        <w:t>Leverens portåre er en vene. Portåren samler blod fra fordøjelseskanalen og andre organer og fører det til leveren.</w:t>
      </w:r>
      <w:r w:rsidR="00A6030B">
        <w:rPr>
          <w:noProof/>
          <w:sz w:val="20"/>
          <w:szCs w:val="20"/>
        </w:rPr>
        <w:t xml:space="preserve"> </w:t>
      </w:r>
      <w:r w:rsidR="00A6030B" w:rsidRPr="00A6030B">
        <w:rPr>
          <w:noProof/>
          <w:sz w:val="20"/>
          <w:szCs w:val="20"/>
        </w:rPr>
        <w:t xml:space="preserve">Dette system, hvor en vene leder blod til et andet kapillærnet (i leveren), kaldes et portåresystem. Det er anderledes end det normale system, </w:t>
      </w:r>
      <w:r w:rsidR="00A6030B" w:rsidRPr="00013A96">
        <w:rPr>
          <w:i/>
          <w:iCs/>
          <w:noProof/>
          <w:sz w:val="20"/>
          <w:szCs w:val="20"/>
        </w:rPr>
        <w:t>hvor blod går fra arterier til vener</w:t>
      </w:r>
      <w:r w:rsidR="00A6030B" w:rsidRPr="00A6030B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>”</w:t>
      </w:r>
      <w:r w:rsidR="00A6030B" w:rsidRPr="00A6030B">
        <w:rPr>
          <w:noProof/>
          <w:sz w:val="20"/>
          <w:szCs w:val="20"/>
        </w:rPr>
        <w:t> </w:t>
      </w:r>
      <w:r>
        <w:rPr>
          <w:noProof/>
          <w:sz w:val="20"/>
          <w:szCs w:val="20"/>
        </w:rPr>
        <w:t xml:space="preserve">? </w:t>
      </w:r>
      <w:r w:rsidRPr="00013A96">
        <w:rPr>
          <w:noProof/>
          <w:color w:val="FF0000"/>
          <w:sz w:val="20"/>
          <w:szCs w:val="20"/>
        </w:rPr>
        <w:t>Lottes spørgsmålstegn og kursivering</w:t>
      </w:r>
    </w:p>
    <w:sectPr w:rsidR="00A6030B" w:rsidRPr="007424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0"/>
    <w:rsid w:val="00003F3C"/>
    <w:rsid w:val="00013A96"/>
    <w:rsid w:val="007424B4"/>
    <w:rsid w:val="0079692B"/>
    <w:rsid w:val="007B4CF0"/>
    <w:rsid w:val="00891AB0"/>
    <w:rsid w:val="008A4B0E"/>
    <w:rsid w:val="00A6030B"/>
    <w:rsid w:val="00A93A2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0C70"/>
  <w15:chartTrackingRefBased/>
  <w15:docId w15:val="{C5858265-1D3F-4E48-891D-C1D8E76C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B4"/>
  </w:style>
  <w:style w:type="paragraph" w:styleId="Overskrift1">
    <w:name w:val="heading 1"/>
    <w:basedOn w:val="Normal"/>
    <w:next w:val="Normal"/>
    <w:link w:val="Overskrift1Tegn"/>
    <w:uiPriority w:val="9"/>
    <w:qFormat/>
    <w:rsid w:val="0089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1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1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1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1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1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1A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1A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1A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1A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1A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1A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1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1A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1A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1A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1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1A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1A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6030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60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lex.dk/blod&#229;r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2025-11-03T08:05:00Z</dcterms:created>
  <dcterms:modified xsi:type="dcterms:W3CDTF">2025-11-03T08:29:00Z</dcterms:modified>
</cp:coreProperties>
</file>