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5933F2" w14:textId="42B83A1F" w:rsidR="00A93A2E" w:rsidRPr="00A733EC" w:rsidRDefault="00A733EC">
      <w:pPr>
        <w:rPr>
          <w:b/>
          <w:bCs/>
        </w:rPr>
      </w:pPr>
      <w:r w:rsidRPr="00A733EC">
        <w:rPr>
          <w:b/>
          <w:bCs/>
        </w:rPr>
        <w:t xml:space="preserve">3g </w:t>
      </w:r>
      <w:proofErr w:type="spellStart"/>
      <w:r w:rsidRPr="00A733EC">
        <w:rPr>
          <w:b/>
          <w:bCs/>
        </w:rPr>
        <w:t>Ng</w:t>
      </w:r>
      <w:proofErr w:type="spellEnd"/>
      <w:r w:rsidRPr="00A733EC">
        <w:rPr>
          <w:b/>
          <w:bCs/>
        </w:rPr>
        <w:tab/>
      </w:r>
      <w:r w:rsidRPr="00A733EC">
        <w:rPr>
          <w:b/>
          <w:bCs/>
        </w:rPr>
        <w:tab/>
        <w:t>Dokumentarfilm: overturisme i Japan</w:t>
      </w:r>
      <w:r>
        <w:rPr>
          <w:b/>
          <w:bCs/>
        </w:rPr>
        <w:tab/>
        <w:t xml:space="preserve"> december 2025</w:t>
      </w:r>
    </w:p>
    <w:p w14:paraId="21D189C4" w14:textId="77777777" w:rsidR="00780A93" w:rsidRDefault="00780A93" w:rsidP="00A733EC">
      <w:pPr>
        <w:rPr>
          <w:lang w:val="en-US"/>
        </w:rPr>
      </w:pPr>
    </w:p>
    <w:p w14:paraId="5736A8EC" w14:textId="68B787CF" w:rsidR="00A733EC" w:rsidRPr="00F44B60" w:rsidRDefault="00A733EC" w:rsidP="00A733EC">
      <w:pPr>
        <w:rPr>
          <w:color w:val="FF0000"/>
          <w:lang w:val="en-US"/>
        </w:rPr>
      </w:pPr>
      <w:r w:rsidRPr="00F44B60">
        <w:rPr>
          <w:color w:val="FF0000"/>
          <w:lang w:val="en-US"/>
        </w:rPr>
        <w:t xml:space="preserve">Vi </w:t>
      </w:r>
      <w:proofErr w:type="spellStart"/>
      <w:r w:rsidRPr="00F44B60">
        <w:rPr>
          <w:color w:val="FF0000"/>
          <w:lang w:val="en-US"/>
        </w:rPr>
        <w:t>s</w:t>
      </w:r>
      <w:r w:rsidR="00F44B60">
        <w:rPr>
          <w:color w:val="FF0000"/>
          <w:lang w:val="en-US"/>
        </w:rPr>
        <w:t>å</w:t>
      </w:r>
      <w:proofErr w:type="spellEnd"/>
      <w:r w:rsidR="00F44B60">
        <w:rPr>
          <w:color w:val="FF0000"/>
          <w:lang w:val="en-US"/>
        </w:rPr>
        <w:t xml:space="preserve"> </w:t>
      </w:r>
      <w:proofErr w:type="spellStart"/>
      <w:r w:rsidRPr="00F44B60">
        <w:rPr>
          <w:color w:val="FF0000"/>
          <w:lang w:val="en-US"/>
        </w:rPr>
        <w:t>dokumentarfilmen</w:t>
      </w:r>
      <w:proofErr w:type="spellEnd"/>
      <w:r w:rsidRPr="00F44B60">
        <w:rPr>
          <w:color w:val="FF0000"/>
          <w:lang w:val="en-US"/>
        </w:rPr>
        <w:t>:</w:t>
      </w:r>
    </w:p>
    <w:p w14:paraId="02953BA3" w14:textId="764103E0" w:rsidR="00A733EC" w:rsidRPr="00A733EC" w:rsidRDefault="00A733EC" w:rsidP="00A733EC">
      <w:pPr>
        <w:rPr>
          <w:lang w:val="en-US"/>
        </w:rPr>
      </w:pPr>
      <w:proofErr w:type="gramStart"/>
      <w:r w:rsidRPr="00A733EC">
        <w:rPr>
          <w:lang w:val="en-US"/>
        </w:rPr>
        <w:t>”</w:t>
      </w:r>
      <w:r w:rsidRPr="00FC75E8">
        <w:rPr>
          <w:b/>
          <w:bCs/>
          <w:lang w:val="en-US"/>
        </w:rPr>
        <w:t>Japan's</w:t>
      </w:r>
      <w:proofErr w:type="gramEnd"/>
      <w:r w:rsidRPr="00FC75E8">
        <w:rPr>
          <w:b/>
          <w:bCs/>
          <w:lang w:val="en-US"/>
        </w:rPr>
        <w:t xml:space="preserve"> Problem </w:t>
      </w:r>
      <w:r>
        <w:rPr>
          <w:b/>
          <w:bCs/>
          <w:lang w:val="en-US"/>
        </w:rPr>
        <w:t>w</w:t>
      </w:r>
      <w:r w:rsidRPr="00FC75E8">
        <w:rPr>
          <w:b/>
          <w:bCs/>
          <w:lang w:val="en-US"/>
        </w:rPr>
        <w:t xml:space="preserve">ith Tourists: But Why Does It Want More? </w:t>
      </w:r>
      <w:r w:rsidRPr="00A733EC">
        <w:rPr>
          <w:b/>
          <w:bCs/>
          <w:lang w:val="en-US"/>
        </w:rPr>
        <w:t xml:space="preserve">| </w:t>
      </w:r>
      <w:r w:rsidRPr="00A733EC">
        <w:rPr>
          <w:b/>
          <w:bCs/>
          <w:highlight w:val="yellow"/>
          <w:lang w:val="en-US"/>
        </w:rPr>
        <w:t>Insight</w:t>
      </w:r>
      <w:r w:rsidRPr="00A733EC">
        <w:rPr>
          <w:b/>
          <w:bCs/>
          <w:lang w:val="en-US"/>
        </w:rPr>
        <w:t xml:space="preserve"> | Full Episode”</w:t>
      </w:r>
    </w:p>
    <w:p w14:paraId="450AF75C" w14:textId="054623F2" w:rsidR="00A733EC" w:rsidRPr="00A9122E" w:rsidRDefault="00A733EC" w:rsidP="00A733EC">
      <w:pPr>
        <w:rPr>
          <w:lang w:val="en-US"/>
        </w:rPr>
      </w:pPr>
      <w:r w:rsidRPr="00A9122E">
        <w:rPr>
          <w:lang w:val="en-US"/>
        </w:rPr>
        <w:t xml:space="preserve">URL: </w:t>
      </w:r>
      <w:hyperlink r:id="rId8" w:history="1">
        <w:r w:rsidRPr="00A9122E">
          <w:rPr>
            <w:rStyle w:val="Hyperlink"/>
            <w:lang w:val="en-US"/>
          </w:rPr>
          <w:t>https://www.youtube.com/watch?v=shMuWRZMKEY</w:t>
        </w:r>
      </w:hyperlink>
    </w:p>
    <w:p w14:paraId="0020942E" w14:textId="77777777" w:rsidR="00A733EC" w:rsidRDefault="00A733EC" w:rsidP="00A733EC">
      <w:r>
        <w:t>45 min, engelsk tale (og undertekster på dele med japansk tale)</w:t>
      </w:r>
    </w:p>
    <w:p w14:paraId="60CBA0DA" w14:textId="77777777" w:rsidR="00A733EC" w:rsidRPr="00A9122E" w:rsidRDefault="00A733EC" w:rsidP="00A733EC">
      <w:pPr>
        <w:rPr>
          <w:lang w:val="en-US"/>
        </w:rPr>
      </w:pPr>
      <w:r>
        <w:t xml:space="preserve">Uploadet af </w:t>
      </w:r>
      <w:hyperlink r:id="rId9" w:history="1">
        <w:r w:rsidRPr="00A733EC">
          <w:rPr>
            <w:rStyle w:val="Hyperlink"/>
          </w:rPr>
          <w:t>CNA Insider</w:t>
        </w:r>
      </w:hyperlink>
      <w:r>
        <w:t xml:space="preserve"> d. </w:t>
      </w:r>
      <w:r w:rsidRPr="00A733EC">
        <w:t xml:space="preserve"> </w:t>
      </w:r>
      <w:r w:rsidRPr="00A9122E">
        <w:rPr>
          <w:lang w:val="en-US"/>
        </w:rPr>
        <w:t xml:space="preserve">4. </w:t>
      </w:r>
      <w:proofErr w:type="spellStart"/>
      <w:r w:rsidRPr="00A9122E">
        <w:rPr>
          <w:lang w:val="en-US"/>
        </w:rPr>
        <w:t>juli</w:t>
      </w:r>
      <w:proofErr w:type="spellEnd"/>
      <w:r w:rsidRPr="00A9122E">
        <w:rPr>
          <w:lang w:val="en-US"/>
        </w:rPr>
        <w:t xml:space="preserve"> 2025 </w:t>
      </w:r>
    </w:p>
    <w:p w14:paraId="69B1F09B" w14:textId="07B90A45" w:rsidR="00A733EC" w:rsidRPr="00FC75E8" w:rsidRDefault="00A733EC" w:rsidP="00A733EC">
      <w:pPr>
        <w:rPr>
          <w:lang w:val="en-US"/>
        </w:rPr>
      </w:pPr>
      <w:hyperlink r:id="rId10" w:history="1">
        <w:r w:rsidRPr="00FC75E8">
          <w:rPr>
            <w:rStyle w:val="Hyperlink"/>
            <w:lang w:val="en-US"/>
          </w:rPr>
          <w:t>#Overtourism</w:t>
        </w:r>
      </w:hyperlink>
      <w:r w:rsidRPr="00FC75E8">
        <w:rPr>
          <w:lang w:val="en-US"/>
        </w:rPr>
        <w:t xml:space="preserve"> </w:t>
      </w:r>
      <w:hyperlink r:id="rId11" w:history="1">
        <w:r w:rsidRPr="00FC75E8">
          <w:rPr>
            <w:rStyle w:val="Hyperlink"/>
            <w:lang w:val="en-US"/>
          </w:rPr>
          <w:t>#JapanCulture</w:t>
        </w:r>
      </w:hyperlink>
      <w:r w:rsidRPr="00FC75E8">
        <w:rPr>
          <w:lang w:val="en-US"/>
        </w:rPr>
        <w:t xml:space="preserve"> </w:t>
      </w:r>
      <w:hyperlink r:id="rId12" w:history="1">
        <w:r w:rsidRPr="00FC75E8">
          <w:rPr>
            <w:rStyle w:val="Hyperlink"/>
            <w:lang w:val="en-US"/>
          </w:rPr>
          <w:t>#CNAInsider</w:t>
        </w:r>
      </w:hyperlink>
    </w:p>
    <w:p w14:paraId="6A684B57" w14:textId="54FEF223" w:rsidR="00A733EC" w:rsidRDefault="00A733EC" w:rsidP="00A733EC">
      <w:pPr>
        <w:rPr>
          <w:lang w:val="en-US"/>
        </w:rPr>
      </w:pPr>
      <w:proofErr w:type="spellStart"/>
      <w:r>
        <w:rPr>
          <w:lang w:val="en-US"/>
        </w:rPr>
        <w:t>Tekst</w:t>
      </w:r>
      <w:proofErr w:type="spellEnd"/>
      <w:r>
        <w:rPr>
          <w:lang w:val="en-US"/>
        </w:rPr>
        <w:t xml:space="preserve"> under </w:t>
      </w:r>
      <w:proofErr w:type="spellStart"/>
      <w:r>
        <w:rPr>
          <w:lang w:val="en-US"/>
        </w:rPr>
        <w:t>videoen</w:t>
      </w:r>
      <w:proofErr w:type="spellEnd"/>
      <w:r>
        <w:rPr>
          <w:lang w:val="en-US"/>
        </w:rPr>
        <w:t>: “</w:t>
      </w:r>
      <w:r w:rsidRPr="00A733EC">
        <w:rPr>
          <w:i/>
          <w:iCs/>
          <w:lang w:val="en-US"/>
        </w:rPr>
        <w:t>Last year, Japan broke tourism records. It attracted 37 million foreign visitors, the most ever. And now it wants more. This March, the government announced plans to attract 60 million annual tourists by 2030. Yet not all Japanese are thrilled by this influx. From putting up "locals only" signs, to blocking views of Mt Fuji, to banning tourists from iconic sites, there has been a backlash against the growing throng of vacationers. Some have raised the alarm that Japan’s infrastructure and services are stretched thin by tourism. Is Japan facing overtourism? Or is this a clash of cultures between locals and foreigners? As the government moves ahead with plans to grow tourist numbers, how will they sell this vision to those who tire of tourists?</w:t>
      </w:r>
      <w:r>
        <w:rPr>
          <w:lang w:val="en-US"/>
        </w:rPr>
        <w:t>”</w:t>
      </w:r>
      <w:r w:rsidRPr="00FC75E8">
        <w:rPr>
          <w:lang w:val="en-US"/>
        </w:rPr>
        <w:t xml:space="preserve"> </w:t>
      </w:r>
    </w:p>
    <w:p w14:paraId="3E1F2B10" w14:textId="539C1429" w:rsidR="00A733EC" w:rsidRDefault="00A733EC" w:rsidP="00A733EC">
      <w:pPr>
        <w:rPr>
          <w:lang w:val="en-US"/>
        </w:rPr>
      </w:pPr>
      <w:r w:rsidRPr="00A733EC">
        <w:rPr>
          <w:highlight w:val="yellow"/>
          <w:lang w:val="en-US"/>
        </w:rPr>
        <w:t>ABOUT THE SHOW: Insight investigates and analyses topical issues that impact Asia and the rest of the world.</w:t>
      </w:r>
      <w:r w:rsidRPr="00FC75E8">
        <w:rPr>
          <w:lang w:val="en-US"/>
        </w:rPr>
        <w:t xml:space="preserve"> </w:t>
      </w:r>
    </w:p>
    <w:p w14:paraId="239A70AC" w14:textId="35F99E2C" w:rsidR="00EF78DB" w:rsidRDefault="006051DE" w:rsidP="00EF78DB">
      <w:r>
        <w:t xml:space="preserve">En Google-søgning på </w:t>
      </w:r>
      <w:r w:rsidR="00EF78DB">
        <w:t xml:space="preserve">”CNA Insider” </w:t>
      </w:r>
      <w:r>
        <w:t>gav</w:t>
      </w:r>
      <w:r w:rsidR="00EF78DB">
        <w:t xml:space="preserve"> dette AI-genererede svar:</w:t>
      </w:r>
    </w:p>
    <w:p w14:paraId="164F5C62" w14:textId="43F502B8" w:rsidR="00EF78DB" w:rsidRPr="00040C29" w:rsidRDefault="00EF78DB" w:rsidP="00EF78DB">
      <w:r>
        <w:t>”</w:t>
      </w:r>
      <w:r w:rsidRPr="00D34A73">
        <w:rPr>
          <w:i/>
          <w:iCs/>
        </w:rPr>
        <w:t>CNA Insider er en del af </w:t>
      </w:r>
      <w:hyperlink r:id="rId13" w:tgtFrame="_blank" w:history="1">
        <w:r w:rsidRPr="00D34A73">
          <w:rPr>
            <w:rStyle w:val="Hyperlink"/>
            <w:i/>
            <w:iCs/>
          </w:rPr>
          <w:t xml:space="preserve">Channel </w:t>
        </w:r>
        <w:proofErr w:type="spellStart"/>
        <w:r w:rsidRPr="00D34A73">
          <w:rPr>
            <w:rStyle w:val="Hyperlink"/>
            <w:i/>
            <w:iCs/>
          </w:rPr>
          <w:t>NewsAsia</w:t>
        </w:r>
        <w:proofErr w:type="spellEnd"/>
        <w:r w:rsidRPr="00D34A73">
          <w:rPr>
            <w:rStyle w:val="Hyperlink"/>
            <w:i/>
            <w:iCs/>
          </w:rPr>
          <w:t xml:space="preserve"> (CNA)</w:t>
        </w:r>
      </w:hyperlink>
      <w:r w:rsidRPr="00D34A73">
        <w:rPr>
          <w:i/>
          <w:iCs/>
        </w:rPr>
        <w:t> der producerer dybdegående reportager, undersøgende journalistik og videodokumentarer om en bred vifte af emner. Du kan finde artikler og videoer om aktuelle begivenheder i Asien, personlige historier, teknologiske emner og meget mere på deres hjemmeside og sociale mediekanaler</w:t>
      </w:r>
      <w:r w:rsidRPr="00040C29">
        <w:t>.</w:t>
      </w:r>
      <w:r>
        <w:t>”</w:t>
      </w:r>
    </w:p>
    <w:p w14:paraId="5F668A47" w14:textId="45B7CD46" w:rsidR="00A733EC" w:rsidRPr="00A9122E" w:rsidRDefault="007F032F">
      <w:r w:rsidRPr="00A9122E">
        <w:t>_______________________________________________________________________________________</w:t>
      </w:r>
    </w:p>
    <w:p w14:paraId="56B4E9C2" w14:textId="77777777" w:rsidR="00A733EC" w:rsidRPr="00A9122E" w:rsidRDefault="00A733EC"/>
    <w:p w14:paraId="0F5B4FFE" w14:textId="6F8270EC" w:rsidR="00780A93" w:rsidRDefault="00780A93">
      <w:pPr>
        <w:rPr>
          <w:color w:val="FF0000"/>
        </w:rPr>
      </w:pPr>
      <w:r w:rsidRPr="00F44B60">
        <w:rPr>
          <w:color w:val="FF0000"/>
        </w:rPr>
        <w:t xml:space="preserve">På de følgende sider </w:t>
      </w:r>
      <w:r w:rsidR="00272722" w:rsidRPr="00F44B60">
        <w:rPr>
          <w:color w:val="FF0000"/>
        </w:rPr>
        <w:t>er</w:t>
      </w:r>
      <w:r w:rsidRPr="00F44B60">
        <w:rPr>
          <w:color w:val="FF0000"/>
        </w:rPr>
        <w:t xml:space="preserve"> indsat </w:t>
      </w:r>
      <w:r w:rsidR="00272722" w:rsidRPr="00F44B60">
        <w:rPr>
          <w:color w:val="FF0000"/>
        </w:rPr>
        <w:t>udvalgte skærmprint</w:t>
      </w:r>
      <w:r w:rsidRPr="00F44B60">
        <w:rPr>
          <w:color w:val="FF0000"/>
        </w:rPr>
        <w:t xml:space="preserve"> fra dokumentarfilmen</w:t>
      </w:r>
      <w:r w:rsidR="00272722" w:rsidRPr="00F44B60">
        <w:rPr>
          <w:color w:val="FF0000"/>
        </w:rPr>
        <w:t xml:space="preserve"> (se Figur 1-6)</w:t>
      </w:r>
      <w:r w:rsidRPr="00F44B60">
        <w:rPr>
          <w:color w:val="FF0000"/>
        </w:rPr>
        <w:t>.</w:t>
      </w:r>
    </w:p>
    <w:p w14:paraId="5B1CA8E0" w14:textId="30B90068" w:rsidR="008767B8" w:rsidRPr="00F44B60" w:rsidRDefault="008767B8">
      <w:pPr>
        <w:rPr>
          <w:color w:val="FF0000"/>
        </w:rPr>
      </w:pPr>
      <w:r>
        <w:rPr>
          <w:color w:val="FF0000"/>
        </w:rPr>
        <w:t xml:space="preserve">På s. 5 findes </w:t>
      </w:r>
      <w:r w:rsidR="008447B6">
        <w:rPr>
          <w:color w:val="FF0000"/>
        </w:rPr>
        <w:t>holdets</w:t>
      </w:r>
      <w:r>
        <w:rPr>
          <w:color w:val="FF0000"/>
        </w:rPr>
        <w:t xml:space="preserve"> fælles noter</w:t>
      </w:r>
      <w:r w:rsidR="008447B6">
        <w:rPr>
          <w:color w:val="FF0000"/>
        </w:rPr>
        <w:t xml:space="preserve"> (fra opsamling på tavlen).</w:t>
      </w:r>
    </w:p>
    <w:p w14:paraId="177E122B" w14:textId="77777777" w:rsidR="007F032F" w:rsidRPr="007F032F" w:rsidRDefault="007F032F"/>
    <w:p w14:paraId="64676EEA" w14:textId="77777777" w:rsidR="00BB0036" w:rsidRDefault="007F032F" w:rsidP="00BB0036">
      <w:pPr>
        <w:keepNext/>
      </w:pPr>
      <w:r w:rsidRPr="007F032F">
        <w:rPr>
          <w:noProof/>
        </w:rPr>
        <w:lastRenderedPageBreak/>
        <w:drawing>
          <wp:inline distT="0" distB="0" distL="0" distR="0" wp14:anchorId="5586500F" wp14:editId="487E7CD7">
            <wp:extent cx="6120130" cy="3575685"/>
            <wp:effectExtent l="0" t="0" r="0" b="5715"/>
            <wp:docPr id="1707859208" name="Billede 1" descr="Et billede, der indeholder tekst, skærmbillede, Font/skrifttype, design&#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859208" name="Billede 1" descr="Et billede, der indeholder tekst, skærmbillede, Font/skrifttype, design&#10;&#10;Indhold genereret af kunstig intelligens kan være forkert."/>
                    <pic:cNvPicPr/>
                  </pic:nvPicPr>
                  <pic:blipFill>
                    <a:blip r:embed="rId14"/>
                    <a:stretch>
                      <a:fillRect/>
                    </a:stretch>
                  </pic:blipFill>
                  <pic:spPr>
                    <a:xfrm>
                      <a:off x="0" y="0"/>
                      <a:ext cx="6120130" cy="3575685"/>
                    </a:xfrm>
                    <a:prstGeom prst="rect">
                      <a:avLst/>
                    </a:prstGeom>
                  </pic:spPr>
                </pic:pic>
              </a:graphicData>
            </a:graphic>
          </wp:inline>
        </w:drawing>
      </w:r>
    </w:p>
    <w:p w14:paraId="0226C9F0" w14:textId="41FDED67" w:rsidR="00A733EC" w:rsidRDefault="00BB0036" w:rsidP="00BB0036">
      <w:pPr>
        <w:pStyle w:val="Billedtekst"/>
      </w:pPr>
      <w:r>
        <w:t xml:space="preserve">Figur </w:t>
      </w:r>
      <w:r>
        <w:fldChar w:fldCharType="begin"/>
      </w:r>
      <w:r>
        <w:instrText xml:space="preserve"> SEQ Figur \* ARABIC </w:instrText>
      </w:r>
      <w:r>
        <w:fldChar w:fldCharType="separate"/>
      </w:r>
      <w:r w:rsidR="00272722">
        <w:rPr>
          <w:noProof/>
        </w:rPr>
        <w:t>1</w:t>
      </w:r>
      <w:r>
        <w:fldChar w:fldCharType="end"/>
      </w:r>
      <w:r>
        <w:t xml:space="preserve">. </w:t>
      </w:r>
      <w:r w:rsidRPr="00103599">
        <w:t>Turister på topdestinationer i Asien før og efter COVID-19 pandemien.</w:t>
      </w:r>
    </w:p>
    <w:p w14:paraId="222E38E4" w14:textId="795D74E2" w:rsidR="00A13545" w:rsidRDefault="00A13545"/>
    <w:p w14:paraId="3325D0C7" w14:textId="77777777" w:rsidR="009319C4" w:rsidRDefault="009319C4"/>
    <w:p w14:paraId="3F62991B" w14:textId="77777777" w:rsidR="00BB0036" w:rsidRDefault="00E80A82" w:rsidP="00BB0036">
      <w:pPr>
        <w:keepNext/>
      </w:pPr>
      <w:r w:rsidRPr="00E80A82">
        <w:rPr>
          <w:noProof/>
        </w:rPr>
        <w:drawing>
          <wp:inline distT="0" distB="0" distL="0" distR="0" wp14:anchorId="08E3E740" wp14:editId="4893ED5B">
            <wp:extent cx="6120130" cy="2948305"/>
            <wp:effectExtent l="0" t="0" r="0" b="4445"/>
            <wp:docPr id="1147344459" name="Billede 1" descr="Et billede, der indeholder tekst, skærmbillede,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4459" name="Billede 1" descr="Et billede, der indeholder tekst, skærmbillede, Font/skrifttype&#10;&#10;Indhold genereret af kunstig intelligens kan være forkert."/>
                    <pic:cNvPicPr/>
                  </pic:nvPicPr>
                  <pic:blipFill>
                    <a:blip r:embed="rId15"/>
                    <a:stretch>
                      <a:fillRect/>
                    </a:stretch>
                  </pic:blipFill>
                  <pic:spPr>
                    <a:xfrm>
                      <a:off x="0" y="0"/>
                      <a:ext cx="6120130" cy="2948305"/>
                    </a:xfrm>
                    <a:prstGeom prst="rect">
                      <a:avLst/>
                    </a:prstGeom>
                  </pic:spPr>
                </pic:pic>
              </a:graphicData>
            </a:graphic>
          </wp:inline>
        </w:drawing>
      </w:r>
    </w:p>
    <w:p w14:paraId="4E0F1FA2" w14:textId="1B2E1370" w:rsidR="00E80A82" w:rsidRDefault="00BB0036" w:rsidP="00BB0036">
      <w:pPr>
        <w:pStyle w:val="Billedtekst"/>
      </w:pPr>
      <w:r>
        <w:t xml:space="preserve">Figur </w:t>
      </w:r>
      <w:r>
        <w:fldChar w:fldCharType="begin"/>
      </w:r>
      <w:r>
        <w:instrText xml:space="preserve"> SEQ Figur \* ARABIC </w:instrText>
      </w:r>
      <w:r>
        <w:fldChar w:fldCharType="separate"/>
      </w:r>
      <w:r w:rsidR="00272722">
        <w:rPr>
          <w:noProof/>
        </w:rPr>
        <w:t>2</w:t>
      </w:r>
      <w:r>
        <w:fldChar w:fldCharType="end"/>
      </w:r>
      <w:r>
        <w:t>. Definitionen af FN-begrebet ”bære</w:t>
      </w:r>
      <w:r w:rsidR="006823F7">
        <w:t>evne</w:t>
      </w:r>
      <w:r>
        <w:t xml:space="preserve"> for turisme”.</w:t>
      </w:r>
    </w:p>
    <w:p w14:paraId="46A9A9FA" w14:textId="23C38D67" w:rsidR="00A13545" w:rsidRDefault="00A13545"/>
    <w:p w14:paraId="2D5299FF" w14:textId="77777777" w:rsidR="00E80A82" w:rsidRDefault="00E80A82"/>
    <w:p w14:paraId="352518E2" w14:textId="77777777" w:rsidR="00272722" w:rsidRDefault="00F4072A" w:rsidP="00272722">
      <w:pPr>
        <w:keepNext/>
      </w:pPr>
      <w:r w:rsidRPr="00F4072A">
        <w:rPr>
          <w:noProof/>
        </w:rPr>
        <w:lastRenderedPageBreak/>
        <w:drawing>
          <wp:inline distT="0" distB="0" distL="0" distR="0" wp14:anchorId="5904F7E6" wp14:editId="184B44A3">
            <wp:extent cx="6120130" cy="3378835"/>
            <wp:effectExtent l="0" t="0" r="0" b="0"/>
            <wp:docPr id="1779576148" name="Billede 1" descr="Et billede, der indeholder tekst, skærmbillede, software, Multimediesoftwar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576148" name="Billede 1" descr="Et billede, der indeholder tekst, skærmbillede, software, Multimediesoftware&#10;&#10;Indhold genereret af kunstig intelligens kan være forkert."/>
                    <pic:cNvPicPr/>
                  </pic:nvPicPr>
                  <pic:blipFill>
                    <a:blip r:embed="rId16"/>
                    <a:stretch>
                      <a:fillRect/>
                    </a:stretch>
                  </pic:blipFill>
                  <pic:spPr>
                    <a:xfrm>
                      <a:off x="0" y="0"/>
                      <a:ext cx="6120130" cy="3378835"/>
                    </a:xfrm>
                    <a:prstGeom prst="rect">
                      <a:avLst/>
                    </a:prstGeom>
                  </pic:spPr>
                </pic:pic>
              </a:graphicData>
            </a:graphic>
          </wp:inline>
        </w:drawing>
      </w:r>
    </w:p>
    <w:p w14:paraId="03C67EB0" w14:textId="02251D08" w:rsidR="00F4072A" w:rsidRDefault="00272722" w:rsidP="00272722">
      <w:pPr>
        <w:pStyle w:val="Billedtekst"/>
      </w:pPr>
      <w:r>
        <w:t xml:space="preserve">Figur </w:t>
      </w:r>
      <w:r>
        <w:fldChar w:fldCharType="begin"/>
      </w:r>
      <w:r>
        <w:instrText xml:space="preserve"> SEQ Figur \* ARABIC </w:instrText>
      </w:r>
      <w:r>
        <w:fldChar w:fldCharType="separate"/>
      </w:r>
      <w:r>
        <w:rPr>
          <w:noProof/>
        </w:rPr>
        <w:t>3</w:t>
      </w:r>
      <w:r>
        <w:fldChar w:fldCharType="end"/>
      </w:r>
      <w:r>
        <w:t>. De mest besøgte af Japans 47 præfekturer.</w:t>
      </w:r>
    </w:p>
    <w:p w14:paraId="4443A1A8" w14:textId="77777777" w:rsidR="00272722" w:rsidRPr="00272722" w:rsidRDefault="00272722" w:rsidP="00272722"/>
    <w:p w14:paraId="24017881" w14:textId="77777777" w:rsidR="00272722" w:rsidRDefault="00F4072A" w:rsidP="00272722">
      <w:pPr>
        <w:keepNext/>
      </w:pPr>
      <w:r w:rsidRPr="00F4072A">
        <w:rPr>
          <w:noProof/>
        </w:rPr>
        <w:drawing>
          <wp:inline distT="0" distB="0" distL="0" distR="0" wp14:anchorId="4BE14451" wp14:editId="433DFAC2">
            <wp:extent cx="6120130" cy="3321685"/>
            <wp:effectExtent l="0" t="0" r="0" b="0"/>
            <wp:docPr id="675599785" name="Billede 1" descr="Et billede, der indeholder tekst, skærmbillede, design&#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599785" name="Billede 1" descr="Et billede, der indeholder tekst, skærmbillede, design&#10;&#10;Indhold genereret af kunstig intelligens kan være forkert."/>
                    <pic:cNvPicPr/>
                  </pic:nvPicPr>
                  <pic:blipFill>
                    <a:blip r:embed="rId17"/>
                    <a:stretch>
                      <a:fillRect/>
                    </a:stretch>
                  </pic:blipFill>
                  <pic:spPr>
                    <a:xfrm>
                      <a:off x="0" y="0"/>
                      <a:ext cx="6120130" cy="3321685"/>
                    </a:xfrm>
                    <a:prstGeom prst="rect">
                      <a:avLst/>
                    </a:prstGeom>
                  </pic:spPr>
                </pic:pic>
              </a:graphicData>
            </a:graphic>
          </wp:inline>
        </w:drawing>
      </w:r>
    </w:p>
    <w:p w14:paraId="21C4DC7C" w14:textId="55F22E57" w:rsidR="00F4072A" w:rsidRDefault="00272722" w:rsidP="00272722">
      <w:pPr>
        <w:pStyle w:val="Billedtekst"/>
      </w:pPr>
      <w:r>
        <w:t xml:space="preserve">Figur </w:t>
      </w:r>
      <w:r>
        <w:fldChar w:fldCharType="begin"/>
      </w:r>
      <w:r>
        <w:instrText xml:space="preserve"> SEQ Figur \* ARABIC </w:instrText>
      </w:r>
      <w:r>
        <w:fldChar w:fldCharType="separate"/>
      </w:r>
      <w:r>
        <w:rPr>
          <w:noProof/>
        </w:rPr>
        <w:t>4</w:t>
      </w:r>
      <w:r>
        <w:fldChar w:fldCharType="end"/>
      </w:r>
      <w:r>
        <w:t>. De mindst besøgte af Japans 47 præfekturer.</w:t>
      </w:r>
    </w:p>
    <w:p w14:paraId="0A7364D9" w14:textId="77777777" w:rsidR="00272722" w:rsidRPr="00272722" w:rsidRDefault="00272722"/>
    <w:p w14:paraId="3534A27D" w14:textId="77777777" w:rsidR="00272722" w:rsidRPr="00272722" w:rsidRDefault="00272722"/>
    <w:p w14:paraId="755E328E" w14:textId="77777777" w:rsidR="00272722" w:rsidRDefault="0048430F" w:rsidP="00272722">
      <w:pPr>
        <w:keepNext/>
      </w:pPr>
      <w:r w:rsidRPr="0048430F">
        <w:rPr>
          <w:noProof/>
        </w:rPr>
        <w:lastRenderedPageBreak/>
        <w:drawing>
          <wp:inline distT="0" distB="0" distL="0" distR="0" wp14:anchorId="12B7D5FC" wp14:editId="0552CCCF">
            <wp:extent cx="6120130" cy="3044825"/>
            <wp:effectExtent l="0" t="0" r="0" b="3175"/>
            <wp:docPr id="1796750221" name="Billede 1" descr="Et billede, der indeholder tekst, skærmbillede, Font/skrifttype, Brand&#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750221" name="Billede 1" descr="Et billede, der indeholder tekst, skærmbillede, Font/skrifttype, Brand&#10;&#10;Indhold genereret af kunstig intelligens kan være forkert."/>
                    <pic:cNvPicPr/>
                  </pic:nvPicPr>
                  <pic:blipFill>
                    <a:blip r:embed="rId18"/>
                    <a:stretch>
                      <a:fillRect/>
                    </a:stretch>
                  </pic:blipFill>
                  <pic:spPr>
                    <a:xfrm>
                      <a:off x="0" y="0"/>
                      <a:ext cx="6120130" cy="3044825"/>
                    </a:xfrm>
                    <a:prstGeom prst="rect">
                      <a:avLst/>
                    </a:prstGeom>
                  </pic:spPr>
                </pic:pic>
              </a:graphicData>
            </a:graphic>
          </wp:inline>
        </w:drawing>
      </w:r>
    </w:p>
    <w:p w14:paraId="28FFEE2B" w14:textId="7834F5CB" w:rsidR="0048430F" w:rsidRDefault="00272722" w:rsidP="00272722">
      <w:pPr>
        <w:pStyle w:val="Billedtekst"/>
      </w:pPr>
      <w:r>
        <w:t xml:space="preserve">Figur </w:t>
      </w:r>
      <w:r>
        <w:fldChar w:fldCharType="begin"/>
      </w:r>
      <w:r>
        <w:instrText xml:space="preserve"> SEQ Figur \* ARABIC </w:instrText>
      </w:r>
      <w:r>
        <w:fldChar w:fldCharType="separate"/>
      </w:r>
      <w:r>
        <w:rPr>
          <w:noProof/>
        </w:rPr>
        <w:t>5</w:t>
      </w:r>
      <w:r>
        <w:fldChar w:fldCharType="end"/>
      </w:r>
      <w:r>
        <w:t>. Japans vigtigste eksportvarer i år 2013.</w:t>
      </w:r>
    </w:p>
    <w:p w14:paraId="19642C92" w14:textId="77777777" w:rsidR="00272722" w:rsidRPr="00272722" w:rsidRDefault="00272722" w:rsidP="00272722"/>
    <w:p w14:paraId="29B18310" w14:textId="77777777" w:rsidR="00272722" w:rsidRDefault="008D280C" w:rsidP="00272722">
      <w:pPr>
        <w:keepNext/>
      </w:pPr>
      <w:r w:rsidRPr="008D280C">
        <w:rPr>
          <w:noProof/>
        </w:rPr>
        <w:drawing>
          <wp:inline distT="0" distB="0" distL="0" distR="0" wp14:anchorId="62F794CD" wp14:editId="3B9802B8">
            <wp:extent cx="6120130" cy="3049905"/>
            <wp:effectExtent l="0" t="0" r="0" b="0"/>
            <wp:docPr id="818894711" name="Billede 1" descr="Et billede, der indeholder tekst, skærmbillede, Font/skrifttype, Brand&#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894711" name="Billede 1" descr="Et billede, der indeholder tekst, skærmbillede, Font/skrifttype, Brand&#10;&#10;Indhold genereret af kunstig intelligens kan være forkert."/>
                    <pic:cNvPicPr/>
                  </pic:nvPicPr>
                  <pic:blipFill>
                    <a:blip r:embed="rId19"/>
                    <a:stretch>
                      <a:fillRect/>
                    </a:stretch>
                  </pic:blipFill>
                  <pic:spPr>
                    <a:xfrm>
                      <a:off x="0" y="0"/>
                      <a:ext cx="6120130" cy="3049905"/>
                    </a:xfrm>
                    <a:prstGeom prst="rect">
                      <a:avLst/>
                    </a:prstGeom>
                  </pic:spPr>
                </pic:pic>
              </a:graphicData>
            </a:graphic>
          </wp:inline>
        </w:drawing>
      </w:r>
    </w:p>
    <w:p w14:paraId="4053416B" w14:textId="6C83C887" w:rsidR="008D280C" w:rsidRDefault="00272722" w:rsidP="00272722">
      <w:pPr>
        <w:pStyle w:val="Billedtekst"/>
      </w:pPr>
      <w:r>
        <w:t xml:space="preserve">Figur </w:t>
      </w:r>
      <w:r>
        <w:fldChar w:fldCharType="begin"/>
      </w:r>
      <w:r>
        <w:instrText xml:space="preserve"> SEQ Figur \* ARABIC </w:instrText>
      </w:r>
      <w:r>
        <w:fldChar w:fldCharType="separate"/>
      </w:r>
      <w:r>
        <w:rPr>
          <w:noProof/>
        </w:rPr>
        <w:t>6</w:t>
      </w:r>
      <w:r>
        <w:fldChar w:fldCharType="end"/>
      </w:r>
      <w:r>
        <w:t xml:space="preserve">. </w:t>
      </w:r>
      <w:r w:rsidRPr="00034DCE">
        <w:t>Japans vigtigste eksportvarer i år 20</w:t>
      </w:r>
      <w:r>
        <w:t>24.</w:t>
      </w:r>
    </w:p>
    <w:p w14:paraId="7748E4A4" w14:textId="42785BCB" w:rsidR="006823F7" w:rsidRDefault="006823F7">
      <w:r>
        <w:br w:type="page"/>
      </w:r>
    </w:p>
    <w:p w14:paraId="1F42A37C" w14:textId="3D09DB5B" w:rsidR="006823F7" w:rsidRPr="00EB48E2" w:rsidRDefault="00D96AAC" w:rsidP="006823F7">
      <w:r w:rsidRPr="00EB48E2">
        <w:rPr>
          <w:b/>
          <w:bCs/>
        </w:rPr>
        <w:lastRenderedPageBreak/>
        <w:t>3g Ng2-h</w:t>
      </w:r>
      <w:r w:rsidR="006823F7" w:rsidRPr="00EB48E2">
        <w:rPr>
          <w:b/>
          <w:bCs/>
        </w:rPr>
        <w:t>oldets fælles noter</w:t>
      </w:r>
      <w:r w:rsidR="00EB48E2" w:rsidRPr="00EB48E2">
        <w:rPr>
          <w:b/>
          <w:bCs/>
        </w:rPr>
        <w:t xml:space="preserve"> til filmen om </w:t>
      </w:r>
      <w:r w:rsidR="00EB48E2" w:rsidRPr="00EB48E2">
        <w:rPr>
          <w:b/>
          <w:bCs/>
          <w:highlight w:val="yellow"/>
        </w:rPr>
        <w:t>Ov</w:t>
      </w:r>
      <w:r w:rsidR="006823F7" w:rsidRPr="00EB48E2">
        <w:rPr>
          <w:b/>
          <w:bCs/>
          <w:highlight w:val="yellow"/>
        </w:rPr>
        <w:t xml:space="preserve">erturisme i Japan: </w:t>
      </w:r>
      <w:r w:rsidR="00EB48E2" w:rsidRPr="00EB48E2">
        <w:rPr>
          <w:b/>
          <w:bCs/>
          <w:highlight w:val="yellow"/>
        </w:rPr>
        <w:t>T</w:t>
      </w:r>
      <w:r w:rsidR="006823F7" w:rsidRPr="00EB48E2">
        <w:rPr>
          <w:b/>
          <w:bCs/>
          <w:highlight w:val="yellow"/>
        </w:rPr>
        <w:t xml:space="preserve">oo </w:t>
      </w:r>
      <w:r w:rsidR="00EB48E2" w:rsidRPr="00EB48E2">
        <w:rPr>
          <w:b/>
          <w:bCs/>
          <w:highlight w:val="yellow"/>
        </w:rPr>
        <w:t>M</w:t>
      </w:r>
      <w:r w:rsidR="006823F7" w:rsidRPr="00EB48E2">
        <w:rPr>
          <w:b/>
          <w:bCs/>
          <w:highlight w:val="yellow"/>
        </w:rPr>
        <w:t xml:space="preserve">uch or </w:t>
      </w:r>
      <w:r w:rsidR="00EB48E2" w:rsidRPr="00EB48E2">
        <w:rPr>
          <w:b/>
          <w:bCs/>
          <w:highlight w:val="yellow"/>
        </w:rPr>
        <w:t>N</w:t>
      </w:r>
      <w:r w:rsidR="006823F7" w:rsidRPr="00EB48E2">
        <w:rPr>
          <w:b/>
          <w:bCs/>
          <w:highlight w:val="yellow"/>
        </w:rPr>
        <w:t xml:space="preserve">ot </w:t>
      </w:r>
      <w:proofErr w:type="spellStart"/>
      <w:r w:rsidR="00EB48E2" w:rsidRPr="00EB48E2">
        <w:rPr>
          <w:b/>
          <w:bCs/>
          <w:highlight w:val="yellow"/>
        </w:rPr>
        <w:t>E</w:t>
      </w:r>
      <w:r w:rsidR="006823F7" w:rsidRPr="00EB48E2">
        <w:rPr>
          <w:b/>
          <w:bCs/>
          <w:highlight w:val="yellow"/>
        </w:rPr>
        <w:t>nough</w:t>
      </w:r>
      <w:proofErr w:type="spellEnd"/>
      <w:r w:rsidR="006823F7" w:rsidRPr="00EB48E2">
        <w:rPr>
          <w:b/>
          <w:bCs/>
          <w:highlight w:val="yellow"/>
        </w:rPr>
        <w:t>?</w:t>
      </w:r>
    </w:p>
    <w:p w14:paraId="6C834149" w14:textId="77777777" w:rsidR="00EB48E2" w:rsidRPr="00EB48E2" w:rsidRDefault="00EB48E2" w:rsidP="006823F7">
      <w:pPr>
        <w:rPr>
          <w:b/>
          <w:bCs/>
        </w:rPr>
      </w:pPr>
    </w:p>
    <w:p w14:paraId="0F08D8F4" w14:textId="2C199559" w:rsidR="006823F7" w:rsidRPr="006823F7" w:rsidRDefault="006823F7" w:rsidP="006823F7">
      <w:pPr>
        <w:rPr>
          <w:b/>
          <w:bCs/>
        </w:rPr>
      </w:pPr>
      <w:r w:rsidRPr="006823F7">
        <w:rPr>
          <w:b/>
          <w:bCs/>
        </w:rPr>
        <w:t xml:space="preserve">Årsager: </w:t>
      </w:r>
    </w:p>
    <w:p w14:paraId="4CAEB795" w14:textId="6C76F22D" w:rsidR="006823F7" w:rsidRDefault="006823F7" w:rsidP="006823F7">
      <w:pPr>
        <w:pStyle w:val="Listeafsnit"/>
        <w:numPr>
          <w:ilvl w:val="0"/>
          <w:numId w:val="2"/>
        </w:numPr>
      </w:pPr>
      <w:r w:rsidRPr="006823F7">
        <w:t>flotte s</w:t>
      </w:r>
      <w:r>
        <w:t>teder =&gt; flotte fotos =&gt; Instagram, sociale medier</w:t>
      </w:r>
    </w:p>
    <w:p w14:paraId="729977C3" w14:textId="77777777" w:rsidR="006823F7" w:rsidRDefault="006823F7" w:rsidP="006823F7">
      <w:pPr>
        <w:pStyle w:val="Listeafsnit"/>
        <w:numPr>
          <w:ilvl w:val="0"/>
          <w:numId w:val="2"/>
        </w:numPr>
      </w:pPr>
      <w:r>
        <w:t>billigt</w:t>
      </w:r>
    </w:p>
    <w:p w14:paraId="55034A5C" w14:textId="77777777" w:rsidR="006823F7" w:rsidRDefault="006823F7" w:rsidP="006823F7">
      <w:pPr>
        <w:pStyle w:val="Listeafsnit"/>
        <w:numPr>
          <w:ilvl w:val="0"/>
          <w:numId w:val="2"/>
        </w:numPr>
      </w:pPr>
      <w:r>
        <w:t>visumfrit</w:t>
      </w:r>
    </w:p>
    <w:p w14:paraId="2BB17E6A" w14:textId="5E2E6113" w:rsidR="006823F7" w:rsidRDefault="006823F7" w:rsidP="006823F7">
      <w:pPr>
        <w:pStyle w:val="Listeafsnit"/>
        <w:numPr>
          <w:ilvl w:val="0"/>
          <w:numId w:val="2"/>
        </w:numPr>
      </w:pPr>
      <w:r>
        <w:t>politiske forhold ændredes =&gt; mange</w:t>
      </w:r>
      <w:r w:rsidR="00D96AAC">
        <w:t xml:space="preserve"> turister</w:t>
      </w:r>
      <w:r>
        <w:t xml:space="preserve"> fra Kina</w:t>
      </w:r>
    </w:p>
    <w:p w14:paraId="08B17BE7" w14:textId="77777777" w:rsidR="006823F7" w:rsidRDefault="006823F7" w:rsidP="006823F7">
      <w:pPr>
        <w:pStyle w:val="Listeafsnit"/>
        <w:numPr>
          <w:ilvl w:val="0"/>
          <w:numId w:val="2"/>
        </w:numPr>
      </w:pPr>
      <w:r>
        <w:t>spændende kultur</w:t>
      </w:r>
    </w:p>
    <w:p w14:paraId="7702063C" w14:textId="42C7CCA5" w:rsidR="006823F7" w:rsidRDefault="006823F7" w:rsidP="006823F7">
      <w:pPr>
        <w:pStyle w:val="Listeafsnit"/>
        <w:numPr>
          <w:ilvl w:val="0"/>
          <w:numId w:val="2"/>
        </w:numPr>
      </w:pPr>
      <w:r>
        <w:t>popkultur</w:t>
      </w:r>
      <w:r w:rsidR="00D96AAC">
        <w:t xml:space="preserve">, inkl. </w:t>
      </w:r>
      <w:r>
        <w:t>tegneserier (</w:t>
      </w:r>
      <w:proofErr w:type="spellStart"/>
      <w:r>
        <w:t>manga</w:t>
      </w:r>
      <w:proofErr w:type="spellEnd"/>
      <w:r>
        <w:t>) og tegnefilm (anime)</w:t>
      </w:r>
    </w:p>
    <w:p w14:paraId="256B693D" w14:textId="23B61479" w:rsidR="006823F7" w:rsidRDefault="006823F7" w:rsidP="006823F7">
      <w:pPr>
        <w:pStyle w:val="Listeafsnit"/>
        <w:numPr>
          <w:ilvl w:val="0"/>
          <w:numId w:val="2"/>
        </w:numPr>
      </w:pPr>
      <w:r>
        <w:t>Mt. Fuji og andre seværdigheder</w:t>
      </w:r>
    </w:p>
    <w:p w14:paraId="4CD5BC64" w14:textId="77777777" w:rsidR="00EB48E2" w:rsidRPr="00EB48E2" w:rsidRDefault="006823F7" w:rsidP="00EB48E2">
      <w:pPr>
        <w:pStyle w:val="Listeafsnit"/>
        <w:numPr>
          <w:ilvl w:val="0"/>
          <w:numId w:val="2"/>
        </w:numPr>
        <w:rPr>
          <w:b/>
          <w:bCs/>
        </w:rPr>
      </w:pPr>
      <w:r>
        <w:t>Regeringens ”onde” planer: vil have 60 millioner turister om året i år 2030! Turisterne skal holde hånden under økonomien og lokalsamfundene (de unge flytter ind til byerne =</w:t>
      </w:r>
      <w:r w:rsidR="00D96AAC">
        <w:t>&gt;</w:t>
      </w:r>
      <w:r>
        <w:t xml:space="preserve"> urbanisering); p.t. </w:t>
      </w:r>
      <w:r w:rsidR="00D96AAC">
        <w:t>er hver 10. japaner ansat indenfor</w:t>
      </w:r>
      <w:r>
        <w:t xml:space="preserve"> turisme</w:t>
      </w:r>
      <w:r w:rsidR="00D96AAC">
        <w:t>, der udgør</w:t>
      </w:r>
      <w:r>
        <w:t xml:space="preserve"> 7,5% af BNP</w:t>
      </w:r>
    </w:p>
    <w:p w14:paraId="715DBF50" w14:textId="77777777" w:rsidR="00EB48E2" w:rsidRDefault="00EB48E2" w:rsidP="00EB48E2">
      <w:pPr>
        <w:ind w:left="360"/>
        <w:rPr>
          <w:b/>
          <w:bCs/>
        </w:rPr>
      </w:pPr>
    </w:p>
    <w:p w14:paraId="2B07561D" w14:textId="52D285A4" w:rsidR="006823F7" w:rsidRPr="00EB48E2" w:rsidRDefault="006823F7" w:rsidP="00EB48E2">
      <w:pPr>
        <w:ind w:left="360"/>
        <w:rPr>
          <w:b/>
          <w:bCs/>
        </w:rPr>
      </w:pPr>
      <w:r w:rsidRPr="00EB48E2">
        <w:rPr>
          <w:b/>
          <w:bCs/>
        </w:rPr>
        <w:t>Udfordringer:</w:t>
      </w:r>
    </w:p>
    <w:p w14:paraId="114C28B8" w14:textId="188C55D9" w:rsidR="006823F7" w:rsidRDefault="006823F7" w:rsidP="006823F7">
      <w:pPr>
        <w:pStyle w:val="Listeafsnit"/>
        <w:numPr>
          <w:ilvl w:val="0"/>
          <w:numId w:val="3"/>
        </w:numPr>
        <w:rPr>
          <w:lang w:val="en-US"/>
        </w:rPr>
      </w:pPr>
      <w:proofErr w:type="spellStart"/>
      <w:r w:rsidRPr="006823F7">
        <w:rPr>
          <w:lang w:val="en-US"/>
        </w:rPr>
        <w:t>Bæreevne</w:t>
      </w:r>
      <w:proofErr w:type="spellEnd"/>
      <w:r w:rsidRPr="006823F7">
        <w:rPr>
          <w:lang w:val="en-US"/>
        </w:rPr>
        <w:t xml:space="preserve"> for </w:t>
      </w:r>
      <w:proofErr w:type="spellStart"/>
      <w:r w:rsidRPr="006823F7">
        <w:rPr>
          <w:lang w:val="en-US"/>
        </w:rPr>
        <w:t>turisme</w:t>
      </w:r>
      <w:proofErr w:type="spellEnd"/>
      <w:r w:rsidRPr="006823F7">
        <w:rPr>
          <w:lang w:val="en-US"/>
        </w:rPr>
        <w:t xml:space="preserve"> (Tourism Carrying Capacity)</w:t>
      </w:r>
    </w:p>
    <w:p w14:paraId="4177096D" w14:textId="2D77B899" w:rsidR="00A17A8C" w:rsidRPr="00D96AAC" w:rsidRDefault="00D96AAC" w:rsidP="006823F7">
      <w:pPr>
        <w:pStyle w:val="Listeafsnit"/>
        <w:numPr>
          <w:ilvl w:val="0"/>
          <w:numId w:val="3"/>
        </w:numPr>
      </w:pPr>
      <w:r w:rsidRPr="00D96AAC">
        <w:t>Anden k</w:t>
      </w:r>
      <w:r w:rsidR="00A17A8C" w:rsidRPr="00D96AAC">
        <w:t xml:space="preserve">ultur, </w:t>
      </w:r>
      <w:r w:rsidRPr="00D96AAC">
        <w:t>uvidenhed</w:t>
      </w:r>
      <w:r w:rsidR="00A17A8C" w:rsidRPr="00D96AAC">
        <w:t xml:space="preserve">, </w:t>
      </w:r>
      <w:r w:rsidRPr="00D96AAC">
        <w:t xml:space="preserve">dårlig </w:t>
      </w:r>
      <w:r w:rsidR="00A17A8C" w:rsidRPr="00D96AAC">
        <w:t>opførsel</w:t>
      </w:r>
      <w:r>
        <w:t xml:space="preserve"> (set med japanske øjne)</w:t>
      </w:r>
    </w:p>
    <w:p w14:paraId="6DDB4BFD" w14:textId="2562ADBA" w:rsidR="00A17A8C" w:rsidRDefault="00A17A8C" w:rsidP="006823F7">
      <w:pPr>
        <w:pStyle w:val="Listeafsnit"/>
        <w:numPr>
          <w:ilvl w:val="0"/>
          <w:numId w:val="3"/>
        </w:numPr>
        <w:rPr>
          <w:lang w:val="en-US"/>
        </w:rPr>
      </w:pPr>
      <w:r>
        <w:rPr>
          <w:lang w:val="en-US"/>
        </w:rPr>
        <w:t xml:space="preserve">Pres </w:t>
      </w:r>
      <w:proofErr w:type="spellStart"/>
      <w:r>
        <w:rPr>
          <w:lang w:val="en-US"/>
        </w:rPr>
        <w:t>på</w:t>
      </w:r>
      <w:proofErr w:type="spellEnd"/>
      <w:r>
        <w:rPr>
          <w:lang w:val="en-US"/>
        </w:rPr>
        <w:t xml:space="preserve"> </w:t>
      </w:r>
      <w:proofErr w:type="spellStart"/>
      <w:r>
        <w:rPr>
          <w:lang w:val="en-US"/>
        </w:rPr>
        <w:t>infrastruktur</w:t>
      </w:r>
      <w:proofErr w:type="spellEnd"/>
    </w:p>
    <w:p w14:paraId="49856F5A" w14:textId="0C6FF825" w:rsidR="00A17A8C" w:rsidRDefault="00A17A8C" w:rsidP="006823F7">
      <w:pPr>
        <w:pStyle w:val="Listeafsnit"/>
        <w:numPr>
          <w:ilvl w:val="0"/>
          <w:numId w:val="3"/>
        </w:numPr>
        <w:rPr>
          <w:lang w:val="en-US"/>
        </w:rPr>
      </w:pPr>
      <w:proofErr w:type="spellStart"/>
      <w:r>
        <w:rPr>
          <w:lang w:val="en-US"/>
        </w:rPr>
        <w:t>Skrald</w:t>
      </w:r>
      <w:proofErr w:type="spellEnd"/>
    </w:p>
    <w:p w14:paraId="466A82A9" w14:textId="7B0BA4CF" w:rsidR="00A17A8C" w:rsidRDefault="00A17A8C" w:rsidP="006823F7">
      <w:pPr>
        <w:pStyle w:val="Listeafsnit"/>
        <w:numPr>
          <w:ilvl w:val="0"/>
          <w:numId w:val="3"/>
        </w:numPr>
      </w:pPr>
      <w:r w:rsidRPr="00A17A8C">
        <w:t>Turister</w:t>
      </w:r>
      <w:r>
        <w:t xml:space="preserve"> fortrænger de lokale på barer m.m.</w:t>
      </w:r>
    </w:p>
    <w:p w14:paraId="13F8AB9E" w14:textId="0698693A" w:rsidR="00A17A8C" w:rsidRPr="00A17A8C" w:rsidRDefault="00A17A8C" w:rsidP="006823F7">
      <w:pPr>
        <w:pStyle w:val="Listeafsnit"/>
        <w:numPr>
          <w:ilvl w:val="0"/>
          <w:numId w:val="3"/>
        </w:numPr>
      </w:pPr>
      <w:r>
        <w:t>Ulige fordeling (turisterne klumper på de samme populære steder)</w:t>
      </w:r>
    </w:p>
    <w:p w14:paraId="622604B9" w14:textId="77777777" w:rsidR="00EB48E2" w:rsidRDefault="00EB48E2" w:rsidP="006823F7">
      <w:pPr>
        <w:rPr>
          <w:b/>
          <w:bCs/>
        </w:rPr>
      </w:pPr>
    </w:p>
    <w:p w14:paraId="7F4D14FA" w14:textId="34815EFE" w:rsidR="006823F7" w:rsidRPr="006823F7" w:rsidRDefault="006823F7" w:rsidP="006823F7">
      <w:pPr>
        <w:rPr>
          <w:b/>
          <w:bCs/>
        </w:rPr>
      </w:pPr>
      <w:r w:rsidRPr="006823F7">
        <w:rPr>
          <w:b/>
          <w:bCs/>
        </w:rPr>
        <w:t>Løsninger:</w:t>
      </w:r>
    </w:p>
    <w:p w14:paraId="74A90B6B" w14:textId="0D648741" w:rsidR="006823F7" w:rsidRDefault="00A17A8C" w:rsidP="00A17A8C">
      <w:pPr>
        <w:pStyle w:val="Listeafsnit"/>
        <w:numPr>
          <w:ilvl w:val="0"/>
          <w:numId w:val="4"/>
        </w:numPr>
      </w:pPr>
      <w:r>
        <w:t>Fordeling på landsplan</w:t>
      </w:r>
    </w:p>
    <w:p w14:paraId="7C3D9DFA" w14:textId="083006A6" w:rsidR="00A17A8C" w:rsidRDefault="00A17A8C" w:rsidP="00A17A8C">
      <w:pPr>
        <w:pStyle w:val="Listeafsnit"/>
        <w:numPr>
          <w:ilvl w:val="0"/>
          <w:numId w:val="4"/>
        </w:numPr>
      </w:pPr>
      <w:r>
        <w:t>Oplysning om kultur og regler</w:t>
      </w:r>
    </w:p>
    <w:p w14:paraId="6692552A" w14:textId="1FC01672" w:rsidR="00A17A8C" w:rsidRDefault="00A17A8C" w:rsidP="00A17A8C">
      <w:pPr>
        <w:pStyle w:val="Listeafsnit"/>
        <w:numPr>
          <w:ilvl w:val="0"/>
          <w:numId w:val="4"/>
        </w:numPr>
      </w:pPr>
      <w:r>
        <w:t>Regulering: antal, gebyr/afgift/billet, tilladelse</w:t>
      </w:r>
    </w:p>
    <w:p w14:paraId="22160352" w14:textId="5A1F148D" w:rsidR="00A17A8C" w:rsidRPr="006823F7" w:rsidRDefault="00A17A8C" w:rsidP="00A17A8C">
      <w:pPr>
        <w:pStyle w:val="Listeafsnit"/>
        <w:numPr>
          <w:ilvl w:val="0"/>
          <w:numId w:val="4"/>
        </w:numPr>
      </w:pPr>
      <w:r>
        <w:t>”Skrid udlænding”</w:t>
      </w:r>
    </w:p>
    <w:sectPr w:rsidR="00A17A8C" w:rsidRPr="006823F7">
      <w:footerReference w:type="default" r:id="rId20"/>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8D23FF" w14:textId="77777777" w:rsidR="00451878" w:rsidRDefault="00451878" w:rsidP="005D4AAA">
      <w:pPr>
        <w:spacing w:after="0" w:line="240" w:lineRule="auto"/>
      </w:pPr>
      <w:r>
        <w:separator/>
      </w:r>
    </w:p>
  </w:endnote>
  <w:endnote w:type="continuationSeparator" w:id="0">
    <w:p w14:paraId="0EBE61F3" w14:textId="77777777" w:rsidR="00451878" w:rsidRDefault="00451878" w:rsidP="005D4A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7193988"/>
      <w:docPartObj>
        <w:docPartGallery w:val="Page Numbers (Bottom of Page)"/>
        <w:docPartUnique/>
      </w:docPartObj>
    </w:sdtPr>
    <w:sdtContent>
      <w:p w14:paraId="0DE9C4A5" w14:textId="57AE3B93" w:rsidR="005D4AAA" w:rsidRDefault="005D4AAA">
        <w:pPr>
          <w:pStyle w:val="Sidefod"/>
          <w:jc w:val="center"/>
        </w:pPr>
        <w:r>
          <w:fldChar w:fldCharType="begin"/>
        </w:r>
        <w:r>
          <w:instrText>PAGE   \* MERGEFORMAT</w:instrText>
        </w:r>
        <w:r>
          <w:fldChar w:fldCharType="separate"/>
        </w:r>
        <w:r>
          <w:t>2</w:t>
        </w:r>
        <w:r>
          <w:fldChar w:fldCharType="end"/>
        </w:r>
      </w:p>
    </w:sdtContent>
  </w:sdt>
  <w:p w14:paraId="45F34234" w14:textId="77777777" w:rsidR="005D4AAA" w:rsidRDefault="005D4AAA">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FEE2EC" w14:textId="77777777" w:rsidR="00451878" w:rsidRDefault="00451878" w:rsidP="005D4AAA">
      <w:pPr>
        <w:spacing w:after="0" w:line="240" w:lineRule="auto"/>
      </w:pPr>
      <w:r>
        <w:separator/>
      </w:r>
    </w:p>
  </w:footnote>
  <w:footnote w:type="continuationSeparator" w:id="0">
    <w:p w14:paraId="605F6867" w14:textId="77777777" w:rsidR="00451878" w:rsidRDefault="00451878" w:rsidP="005D4A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C90C2C"/>
    <w:multiLevelType w:val="hybridMultilevel"/>
    <w:tmpl w:val="282A4F9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384914C2"/>
    <w:multiLevelType w:val="hybridMultilevel"/>
    <w:tmpl w:val="02FCEFF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42FF7696"/>
    <w:multiLevelType w:val="hybridMultilevel"/>
    <w:tmpl w:val="6206F6D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56874795"/>
    <w:multiLevelType w:val="hybridMultilevel"/>
    <w:tmpl w:val="E022026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424573825">
    <w:abstractNumId w:val="1"/>
  </w:num>
  <w:num w:numId="2" w16cid:durableId="29914565">
    <w:abstractNumId w:val="3"/>
  </w:num>
  <w:num w:numId="3" w16cid:durableId="1340473945">
    <w:abstractNumId w:val="0"/>
  </w:num>
  <w:num w:numId="4" w16cid:durableId="10949773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3EC"/>
    <w:rsid w:val="00003F3C"/>
    <w:rsid w:val="00040C29"/>
    <w:rsid w:val="000D0FF4"/>
    <w:rsid w:val="00223255"/>
    <w:rsid w:val="00246324"/>
    <w:rsid w:val="00272722"/>
    <w:rsid w:val="00321DC8"/>
    <w:rsid w:val="003330DD"/>
    <w:rsid w:val="00371538"/>
    <w:rsid w:val="00395D9F"/>
    <w:rsid w:val="00451878"/>
    <w:rsid w:val="0048430F"/>
    <w:rsid w:val="00585FA9"/>
    <w:rsid w:val="005D4AAA"/>
    <w:rsid w:val="006051DE"/>
    <w:rsid w:val="00634890"/>
    <w:rsid w:val="006823F7"/>
    <w:rsid w:val="006F06D1"/>
    <w:rsid w:val="00780A93"/>
    <w:rsid w:val="0079692B"/>
    <w:rsid w:val="007F032F"/>
    <w:rsid w:val="008134BE"/>
    <w:rsid w:val="00833E65"/>
    <w:rsid w:val="008447B6"/>
    <w:rsid w:val="008767B8"/>
    <w:rsid w:val="00896959"/>
    <w:rsid w:val="008A4B0E"/>
    <w:rsid w:val="008A6417"/>
    <w:rsid w:val="008D280C"/>
    <w:rsid w:val="008E2405"/>
    <w:rsid w:val="009319C4"/>
    <w:rsid w:val="00A13545"/>
    <w:rsid w:val="00A17A8C"/>
    <w:rsid w:val="00A317DF"/>
    <w:rsid w:val="00A733EC"/>
    <w:rsid w:val="00A9122E"/>
    <w:rsid w:val="00A93A2E"/>
    <w:rsid w:val="00B42A11"/>
    <w:rsid w:val="00B54859"/>
    <w:rsid w:val="00BB0036"/>
    <w:rsid w:val="00BE3369"/>
    <w:rsid w:val="00C60B35"/>
    <w:rsid w:val="00D34A73"/>
    <w:rsid w:val="00D86E1F"/>
    <w:rsid w:val="00D96276"/>
    <w:rsid w:val="00D96AAC"/>
    <w:rsid w:val="00E2704C"/>
    <w:rsid w:val="00E7278B"/>
    <w:rsid w:val="00E80A82"/>
    <w:rsid w:val="00EB48E2"/>
    <w:rsid w:val="00EF78DB"/>
    <w:rsid w:val="00F4072A"/>
    <w:rsid w:val="00F44B60"/>
    <w:rsid w:val="00F53E29"/>
    <w:rsid w:val="00F62362"/>
    <w:rsid w:val="00F648F0"/>
    <w:rsid w:val="00FC4504"/>
    <w:rsid w:val="00FD3543"/>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0CB121"/>
  <w15:chartTrackingRefBased/>
  <w15:docId w15:val="{E9930D93-21C6-4296-BDF4-FD9A64D6E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a-DK"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A733E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A733E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A733EC"/>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A733EC"/>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A733EC"/>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A733EC"/>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A733EC"/>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A733EC"/>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A733EC"/>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A733EC"/>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A733EC"/>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A733EC"/>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A733EC"/>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A733EC"/>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A733EC"/>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A733EC"/>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A733EC"/>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A733EC"/>
    <w:rPr>
      <w:rFonts w:eastAsiaTheme="majorEastAsia" w:cstheme="majorBidi"/>
      <w:color w:val="272727" w:themeColor="text1" w:themeTint="D8"/>
    </w:rPr>
  </w:style>
  <w:style w:type="paragraph" w:styleId="Titel">
    <w:name w:val="Title"/>
    <w:basedOn w:val="Normal"/>
    <w:next w:val="Normal"/>
    <w:link w:val="TitelTegn"/>
    <w:uiPriority w:val="10"/>
    <w:qFormat/>
    <w:rsid w:val="00A733E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A733EC"/>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A733EC"/>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A733EC"/>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A733EC"/>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A733EC"/>
    <w:rPr>
      <w:i/>
      <w:iCs/>
      <w:color w:val="404040" w:themeColor="text1" w:themeTint="BF"/>
    </w:rPr>
  </w:style>
  <w:style w:type="paragraph" w:styleId="Listeafsnit">
    <w:name w:val="List Paragraph"/>
    <w:basedOn w:val="Normal"/>
    <w:uiPriority w:val="34"/>
    <w:qFormat/>
    <w:rsid w:val="00A733EC"/>
    <w:pPr>
      <w:ind w:left="720"/>
      <w:contextualSpacing/>
    </w:pPr>
  </w:style>
  <w:style w:type="character" w:styleId="Kraftigfremhvning">
    <w:name w:val="Intense Emphasis"/>
    <w:basedOn w:val="Standardskrifttypeiafsnit"/>
    <w:uiPriority w:val="21"/>
    <w:qFormat/>
    <w:rsid w:val="00A733EC"/>
    <w:rPr>
      <w:i/>
      <w:iCs/>
      <w:color w:val="0F4761" w:themeColor="accent1" w:themeShade="BF"/>
    </w:rPr>
  </w:style>
  <w:style w:type="paragraph" w:styleId="Strktcitat">
    <w:name w:val="Intense Quote"/>
    <w:basedOn w:val="Normal"/>
    <w:next w:val="Normal"/>
    <w:link w:val="StrktcitatTegn"/>
    <w:uiPriority w:val="30"/>
    <w:qFormat/>
    <w:rsid w:val="00A733E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A733EC"/>
    <w:rPr>
      <w:i/>
      <w:iCs/>
      <w:color w:val="0F4761" w:themeColor="accent1" w:themeShade="BF"/>
    </w:rPr>
  </w:style>
  <w:style w:type="character" w:styleId="Kraftighenvisning">
    <w:name w:val="Intense Reference"/>
    <w:basedOn w:val="Standardskrifttypeiafsnit"/>
    <w:uiPriority w:val="32"/>
    <w:qFormat/>
    <w:rsid w:val="00A733EC"/>
    <w:rPr>
      <w:b/>
      <w:bCs/>
      <w:smallCaps/>
      <w:color w:val="0F4761" w:themeColor="accent1" w:themeShade="BF"/>
      <w:spacing w:val="5"/>
    </w:rPr>
  </w:style>
  <w:style w:type="character" w:styleId="Hyperlink">
    <w:name w:val="Hyperlink"/>
    <w:basedOn w:val="Standardskrifttypeiafsnit"/>
    <w:uiPriority w:val="99"/>
    <w:unhideWhenUsed/>
    <w:rsid w:val="00A733EC"/>
    <w:rPr>
      <w:color w:val="467886" w:themeColor="hyperlink"/>
      <w:u w:val="single"/>
    </w:rPr>
  </w:style>
  <w:style w:type="character" w:styleId="Ulstomtale">
    <w:name w:val="Unresolved Mention"/>
    <w:basedOn w:val="Standardskrifttypeiafsnit"/>
    <w:uiPriority w:val="99"/>
    <w:semiHidden/>
    <w:unhideWhenUsed/>
    <w:rsid w:val="00A733EC"/>
    <w:rPr>
      <w:color w:val="605E5C"/>
      <w:shd w:val="clear" w:color="auto" w:fill="E1DFDD"/>
    </w:rPr>
  </w:style>
  <w:style w:type="paragraph" w:styleId="Sidehoved">
    <w:name w:val="header"/>
    <w:basedOn w:val="Normal"/>
    <w:link w:val="SidehovedTegn"/>
    <w:uiPriority w:val="99"/>
    <w:unhideWhenUsed/>
    <w:rsid w:val="005D4AAA"/>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5D4AAA"/>
  </w:style>
  <w:style w:type="paragraph" w:styleId="Sidefod">
    <w:name w:val="footer"/>
    <w:basedOn w:val="Normal"/>
    <w:link w:val="SidefodTegn"/>
    <w:uiPriority w:val="99"/>
    <w:unhideWhenUsed/>
    <w:rsid w:val="005D4AAA"/>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5D4AAA"/>
  </w:style>
  <w:style w:type="paragraph" w:styleId="Billedtekst">
    <w:name w:val="caption"/>
    <w:basedOn w:val="Normal"/>
    <w:next w:val="Normal"/>
    <w:uiPriority w:val="35"/>
    <w:unhideWhenUsed/>
    <w:qFormat/>
    <w:rsid w:val="00BB0036"/>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shMuWRZMKEY" TargetMode="External"/><Relationship Id="rId13" Type="http://schemas.openxmlformats.org/officeDocument/2006/relationships/hyperlink" Target="https://en.wikipedia.org/wiki/CNA_(TV_network)"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youtube.com/hashtag/cnainsider"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hashtag/japanculture"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www.youtube.com/hashtag/overtourism"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www.youtube.com/@CNAInsider" TargetMode="Externa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779183-CFFE-4331-A23A-C270CA5DE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5</Pages>
  <Words>528</Words>
  <Characters>3227</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Skov</dc:creator>
  <cp:keywords/>
  <dc:description/>
  <cp:lastModifiedBy>Charlotte Skov</cp:lastModifiedBy>
  <cp:revision>47</cp:revision>
  <dcterms:created xsi:type="dcterms:W3CDTF">2025-12-04T18:41:00Z</dcterms:created>
  <dcterms:modified xsi:type="dcterms:W3CDTF">2025-12-08T21:40:00Z</dcterms:modified>
</cp:coreProperties>
</file>