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3061" w14:textId="77777777" w:rsidR="00CE5186" w:rsidRPr="00CE5186" w:rsidRDefault="00CE5186" w:rsidP="00F37A6C">
      <w:pPr>
        <w:shd w:val="clear" w:color="auto" w:fill="B4C6E7" w:themeFill="accent1" w:themeFillTint="66"/>
        <w:rPr>
          <w:b/>
          <w:bCs/>
        </w:rPr>
      </w:pPr>
      <w:r w:rsidRPr="00CE5186">
        <w:rPr>
          <w:b/>
          <w:bCs/>
        </w:rPr>
        <w:tab/>
      </w:r>
      <w:r w:rsidRPr="00CE5186">
        <w:rPr>
          <w:b/>
          <w:bCs/>
        </w:rPr>
        <w:tab/>
        <w:t>RNA, ribozymer og livets opståen på Jorden</w:t>
      </w:r>
      <w:r>
        <w:rPr>
          <w:b/>
          <w:bCs/>
        </w:rPr>
        <w:tab/>
      </w:r>
    </w:p>
    <w:p w14:paraId="7DCAE548" w14:textId="77777777" w:rsidR="002A3DB1" w:rsidRDefault="002A3DB1"/>
    <w:p w14:paraId="2C658245" w14:textId="2DA784F4" w:rsidR="00270B61" w:rsidRDefault="00270B61">
      <w:hyperlink r:id="rId4" w:history="1">
        <w:r w:rsidRPr="005C5FB6">
          <w:rPr>
            <w:rStyle w:val="Hyperlink"/>
          </w:rPr>
          <w:t>https://lex.dk/RNA</w:t>
        </w:r>
      </w:hyperlink>
    </w:p>
    <w:p w14:paraId="64AC8F15" w14:textId="533E37FA" w:rsidR="002A3DB1" w:rsidRDefault="002A3DB1">
      <w:r>
        <w:t>særligt afsnittet: Ribozymer</w:t>
      </w:r>
      <w:r w:rsidR="00CE5186">
        <w:t xml:space="preserve"> (afsnittet Ribozymer er kopieret direkte fra </w:t>
      </w:r>
      <w:r w:rsidR="00270B61">
        <w:t>Lex Danmarks Nationalleksikon</w:t>
      </w:r>
      <w:r w:rsidR="00CE5186">
        <w:t>)</w:t>
      </w:r>
    </w:p>
    <w:p w14:paraId="4AF9FC35" w14:textId="77777777" w:rsidR="002A3DB1" w:rsidRPr="002A3DB1" w:rsidRDefault="002A3DB1" w:rsidP="002A3DB1">
      <w:pPr>
        <w:shd w:val="clear" w:color="auto" w:fill="FFFFFF"/>
        <w:spacing w:before="270" w:after="100" w:afterAutospacing="1"/>
        <w:outlineLvl w:val="2"/>
        <w:rPr>
          <w:rFonts w:ascii="Verdana" w:eastAsia="Times New Roman" w:hAnsi="Verdana" w:cs="Times New Roman"/>
          <w:b/>
          <w:bCs/>
          <w:sz w:val="36"/>
          <w:szCs w:val="36"/>
        </w:rPr>
      </w:pPr>
      <w:r w:rsidRPr="00767B94">
        <w:rPr>
          <w:rFonts w:ascii="Verdana" w:hAnsi="Verdana"/>
          <w:sz w:val="36"/>
          <w:szCs w:val="36"/>
        </w:rPr>
        <w:t>”</w:t>
      </w:r>
      <w:r w:rsidRPr="002A3DB1">
        <w:rPr>
          <w:rFonts w:ascii="Verdana" w:eastAsia="Times New Roman" w:hAnsi="Verdana" w:cs="Times New Roman"/>
          <w:b/>
          <w:bCs/>
          <w:sz w:val="36"/>
          <w:szCs w:val="36"/>
        </w:rPr>
        <w:t>Ribozymer</w:t>
      </w:r>
    </w:p>
    <w:p w14:paraId="734D6673" w14:textId="77777777" w:rsidR="002A3DB1" w:rsidRPr="002A3DB1" w:rsidRDefault="002A3DB1" w:rsidP="002A3DB1">
      <w:pPr>
        <w:shd w:val="clear" w:color="auto" w:fill="FFFFFF"/>
        <w:spacing w:before="100" w:beforeAutospacing="1" w:after="100" w:afterAutospacing="1" w:line="270" w:lineRule="atLeast"/>
        <w:rPr>
          <w:rFonts w:ascii="Verdana" w:eastAsia="Times New Roman" w:hAnsi="Verdana" w:cs="Times New Roman"/>
          <w:color w:val="333333"/>
          <w:sz w:val="20"/>
          <w:szCs w:val="20"/>
        </w:rPr>
      </w:pPr>
      <w:hyperlink r:id="rId5" w:history="1">
        <w:r w:rsidRPr="002A3DB1">
          <w:rPr>
            <w:rFonts w:ascii="Verdana" w:eastAsia="Times New Roman" w:hAnsi="Verdana" w:cs="Times New Roman"/>
            <w:color w:val="1B3155"/>
            <w:sz w:val="20"/>
            <w:szCs w:val="20"/>
            <w:u w:val="single"/>
          </w:rPr>
          <w:t>Sidney Altman</w:t>
        </w:r>
      </w:hyperlink>
      <w:r w:rsidRPr="002A3DB1">
        <w:rPr>
          <w:rFonts w:ascii="Verdana" w:eastAsia="Times New Roman" w:hAnsi="Verdana" w:cs="Times New Roman"/>
          <w:color w:val="333333"/>
          <w:sz w:val="20"/>
          <w:szCs w:val="20"/>
        </w:rPr>
        <w:t xml:space="preserve"> og </w:t>
      </w:r>
      <w:hyperlink r:id="rId6" w:history="1">
        <w:r w:rsidRPr="002A3DB1">
          <w:rPr>
            <w:rFonts w:ascii="Verdana" w:eastAsia="Times New Roman" w:hAnsi="Verdana" w:cs="Times New Roman"/>
            <w:color w:val="1B3155"/>
            <w:sz w:val="20"/>
            <w:szCs w:val="20"/>
            <w:u w:val="single"/>
          </w:rPr>
          <w:t>Thomas R. Cech</w:t>
        </w:r>
      </w:hyperlink>
      <w:r w:rsidRPr="002A3DB1">
        <w:rPr>
          <w:rFonts w:ascii="Verdana" w:eastAsia="Times New Roman" w:hAnsi="Verdana" w:cs="Times New Roman"/>
          <w:color w:val="333333"/>
          <w:sz w:val="20"/>
          <w:szCs w:val="20"/>
        </w:rPr>
        <w:t xml:space="preserve"> påviste i begyndelsen af 1980'erne, at nogle RNA-molekyler kaldet </w:t>
      </w:r>
      <w:r w:rsidRPr="002A3DB1">
        <w:rPr>
          <w:rFonts w:ascii="Verdana" w:eastAsia="Times New Roman" w:hAnsi="Verdana" w:cs="Times New Roman"/>
          <w:i/>
          <w:iCs/>
          <w:color w:val="333333"/>
          <w:sz w:val="20"/>
          <w:szCs w:val="20"/>
        </w:rPr>
        <w:t>ribozymer</w:t>
      </w:r>
      <w:r w:rsidRPr="002A3DB1">
        <w:rPr>
          <w:rFonts w:ascii="Verdana" w:eastAsia="Times New Roman" w:hAnsi="Verdana" w:cs="Times New Roman"/>
          <w:color w:val="333333"/>
          <w:sz w:val="20"/>
          <w:szCs w:val="20"/>
        </w:rPr>
        <w:t xml:space="preserve"> har katalytiske egenskaber i lighed med enzymer (i 1989 modtog de nobelprisen i kemi for denne opdagelse). De opdagede hhv., at både kløvningen af et umodent tRNA og splejsningen af et RNA-molekyle kan katalyseres af RNA selv. Siden har man opdaget flere ribozymer. Nogle forekommer sporadisk, fortrinsvis i mikroorganismer, mens andre forekommer i alle eller i de fleste celler. Fx er ribosomet, der varetager cellernes proteinsyntese, et ribozym og det samme gælder formodentligt spliceosomet, der varetager udsplejsningen af de fleste introner i eukaryoter. I tillæg er der i laboratoriet skabt en lang række kunstige RNA-molekyler, der er i stand til at katalysere mange forskellige kemiske reaktioner.</w:t>
      </w:r>
    </w:p>
    <w:p w14:paraId="7B604AE0" w14:textId="77777777" w:rsidR="002A3DB1" w:rsidRPr="002A3DB1" w:rsidRDefault="002A3DB1" w:rsidP="002A3DB1">
      <w:pPr>
        <w:shd w:val="clear" w:color="auto" w:fill="FFFFFF"/>
        <w:spacing w:before="100" w:beforeAutospacing="1" w:after="100" w:afterAutospacing="1" w:line="270" w:lineRule="atLeast"/>
        <w:rPr>
          <w:rFonts w:ascii="Verdana" w:eastAsia="Times New Roman" w:hAnsi="Verdana" w:cs="Times New Roman"/>
          <w:color w:val="333333"/>
          <w:sz w:val="20"/>
          <w:szCs w:val="20"/>
        </w:rPr>
      </w:pPr>
      <w:r w:rsidRPr="002A3DB1">
        <w:rPr>
          <w:rFonts w:ascii="Verdana" w:eastAsia="Times New Roman" w:hAnsi="Verdana" w:cs="Times New Roman"/>
          <w:color w:val="333333"/>
          <w:sz w:val="20"/>
          <w:szCs w:val="20"/>
        </w:rPr>
        <w:t>Påvisningen af, at RNA både kan lagre genetisk information og katalysere komplekse reaktioner, har overbevist mange forskere om, at det er mest sandsynligt, at livet har sin oprindelse i en verden bestående af RNA (</w:t>
      </w:r>
      <w:r w:rsidRPr="002A3DB1">
        <w:rPr>
          <w:rFonts w:ascii="Verdana" w:eastAsia="Times New Roman" w:hAnsi="Verdana" w:cs="Times New Roman"/>
          <w:i/>
          <w:iCs/>
          <w:color w:val="333333"/>
          <w:sz w:val="20"/>
          <w:szCs w:val="20"/>
        </w:rPr>
        <w:t>RNA world-hypotesen</w:t>
      </w:r>
      <w:r w:rsidRPr="002A3DB1">
        <w:rPr>
          <w:rFonts w:ascii="Verdana" w:eastAsia="Times New Roman" w:hAnsi="Verdana" w:cs="Times New Roman"/>
          <w:color w:val="333333"/>
          <w:sz w:val="20"/>
          <w:szCs w:val="20"/>
        </w:rPr>
        <w:t xml:space="preserve">; se også </w:t>
      </w:r>
      <w:hyperlink r:id="rId7" w:history="1">
        <w:r w:rsidRPr="002A3DB1">
          <w:rPr>
            <w:rFonts w:ascii="Verdana" w:eastAsia="Times New Roman" w:hAnsi="Verdana" w:cs="Times New Roman"/>
            <w:color w:val="1B3155"/>
            <w:sz w:val="20"/>
            <w:szCs w:val="20"/>
            <w:u w:val="single"/>
          </w:rPr>
          <w:t>liv</w:t>
        </w:r>
      </w:hyperlink>
      <w:r w:rsidRPr="002A3DB1">
        <w:rPr>
          <w:rFonts w:ascii="Verdana" w:eastAsia="Times New Roman" w:hAnsi="Verdana" w:cs="Times New Roman"/>
          <w:color w:val="333333"/>
          <w:sz w:val="20"/>
          <w:szCs w:val="20"/>
        </w:rPr>
        <w:t xml:space="preserve">). Tanken er, at der i </w:t>
      </w:r>
      <w:r w:rsidRPr="002A3DB1">
        <w:rPr>
          <w:rFonts w:ascii="Verdana" w:eastAsia="Times New Roman" w:hAnsi="Verdana" w:cs="Times New Roman"/>
          <w:i/>
          <w:iCs/>
          <w:color w:val="333333"/>
          <w:sz w:val="20"/>
          <w:szCs w:val="20"/>
        </w:rPr>
        <w:t>ursuppen</w:t>
      </w:r>
      <w:r w:rsidRPr="002A3DB1">
        <w:rPr>
          <w:rFonts w:ascii="Verdana" w:eastAsia="Times New Roman" w:hAnsi="Verdana" w:cs="Times New Roman"/>
          <w:color w:val="333333"/>
          <w:sz w:val="20"/>
          <w:szCs w:val="20"/>
        </w:rPr>
        <w:t xml:space="preserve"> for omkring 4 mia. år siden tilfældigt opstod RNA-molekyler, der var i stand til at kopiere sig selv ved en primitiv replikationsproces. Man kan videre forestille sig, at replikationen er blevet effektiviseret ved naturlig selektion (dvs. darwinistisk </w:t>
      </w:r>
      <w:hyperlink r:id="rId8" w:history="1">
        <w:r w:rsidRPr="002A3DB1">
          <w:rPr>
            <w:rFonts w:ascii="Verdana" w:eastAsia="Times New Roman" w:hAnsi="Verdana" w:cs="Times New Roman"/>
            <w:color w:val="1B3155"/>
            <w:sz w:val="20"/>
            <w:szCs w:val="20"/>
            <w:u w:val="single"/>
          </w:rPr>
          <w:t>evolution</w:t>
        </w:r>
      </w:hyperlink>
      <w:r w:rsidRPr="002A3DB1">
        <w:rPr>
          <w:rFonts w:ascii="Verdana" w:eastAsia="Times New Roman" w:hAnsi="Verdana" w:cs="Times New Roman"/>
          <w:color w:val="333333"/>
          <w:sz w:val="20"/>
          <w:szCs w:val="20"/>
        </w:rPr>
        <w:t>): De selvkopierende RNA-molekyler (opstået ved tilfældige mutationer), som var mest effektive i kopieringsprocessen, ville talmæssigt udkonkurrere de mindre effektive RNA-molekyler.</w:t>
      </w:r>
    </w:p>
    <w:p w14:paraId="38257261" w14:textId="77777777" w:rsidR="002A3DB1" w:rsidRPr="002A3DB1" w:rsidRDefault="002A3DB1" w:rsidP="002A3DB1">
      <w:pPr>
        <w:shd w:val="clear" w:color="auto" w:fill="FFFFFF"/>
        <w:spacing w:before="100" w:beforeAutospacing="1" w:after="100" w:afterAutospacing="1" w:line="270" w:lineRule="atLeast"/>
        <w:rPr>
          <w:rFonts w:ascii="Verdana" w:eastAsia="Times New Roman" w:hAnsi="Verdana" w:cs="Times New Roman"/>
          <w:color w:val="333333"/>
          <w:sz w:val="20"/>
          <w:szCs w:val="20"/>
        </w:rPr>
      </w:pPr>
      <w:r w:rsidRPr="002A3DB1">
        <w:rPr>
          <w:rFonts w:ascii="Verdana" w:eastAsia="Times New Roman" w:hAnsi="Verdana" w:cs="Times New Roman"/>
          <w:color w:val="333333"/>
          <w:sz w:val="20"/>
          <w:szCs w:val="20"/>
        </w:rPr>
        <w:t>Senere under udviklingen er RNA indgået i et samarbejde med proteiner (bedre katalysatorer end RNA) og siden med DNA (en mere stabil informationsbærer end RNA). For at underbygge hypotesen har man påbegyndt eftersøgningen eller genskabelsen af selvkopierende RNA, som måske uddøde, efter at de mere effektive proteinbaserede enzymer var opstået, hvorfor man også forsøger at genskabe et sådant molekyle.</w:t>
      </w:r>
      <w:r>
        <w:rPr>
          <w:rFonts w:ascii="Verdana" w:eastAsia="Times New Roman" w:hAnsi="Verdana" w:cs="Times New Roman"/>
          <w:color w:val="333333"/>
          <w:sz w:val="20"/>
          <w:szCs w:val="20"/>
        </w:rPr>
        <w:t>”</w:t>
      </w:r>
    </w:p>
    <w:p w14:paraId="0FA1C896" w14:textId="77777777" w:rsidR="002A3DB1" w:rsidRDefault="002A3DB1"/>
    <w:p w14:paraId="4C98D1B2" w14:textId="77777777" w:rsidR="00CE5186" w:rsidRDefault="00CE5186">
      <w:r>
        <w:t>Se også (linket ”liv” fra citatet herover):</w:t>
      </w:r>
    </w:p>
    <w:p w14:paraId="0B4C0751" w14:textId="61B8C997" w:rsidR="00270B61" w:rsidRDefault="00270B61">
      <w:hyperlink r:id="rId9" w:history="1">
        <w:r w:rsidRPr="005C5FB6">
          <w:rPr>
            <w:rStyle w:val="Hyperlink"/>
          </w:rPr>
          <w:t>https://lex.dk/liv</w:t>
        </w:r>
      </w:hyperlink>
    </w:p>
    <w:p w14:paraId="3E2710D3" w14:textId="77777777" w:rsidR="002A3DB1" w:rsidRDefault="00CE5186">
      <w:r>
        <w:t xml:space="preserve">- </w:t>
      </w:r>
      <w:r w:rsidR="002A3DB1">
        <w:t>særligt indledningen og de sidste afsnit (med fokus på biologisk liv, naturvidenskabens syn på liv)</w:t>
      </w:r>
    </w:p>
    <w:p w14:paraId="7BBD4DE2" w14:textId="77777777" w:rsidR="002A3DB1" w:rsidRDefault="002A3DB1"/>
    <w:p w14:paraId="2861D223" w14:textId="77777777" w:rsidR="002A3DB1" w:rsidRDefault="002A3DB1"/>
    <w:sectPr w:rsidR="002A3D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B1"/>
    <w:rsid w:val="000008F6"/>
    <w:rsid w:val="00270B61"/>
    <w:rsid w:val="002A3DB1"/>
    <w:rsid w:val="006E2CC1"/>
    <w:rsid w:val="00717AF9"/>
    <w:rsid w:val="00767B94"/>
    <w:rsid w:val="00CB6C9A"/>
    <w:rsid w:val="00CE5186"/>
    <w:rsid w:val="00E138EA"/>
    <w:rsid w:val="00F37A6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95EA"/>
  <w15:chartTrackingRefBased/>
  <w15:docId w15:val="{A9FD474D-9A96-4CC5-960A-22BC2074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A3DB1"/>
    <w:rPr>
      <w:color w:val="0563C1" w:themeColor="hyperlink"/>
      <w:u w:val="single"/>
    </w:rPr>
  </w:style>
  <w:style w:type="character" w:styleId="Ulstomtale">
    <w:name w:val="Unresolved Mention"/>
    <w:basedOn w:val="Standardskrifttypeiafsnit"/>
    <w:uiPriority w:val="99"/>
    <w:semiHidden/>
    <w:unhideWhenUsed/>
    <w:rsid w:val="002A3DB1"/>
    <w:rPr>
      <w:color w:val="605E5C"/>
      <w:shd w:val="clear" w:color="auto" w:fill="E1DFDD"/>
    </w:rPr>
  </w:style>
  <w:style w:type="character" w:styleId="Fremhv">
    <w:name w:val="Emphasis"/>
    <w:basedOn w:val="Standardskrifttypeiafsnit"/>
    <w:uiPriority w:val="20"/>
    <w:qFormat/>
    <w:rsid w:val="002A3DB1"/>
    <w:rPr>
      <w:i/>
      <w:iCs/>
    </w:rPr>
  </w:style>
  <w:style w:type="paragraph" w:styleId="Listeafsnit">
    <w:name w:val="List Paragraph"/>
    <w:basedOn w:val="Normal"/>
    <w:uiPriority w:val="34"/>
    <w:qFormat/>
    <w:rsid w:val="00CE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78443">
      <w:bodyDiv w:val="1"/>
      <w:marLeft w:val="0"/>
      <w:marRight w:val="0"/>
      <w:marTop w:val="0"/>
      <w:marBottom w:val="0"/>
      <w:divBdr>
        <w:top w:val="none" w:sz="0" w:space="0" w:color="auto"/>
        <w:left w:val="none" w:sz="0" w:space="0" w:color="auto"/>
        <w:bottom w:val="none" w:sz="0" w:space="0" w:color="auto"/>
        <w:right w:val="none" w:sz="0" w:space="0" w:color="auto"/>
      </w:divBdr>
      <w:divsChild>
        <w:div w:id="1236084790">
          <w:marLeft w:val="0"/>
          <w:marRight w:val="0"/>
          <w:marTop w:val="0"/>
          <w:marBottom w:val="0"/>
          <w:divBdr>
            <w:top w:val="none" w:sz="0" w:space="0" w:color="auto"/>
            <w:left w:val="none" w:sz="0" w:space="0" w:color="auto"/>
            <w:bottom w:val="none" w:sz="0" w:space="0" w:color="auto"/>
            <w:right w:val="none" w:sz="0" w:space="0" w:color="auto"/>
          </w:divBdr>
          <w:divsChild>
            <w:div w:id="1199077286">
              <w:marLeft w:val="0"/>
              <w:marRight w:val="0"/>
              <w:marTop w:val="0"/>
              <w:marBottom w:val="0"/>
              <w:divBdr>
                <w:top w:val="none" w:sz="0" w:space="0" w:color="auto"/>
                <w:left w:val="none" w:sz="0" w:space="0" w:color="auto"/>
                <w:bottom w:val="none" w:sz="0" w:space="0" w:color="auto"/>
                <w:right w:val="none" w:sz="0" w:space="0" w:color="auto"/>
              </w:divBdr>
              <w:divsChild>
                <w:div w:id="131102253">
                  <w:marLeft w:val="0"/>
                  <w:marRight w:val="0"/>
                  <w:marTop w:val="0"/>
                  <w:marBottom w:val="0"/>
                  <w:divBdr>
                    <w:top w:val="none" w:sz="0" w:space="0" w:color="auto"/>
                    <w:left w:val="none" w:sz="0" w:space="0" w:color="auto"/>
                    <w:bottom w:val="none" w:sz="0" w:space="0" w:color="auto"/>
                    <w:right w:val="none" w:sz="0" w:space="0" w:color="auto"/>
                  </w:divBdr>
                  <w:divsChild>
                    <w:div w:id="1282610054">
                      <w:marLeft w:val="0"/>
                      <w:marRight w:val="0"/>
                      <w:marTop w:val="0"/>
                      <w:marBottom w:val="0"/>
                      <w:divBdr>
                        <w:top w:val="none" w:sz="0" w:space="0" w:color="auto"/>
                        <w:left w:val="none" w:sz="0" w:space="0" w:color="auto"/>
                        <w:bottom w:val="none" w:sz="0" w:space="0" w:color="auto"/>
                        <w:right w:val="none" w:sz="0" w:space="0" w:color="auto"/>
                      </w:divBdr>
                      <w:divsChild>
                        <w:div w:id="806120501">
                          <w:marLeft w:val="0"/>
                          <w:marRight w:val="0"/>
                          <w:marTop w:val="0"/>
                          <w:marBottom w:val="0"/>
                          <w:divBdr>
                            <w:top w:val="none" w:sz="0" w:space="0" w:color="auto"/>
                            <w:left w:val="none" w:sz="0" w:space="0" w:color="auto"/>
                            <w:bottom w:val="none" w:sz="0" w:space="0" w:color="auto"/>
                            <w:right w:val="none" w:sz="0" w:space="0" w:color="auto"/>
                          </w:divBdr>
                          <w:divsChild>
                            <w:div w:id="2076199632">
                              <w:marLeft w:val="0"/>
                              <w:marRight w:val="0"/>
                              <w:marTop w:val="0"/>
                              <w:marBottom w:val="0"/>
                              <w:divBdr>
                                <w:top w:val="none" w:sz="0" w:space="0" w:color="auto"/>
                                <w:left w:val="none" w:sz="0" w:space="0" w:color="auto"/>
                                <w:bottom w:val="none" w:sz="0" w:space="0" w:color="auto"/>
                                <w:right w:val="none" w:sz="0" w:space="0" w:color="auto"/>
                              </w:divBdr>
                              <w:divsChild>
                                <w:div w:id="7032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nstoredanske.dk/Natur_og_milj%c3%b8/Genetik_og_evolution/Evolutionsl%c3%a6re/evolution" TargetMode="External"/><Relationship Id="rId3" Type="http://schemas.openxmlformats.org/officeDocument/2006/relationships/webSettings" Target="webSettings.xml"/><Relationship Id="rId7" Type="http://schemas.openxmlformats.org/officeDocument/2006/relationships/hyperlink" Target="http://denstoredanske.dk/Livsstil%2c_sport_og_fritid/Filosofi/Menneskets_grundvilk%c3%a5r/l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nstoredanske.dk/Natur_og_milj%c3%b8/Biokemi_og_molekyl%c3%a6rbiologi/Molekyl%c3%a6rbiologi/Thomas_Robert_Cech" TargetMode="External"/><Relationship Id="rId11" Type="http://schemas.openxmlformats.org/officeDocument/2006/relationships/theme" Target="theme/theme1.xml"/><Relationship Id="rId5" Type="http://schemas.openxmlformats.org/officeDocument/2006/relationships/hyperlink" Target="http://denstoredanske.dk/Natur_og_milj%c3%b8/Biokemi_og_molekyl%c3%a6rbiologi/Molekyl%c3%a6rbiologi/Sidney_Altman" TargetMode="External"/><Relationship Id="rId10" Type="http://schemas.openxmlformats.org/officeDocument/2006/relationships/fontTable" Target="fontTable.xml"/><Relationship Id="rId4" Type="http://schemas.openxmlformats.org/officeDocument/2006/relationships/hyperlink" Target="https://lex.dk/RNA" TargetMode="External"/><Relationship Id="rId9" Type="http://schemas.openxmlformats.org/officeDocument/2006/relationships/hyperlink" Target="https://lex.dk/liv"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400</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6</cp:revision>
  <dcterms:created xsi:type="dcterms:W3CDTF">2019-11-29T11:35:00Z</dcterms:created>
  <dcterms:modified xsi:type="dcterms:W3CDTF">2026-01-16T06:07:00Z</dcterms:modified>
</cp:coreProperties>
</file>