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B041" w14:textId="6712D8D8" w:rsidR="00A93A2E" w:rsidRDefault="00AF3753">
      <w:pPr>
        <w:rPr>
          <w:b/>
          <w:bCs/>
        </w:rPr>
      </w:pPr>
      <w:r w:rsidRPr="00AF3753">
        <w:rPr>
          <w:b/>
          <w:bCs/>
        </w:rPr>
        <w:t xml:space="preserve">3g </w:t>
      </w:r>
      <w:proofErr w:type="spellStart"/>
      <w:r w:rsidRPr="00AF3753">
        <w:rPr>
          <w:b/>
          <w:bCs/>
        </w:rPr>
        <w:t>N</w:t>
      </w:r>
      <w:r w:rsidR="00E30D83">
        <w:rPr>
          <w:b/>
          <w:bCs/>
        </w:rPr>
        <w:t>g</w:t>
      </w:r>
      <w:proofErr w:type="spellEnd"/>
      <w:r w:rsidR="00A10E55">
        <w:rPr>
          <w:b/>
          <w:bCs/>
        </w:rPr>
        <w:tab/>
        <w:t xml:space="preserve">  </w:t>
      </w:r>
      <w:r w:rsidRPr="00AF3753">
        <w:rPr>
          <w:b/>
          <w:bCs/>
        </w:rPr>
        <w:t>Miniforløb: Amazonas</w:t>
      </w:r>
      <w:r w:rsidR="00350920">
        <w:rPr>
          <w:b/>
          <w:bCs/>
        </w:rPr>
        <w:t>.</w:t>
      </w:r>
      <w:r w:rsidR="00E30D83">
        <w:rPr>
          <w:b/>
          <w:bCs/>
        </w:rPr>
        <w:t xml:space="preserve"> Afskovning</w:t>
      </w:r>
      <w:r w:rsidR="00A10E55">
        <w:rPr>
          <w:b/>
          <w:bCs/>
        </w:rPr>
        <w:t xml:space="preserve"> og skovens</w:t>
      </w:r>
      <w:r w:rsidR="00E30D83">
        <w:rPr>
          <w:b/>
          <w:bCs/>
        </w:rPr>
        <w:t xml:space="preserve"> værdi</w:t>
      </w:r>
      <w:r w:rsidR="00A10E55">
        <w:rPr>
          <w:b/>
          <w:bCs/>
        </w:rPr>
        <w:t>er</w:t>
      </w:r>
      <w:r w:rsidR="00E30D83">
        <w:rPr>
          <w:b/>
          <w:bCs/>
        </w:rPr>
        <w:t xml:space="preserve"> </w:t>
      </w:r>
      <w:r w:rsidRPr="00AF3753">
        <w:rPr>
          <w:b/>
          <w:bCs/>
        </w:rPr>
        <w:tab/>
      </w:r>
      <w:r>
        <w:rPr>
          <w:b/>
          <w:bCs/>
        </w:rPr>
        <w:t xml:space="preserve">       </w:t>
      </w:r>
      <w:r w:rsidR="0064099B">
        <w:rPr>
          <w:b/>
          <w:bCs/>
        </w:rPr>
        <w:t>20. mar</w:t>
      </w:r>
      <w:r w:rsidR="00E30D83">
        <w:rPr>
          <w:b/>
          <w:bCs/>
        </w:rPr>
        <w:t>.</w:t>
      </w:r>
      <w:r w:rsidRPr="00AF3753">
        <w:rPr>
          <w:b/>
          <w:bCs/>
        </w:rPr>
        <w:t xml:space="preserve"> 2026</w:t>
      </w:r>
    </w:p>
    <w:p w14:paraId="36D01078" w14:textId="77777777" w:rsidR="00AF3753" w:rsidRPr="00AF3753" w:rsidRDefault="00AF3753" w:rsidP="0084375C">
      <w:pPr>
        <w:spacing w:after="0"/>
      </w:pPr>
    </w:p>
    <w:p w14:paraId="1A38D1BF" w14:textId="0BEE384C" w:rsidR="00AF3753" w:rsidRDefault="00AF3753">
      <w:r w:rsidRPr="00AF3753">
        <w:t xml:space="preserve">Læs s. </w:t>
      </w:r>
      <w:r w:rsidR="00E30D83">
        <w:t>72-73</w:t>
      </w:r>
      <w:r w:rsidRPr="00AF3753">
        <w:t xml:space="preserve"> i den engelske lærebog</w:t>
      </w:r>
      <w:r>
        <w:t xml:space="preserve"> </w:t>
      </w:r>
      <w:proofErr w:type="spellStart"/>
      <w:r w:rsidRPr="00AF3753">
        <w:rPr>
          <w:i/>
          <w:iCs/>
        </w:rPr>
        <w:t>Geography</w:t>
      </w:r>
      <w:proofErr w:type="spellEnd"/>
      <w:r w:rsidRPr="00AF3753">
        <w:t xml:space="preserve"> (Kap. 6: </w:t>
      </w:r>
      <w:proofErr w:type="spellStart"/>
      <w:r w:rsidRPr="00AF3753">
        <w:t>Tropical</w:t>
      </w:r>
      <w:proofErr w:type="spellEnd"/>
      <w:r w:rsidRPr="00AF3753">
        <w:t xml:space="preserve"> </w:t>
      </w:r>
      <w:proofErr w:type="spellStart"/>
      <w:r w:rsidRPr="00AF3753">
        <w:t>rainforests</w:t>
      </w:r>
      <w:proofErr w:type="spellEnd"/>
      <w:r w:rsidRPr="00AF3753">
        <w:t>).</w:t>
      </w:r>
      <w:r>
        <w:t xml:space="preserve"> Husk at se godt på figurerne. Løs så disse opgaver / svar så på disse spørgsmål:</w:t>
      </w:r>
    </w:p>
    <w:p w14:paraId="49CB22DC" w14:textId="3115AE70" w:rsidR="00AF3753" w:rsidRDefault="00E30D83" w:rsidP="00AF3753">
      <w:pPr>
        <w:pStyle w:val="Listeafsnit"/>
        <w:numPr>
          <w:ilvl w:val="0"/>
          <w:numId w:val="1"/>
        </w:numPr>
      </w:pPr>
      <w:r>
        <w:t xml:space="preserve">Brasilien er verdens 5. største land og har mere tropisk regnskov end noget andet land. På hvilke to </w:t>
      </w:r>
      <w:r w:rsidR="00293C45">
        <w:t xml:space="preserve">overordnede </w:t>
      </w:r>
      <w:r>
        <w:t>måder bliver regnskoven udnyttet</w:t>
      </w:r>
      <w:r w:rsidR="00AF3753">
        <w:t>?</w:t>
      </w:r>
    </w:p>
    <w:p w14:paraId="5796693A" w14:textId="72C12B64" w:rsidR="00AF3753" w:rsidRDefault="00E30D83" w:rsidP="00AF3753">
      <w:pPr>
        <w:pStyle w:val="Listeafsnit"/>
        <w:numPr>
          <w:ilvl w:val="0"/>
          <w:numId w:val="1"/>
        </w:numPr>
      </w:pPr>
      <w:r>
        <w:t>Uddyb de fire vigtigste måder at udnytte regnskovens ressourcer på</w:t>
      </w:r>
      <w:r w:rsidR="00ED23FB">
        <w:t>, først ved at notere detaljer fra teksten i lektien, dernæst ved at gøre som beskrevet i parentesen</w:t>
      </w:r>
      <w:r>
        <w:t>:</w:t>
      </w:r>
    </w:p>
    <w:p w14:paraId="66B606CF" w14:textId="77777777" w:rsidR="00ED23FB" w:rsidRDefault="00E30D83" w:rsidP="00E30D83">
      <w:pPr>
        <w:pStyle w:val="Listeafsnit"/>
        <w:numPr>
          <w:ilvl w:val="1"/>
          <w:numId w:val="1"/>
        </w:numPr>
      </w:pPr>
      <w:r>
        <w:t>Træfældning</w:t>
      </w:r>
      <w:r w:rsidR="00D459D1">
        <w:t xml:space="preserve"> </w:t>
      </w:r>
    </w:p>
    <w:p w14:paraId="24E61197" w14:textId="77AA98D4" w:rsidR="00E30D83" w:rsidRDefault="00D459D1" w:rsidP="00ED23FB">
      <w:pPr>
        <w:pStyle w:val="Listeafsnit"/>
        <w:ind w:left="1440"/>
      </w:pPr>
      <w:r>
        <w:t xml:space="preserve">(husk at slå FSC op: </w:t>
      </w:r>
      <w:hyperlink r:id="rId8" w:history="1">
        <w:r w:rsidRPr="0091774F">
          <w:rPr>
            <w:rStyle w:val="Hyperlink"/>
          </w:rPr>
          <w:t>https://www.dk.fsc.org/dk-da/intro-til-fsc/hvad-er-fsc</w:t>
        </w:r>
      </w:hyperlink>
      <w:r>
        <w:t>)</w:t>
      </w:r>
    </w:p>
    <w:p w14:paraId="6F2571B0" w14:textId="77777777" w:rsidR="00ED23FB" w:rsidRDefault="00E30D83" w:rsidP="00E30D83">
      <w:pPr>
        <w:pStyle w:val="Listeafsnit"/>
        <w:numPr>
          <w:ilvl w:val="1"/>
          <w:numId w:val="1"/>
        </w:numPr>
      </w:pPr>
      <w:r>
        <w:t>Indvinding af mineraler</w:t>
      </w:r>
    </w:p>
    <w:p w14:paraId="481CE89E" w14:textId="7EAA87B7" w:rsidR="00E30D83" w:rsidRDefault="00D459D1" w:rsidP="00ED23FB">
      <w:pPr>
        <w:pStyle w:val="Listeafsnit"/>
        <w:ind w:left="1440"/>
      </w:pPr>
      <w:r>
        <w:t>(hvad har ”</w:t>
      </w:r>
      <w:proofErr w:type="spellStart"/>
      <w:r w:rsidRPr="00D459D1">
        <w:t>galamsey</w:t>
      </w:r>
      <w:proofErr w:type="spellEnd"/>
      <w:r w:rsidRPr="00D459D1">
        <w:t>”</w:t>
      </w:r>
      <w:r>
        <w:t xml:space="preserve"> og coladåser med regnskov at gøre? Søg på internettet)</w:t>
      </w:r>
    </w:p>
    <w:p w14:paraId="07168390" w14:textId="77777777" w:rsidR="00ED23FB" w:rsidRDefault="00E30D83" w:rsidP="00E30D83">
      <w:pPr>
        <w:pStyle w:val="Listeafsnit"/>
        <w:numPr>
          <w:ilvl w:val="1"/>
          <w:numId w:val="1"/>
        </w:numPr>
      </w:pPr>
      <w:r>
        <w:t>Energiforsyning</w:t>
      </w:r>
    </w:p>
    <w:p w14:paraId="2CABEDC1" w14:textId="64DA399F" w:rsidR="00E30D83" w:rsidRDefault="00D459D1" w:rsidP="00ED23FB">
      <w:pPr>
        <w:pStyle w:val="Listeafsnit"/>
        <w:ind w:left="1440"/>
      </w:pPr>
      <w:r>
        <w:t xml:space="preserve">(se også på figur A og overvej, hvordan flodbrinkerne påvirkes af et </w:t>
      </w:r>
      <w:r w:rsidR="00BE0F80">
        <w:t xml:space="preserve">”klassisk” </w:t>
      </w:r>
      <w:r>
        <w:t>vandkraftværk</w:t>
      </w:r>
      <w:r w:rsidR="00BE0F80">
        <w:t xml:space="preserve"> (”reservoir-dæmning”-struktur fremfor ”flodens løb”-struktur</w:t>
      </w:r>
      <w:r w:rsidR="00D47952">
        <w:rPr>
          <w:rStyle w:val="Fodnotehenvisning"/>
        </w:rPr>
        <w:footnoteReference w:id="1"/>
      </w:r>
      <w:r>
        <w:t>)</w:t>
      </w:r>
    </w:p>
    <w:p w14:paraId="40A9777D" w14:textId="77777777" w:rsidR="00D459D1" w:rsidRDefault="00D459D1" w:rsidP="00D459D1">
      <w:pPr>
        <w:pStyle w:val="Listeafsnit"/>
        <w:keepNext/>
        <w:ind w:left="1440"/>
      </w:pPr>
      <w:r>
        <w:rPr>
          <w:noProof/>
        </w:rPr>
        <w:drawing>
          <wp:inline distT="0" distB="0" distL="0" distR="0" wp14:anchorId="545D9AE8" wp14:editId="6F085076">
            <wp:extent cx="4572000" cy="2574290"/>
            <wp:effectExtent l="0" t="0" r="0" b="0"/>
            <wp:docPr id="757700729" name="Billede 1" descr="How does hydroelectric energy work - BBC Bit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does hydroelectric energy work - BBC Bitesi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574290"/>
                    </a:xfrm>
                    <a:prstGeom prst="rect">
                      <a:avLst/>
                    </a:prstGeom>
                    <a:noFill/>
                    <a:ln>
                      <a:noFill/>
                    </a:ln>
                  </pic:spPr>
                </pic:pic>
              </a:graphicData>
            </a:graphic>
          </wp:inline>
        </w:drawing>
      </w:r>
    </w:p>
    <w:p w14:paraId="4A5D0C75" w14:textId="6A619609" w:rsidR="00D459D1" w:rsidRDefault="00D459D1" w:rsidP="00D459D1">
      <w:pPr>
        <w:pStyle w:val="Billedtekst"/>
        <w:ind w:left="136" w:firstLine="1304"/>
      </w:pPr>
      <w:r>
        <w:t xml:space="preserve">Figur </w:t>
      </w:r>
      <w:r>
        <w:fldChar w:fldCharType="begin"/>
      </w:r>
      <w:r>
        <w:instrText xml:space="preserve"> SEQ Figur \* ALPHABETIC </w:instrText>
      </w:r>
      <w:r>
        <w:fldChar w:fldCharType="separate"/>
      </w:r>
      <w:r>
        <w:rPr>
          <w:noProof/>
        </w:rPr>
        <w:t>A</w:t>
      </w:r>
      <w:r>
        <w:fldChar w:fldCharType="end"/>
      </w:r>
      <w:r>
        <w:t>. Skitse af vandkraftværk.</w:t>
      </w:r>
      <w:r w:rsidR="0001364E">
        <w:t xml:space="preserve"> Vandet strømmer fra venstre ned gennem kraftværket mod højre.</w:t>
      </w:r>
    </w:p>
    <w:p w14:paraId="722FF640" w14:textId="77777777" w:rsidR="00ED23FB" w:rsidRDefault="00E30D83" w:rsidP="00E30D83">
      <w:pPr>
        <w:pStyle w:val="Listeafsnit"/>
        <w:numPr>
          <w:ilvl w:val="1"/>
          <w:numId w:val="1"/>
        </w:numPr>
      </w:pPr>
      <w:r>
        <w:t>Handel med vilde dyr</w:t>
      </w:r>
    </w:p>
    <w:p w14:paraId="0039B97A" w14:textId="78DA8512" w:rsidR="00E30D83" w:rsidRDefault="00E30D83" w:rsidP="00ED23FB">
      <w:pPr>
        <w:pStyle w:val="Listeafsnit"/>
        <w:ind w:left="1440"/>
      </w:pPr>
      <w:r>
        <w:t xml:space="preserve">(husk at slå CITES op: </w:t>
      </w:r>
      <w:hyperlink r:id="rId10" w:history="1">
        <w:r w:rsidRPr="0091774F">
          <w:rPr>
            <w:rStyle w:val="Hyperlink"/>
          </w:rPr>
          <w:t>https://cites.org/eng/disc/what.php</w:t>
        </w:r>
      </w:hyperlink>
      <w:r>
        <w:t>)</w:t>
      </w:r>
    </w:p>
    <w:p w14:paraId="00A9856F" w14:textId="646B73EE" w:rsidR="0001364E" w:rsidRDefault="0001364E" w:rsidP="00AF3753">
      <w:pPr>
        <w:pStyle w:val="Listeafsnit"/>
        <w:numPr>
          <w:ilvl w:val="0"/>
          <w:numId w:val="1"/>
        </w:numPr>
      </w:pPr>
      <w:r>
        <w:t xml:space="preserve">Der findes to slags landbrug ”i” regnskoven / der hvor der voksede tropisk regnskov: </w:t>
      </w:r>
      <w:proofErr w:type="spellStart"/>
      <w:r w:rsidRPr="0001364E">
        <w:rPr>
          <w:i/>
          <w:iCs/>
        </w:rPr>
        <w:t>subsistence</w:t>
      </w:r>
      <w:proofErr w:type="spellEnd"/>
      <w:r w:rsidRPr="0001364E">
        <w:rPr>
          <w:i/>
          <w:iCs/>
        </w:rPr>
        <w:t xml:space="preserve"> </w:t>
      </w:r>
      <w:proofErr w:type="spellStart"/>
      <w:r w:rsidRPr="0001364E">
        <w:rPr>
          <w:i/>
          <w:iCs/>
        </w:rPr>
        <w:t>farming</w:t>
      </w:r>
      <w:proofErr w:type="spellEnd"/>
      <w:r>
        <w:t xml:space="preserve"> m/ </w:t>
      </w:r>
      <w:proofErr w:type="spellStart"/>
      <w:r w:rsidRPr="0001364E">
        <w:rPr>
          <w:i/>
          <w:iCs/>
        </w:rPr>
        <w:t>slash</w:t>
      </w:r>
      <w:proofErr w:type="spellEnd"/>
      <w:r w:rsidRPr="0001364E">
        <w:rPr>
          <w:i/>
          <w:iCs/>
        </w:rPr>
        <w:t xml:space="preserve"> and </w:t>
      </w:r>
      <w:proofErr w:type="spellStart"/>
      <w:r w:rsidRPr="0001364E">
        <w:rPr>
          <w:i/>
          <w:iCs/>
        </w:rPr>
        <w:t>burn</w:t>
      </w:r>
      <w:proofErr w:type="spellEnd"/>
      <w:r>
        <w:t xml:space="preserve"> (selvforsynende landbrug m/ svedjebrug) og </w:t>
      </w:r>
      <w:proofErr w:type="spellStart"/>
      <w:r w:rsidRPr="0001364E">
        <w:rPr>
          <w:i/>
          <w:iCs/>
        </w:rPr>
        <w:t>commercial</w:t>
      </w:r>
      <w:proofErr w:type="spellEnd"/>
      <w:r w:rsidRPr="0001364E">
        <w:rPr>
          <w:i/>
          <w:iCs/>
        </w:rPr>
        <w:t xml:space="preserve"> </w:t>
      </w:r>
      <w:proofErr w:type="spellStart"/>
      <w:r w:rsidRPr="0001364E">
        <w:rPr>
          <w:i/>
          <w:iCs/>
        </w:rPr>
        <w:t>farming</w:t>
      </w:r>
      <w:proofErr w:type="spellEnd"/>
      <w:r>
        <w:t xml:space="preserve"> (kommercielt landbrug / industrilandbrug). Hvad dækker hver type over, og hvilken er mest skadelig for naturen?</w:t>
      </w:r>
      <w:r w:rsidR="00293C45">
        <w:t xml:space="preserve"> Inddrag Figur 6.11, 6.12 og 6.13 i svaret.</w:t>
      </w:r>
    </w:p>
    <w:p w14:paraId="33DD6931" w14:textId="2CB373A4" w:rsidR="0001364E" w:rsidRDefault="00293C45" w:rsidP="00AF3753">
      <w:pPr>
        <w:pStyle w:val="Listeafsnit"/>
        <w:numPr>
          <w:ilvl w:val="0"/>
          <w:numId w:val="1"/>
        </w:numPr>
      </w:pPr>
      <w:r>
        <w:lastRenderedPageBreak/>
        <w:t>Udover landbrug, hvilke to menneskelige aktiviteter bidrager også til skovrydning i Amazonas?</w:t>
      </w:r>
    </w:p>
    <w:p w14:paraId="050B63F1" w14:textId="0E098E4D" w:rsidR="005F44D6" w:rsidRDefault="005F44D6" w:rsidP="005F44D6">
      <w:pPr>
        <w:pStyle w:val="Listeafsnit"/>
        <w:numPr>
          <w:ilvl w:val="0"/>
          <w:numId w:val="1"/>
        </w:numPr>
      </w:pPr>
      <w:r>
        <w:t xml:space="preserve">Klik på: </w:t>
      </w:r>
      <w:hyperlink r:id="rId11" w:history="1">
        <w:r w:rsidRPr="00F0273A">
          <w:rPr>
            <w:rStyle w:val="Hyperlink"/>
          </w:rPr>
          <w:t>https://earthengine.google.com/timelapse/</w:t>
        </w:r>
      </w:hyperlink>
      <w:r>
        <w:t xml:space="preserve"> og se disse tre korte ”videoer” (timelapse serier af satellitfotos):</w:t>
      </w:r>
    </w:p>
    <w:p w14:paraId="3A72F805" w14:textId="77777777" w:rsidR="005F44D6" w:rsidRDefault="005F44D6" w:rsidP="005F44D6">
      <w:pPr>
        <w:pStyle w:val="Listeafsnit"/>
        <w:numPr>
          <w:ilvl w:val="0"/>
          <w:numId w:val="2"/>
        </w:numPr>
        <w:rPr>
          <w:lang w:val="en-US"/>
        </w:rPr>
      </w:pPr>
      <w:r>
        <w:rPr>
          <w:lang w:val="en-US"/>
        </w:rPr>
        <w:t>“Meandering River, Iquitos, Peru”</w:t>
      </w:r>
    </w:p>
    <w:p w14:paraId="29DB453B" w14:textId="5BFBBC5A" w:rsidR="005F44D6" w:rsidRDefault="005F44D6" w:rsidP="008C4187">
      <w:pPr>
        <w:pStyle w:val="Listeafsnit"/>
        <w:numPr>
          <w:ilvl w:val="0"/>
          <w:numId w:val="2"/>
        </w:numPr>
        <w:rPr>
          <w:lang w:val="en-US"/>
        </w:rPr>
      </w:pPr>
      <w:r w:rsidRPr="005F44D6">
        <w:rPr>
          <w:lang w:val="en-US"/>
        </w:rPr>
        <w:t xml:space="preserve">“Deforestation, </w:t>
      </w:r>
      <w:proofErr w:type="spellStart"/>
      <w:r w:rsidRPr="005F44D6">
        <w:rPr>
          <w:lang w:val="en-US"/>
        </w:rPr>
        <w:t>Rondonia</w:t>
      </w:r>
      <w:proofErr w:type="spellEnd"/>
      <w:r w:rsidRPr="005F44D6">
        <w:rPr>
          <w:lang w:val="en-US"/>
        </w:rPr>
        <w:t>, Brazil”</w:t>
      </w:r>
    </w:p>
    <w:p w14:paraId="515BA34B" w14:textId="67BC6CBD" w:rsidR="007F2453" w:rsidRPr="007F2453" w:rsidRDefault="005F44D6" w:rsidP="007F2453">
      <w:pPr>
        <w:pStyle w:val="Listeafsnit"/>
        <w:numPr>
          <w:ilvl w:val="0"/>
          <w:numId w:val="2"/>
        </w:numPr>
        <w:rPr>
          <w:lang w:val="en-US"/>
        </w:rPr>
      </w:pPr>
      <w:r w:rsidRPr="005F44D6">
        <w:rPr>
          <w:lang w:val="en-US"/>
        </w:rPr>
        <w:t>“Infrastructure, Teles Pires River, Brazil”</w:t>
      </w:r>
    </w:p>
    <w:p w14:paraId="721AE2EE" w14:textId="042D53C4" w:rsidR="00AF3753" w:rsidRDefault="007F2453" w:rsidP="007F2453">
      <w:pPr>
        <w:pStyle w:val="Listeafsnit"/>
      </w:pPr>
      <w:r>
        <w:t>Hvad viser hver video om forholdene i Amazonas?</w:t>
      </w:r>
    </w:p>
    <w:p w14:paraId="628E3EAB" w14:textId="094D3D42" w:rsidR="007F2453" w:rsidRDefault="007F2453" w:rsidP="007F2453">
      <w:pPr>
        <w:pStyle w:val="Listeafsnit"/>
      </w:pPr>
      <w:r>
        <w:t>Hvorfor begynder alle videoerne i 1984?</w:t>
      </w:r>
    </w:p>
    <w:p w14:paraId="23345646" w14:textId="47DE670D" w:rsidR="007F2453" w:rsidRPr="007F2453" w:rsidRDefault="007F2453" w:rsidP="007F2453">
      <w:pPr>
        <w:pStyle w:val="Listeafsnit"/>
        <w:rPr>
          <w:color w:val="FF0000"/>
        </w:rPr>
      </w:pPr>
      <w:r w:rsidRPr="007F2453">
        <w:rPr>
          <w:color w:val="FF0000"/>
        </w:rPr>
        <w:t xml:space="preserve">Ekstra: Følg så linket til Google Earth og søg på </w:t>
      </w:r>
      <w:proofErr w:type="spellStart"/>
      <w:r w:rsidRPr="007F2453">
        <w:rPr>
          <w:color w:val="FF0000"/>
        </w:rPr>
        <w:t>Pucallpa</w:t>
      </w:r>
      <w:proofErr w:type="spellEnd"/>
      <w:r w:rsidRPr="007F2453">
        <w:rPr>
          <w:color w:val="FF0000"/>
        </w:rPr>
        <w:t xml:space="preserve"> (Peru) og siden </w:t>
      </w:r>
      <w:proofErr w:type="spellStart"/>
      <w:r w:rsidRPr="007F2453">
        <w:rPr>
          <w:color w:val="FF0000"/>
        </w:rPr>
        <w:t>Cruzeiro</w:t>
      </w:r>
      <w:proofErr w:type="spellEnd"/>
      <w:r w:rsidRPr="007F2453">
        <w:rPr>
          <w:color w:val="FF0000"/>
        </w:rPr>
        <w:t xml:space="preserve"> do Sul (Brasilien) – de to byer fra forrige moduls opgavesæt. Se afskovningen og urbaniseringen ”live” i lignende timelapse serier…  </w:t>
      </w:r>
    </w:p>
    <w:p w14:paraId="62E52CD8" w14:textId="28B32E9D" w:rsidR="00AF3753" w:rsidRDefault="00AF3753" w:rsidP="00AF3753">
      <w:r>
        <w:t xml:space="preserve">Læs s. </w:t>
      </w:r>
      <w:r w:rsidR="00077DC9">
        <w:t>74-75</w:t>
      </w:r>
      <w:r>
        <w:t>.</w:t>
      </w:r>
    </w:p>
    <w:p w14:paraId="5BB5779D" w14:textId="0BC9BEE5" w:rsidR="0017034E" w:rsidRDefault="00077DC9" w:rsidP="0017034E">
      <w:pPr>
        <w:pStyle w:val="Listeafsnit"/>
        <w:numPr>
          <w:ilvl w:val="0"/>
          <w:numId w:val="1"/>
        </w:numPr>
      </w:pPr>
      <w:r>
        <w:t xml:space="preserve">Teksten i lektien opdeler konsekvenserne ved fældning af tropisk regnskov i Brasilien i to hovedområder: globale konsekvenser og lokale konsekvenser. </w:t>
      </w:r>
      <w:r w:rsidR="00AC70FE">
        <w:t xml:space="preserve">Se på Figur 6.14: </w:t>
      </w:r>
      <w:r>
        <w:t>Er I enige i opdelingen?</w:t>
      </w:r>
    </w:p>
    <w:p w14:paraId="3E60B42F" w14:textId="431DA0D9" w:rsidR="0017034E" w:rsidRDefault="00AC70FE" w:rsidP="00F404B4">
      <w:pPr>
        <w:pStyle w:val="Listeafsnit"/>
        <w:numPr>
          <w:ilvl w:val="0"/>
          <w:numId w:val="1"/>
        </w:numPr>
      </w:pPr>
      <w:r>
        <w:t>Global skala: Hvad er koblingen mellem fældning af</w:t>
      </w:r>
      <w:r w:rsidR="0017034E">
        <w:t xml:space="preserve"> tropisk regnskov</w:t>
      </w:r>
      <w:r>
        <w:t xml:space="preserve"> og global opvarmning?</w:t>
      </w:r>
      <w:r w:rsidR="0017034E">
        <w:t xml:space="preserve"> </w:t>
      </w:r>
    </w:p>
    <w:p w14:paraId="5190735C" w14:textId="704EF58B" w:rsidR="00AC70FE" w:rsidRDefault="00AC70FE" w:rsidP="00F404B4">
      <w:pPr>
        <w:pStyle w:val="Listeafsnit"/>
        <w:numPr>
          <w:ilvl w:val="0"/>
          <w:numId w:val="1"/>
        </w:numPr>
      </w:pPr>
      <w:r>
        <w:t>Global skala: Hvilken hovedårsag angiver teksten til, at vi skal være bekymrede over tab af biodiversitet? Kunne der være andre årsager til, at vi skal begræde tabet af arter?</w:t>
      </w:r>
    </w:p>
    <w:p w14:paraId="6FAF7B53" w14:textId="7D12382D" w:rsidR="00AC70FE" w:rsidRDefault="00AC70FE" w:rsidP="00F404B4">
      <w:pPr>
        <w:pStyle w:val="Listeafsnit"/>
        <w:numPr>
          <w:ilvl w:val="0"/>
          <w:numId w:val="1"/>
        </w:numPr>
      </w:pPr>
      <w:r>
        <w:t>Lokal skala: På hvilke måder påvirkes klimaet af skovfældning (som vist på Figur 6.15)?</w:t>
      </w:r>
    </w:p>
    <w:p w14:paraId="36527D2C" w14:textId="72956974" w:rsidR="00AC70FE" w:rsidRDefault="00AC70FE" w:rsidP="00F404B4">
      <w:pPr>
        <w:pStyle w:val="Listeafsnit"/>
        <w:numPr>
          <w:ilvl w:val="0"/>
          <w:numId w:val="1"/>
        </w:numPr>
      </w:pPr>
      <w:r>
        <w:t>Lokal skala: På hvilke måder påvirkes jorden af skovfældning?</w:t>
      </w:r>
    </w:p>
    <w:p w14:paraId="671D4404" w14:textId="10382648" w:rsidR="00AC70FE" w:rsidRDefault="00AC70FE" w:rsidP="00AC70FE">
      <w:pPr>
        <w:pStyle w:val="Listeafsnit"/>
        <w:numPr>
          <w:ilvl w:val="0"/>
          <w:numId w:val="1"/>
        </w:numPr>
      </w:pPr>
      <w:r>
        <w:t>Lokal skala: På hvilke måder påvirkes floderne af skovfældning?</w:t>
      </w:r>
    </w:p>
    <w:p w14:paraId="4B8B7895" w14:textId="2B105570" w:rsidR="00AC70FE" w:rsidRDefault="00AC70FE" w:rsidP="00AC70FE">
      <w:pPr>
        <w:pStyle w:val="Listeafsnit"/>
        <w:numPr>
          <w:ilvl w:val="0"/>
          <w:numId w:val="1"/>
        </w:numPr>
      </w:pPr>
      <w:r>
        <w:t>Lokal skala: På hvilke måder påvirkes de oprindelige folk i regnskoven (som vist i Figur 6.16) af skovfældning?</w:t>
      </w:r>
    </w:p>
    <w:p w14:paraId="4BF091FC" w14:textId="70306A32" w:rsidR="00AC70FE" w:rsidRDefault="00AC70FE" w:rsidP="00F404B4">
      <w:pPr>
        <w:pStyle w:val="Listeafsnit"/>
        <w:numPr>
          <w:ilvl w:val="0"/>
          <w:numId w:val="1"/>
        </w:numPr>
      </w:pPr>
      <w:r>
        <w:t>Skovfældning fører til en række konflikter mellem forskellige aktører – hvilke to hovedårsager angives til konflikterne?</w:t>
      </w:r>
    </w:p>
    <w:p w14:paraId="6A182C9C" w14:textId="416F204B" w:rsidR="0017034E" w:rsidRDefault="0017034E" w:rsidP="005108D2">
      <w:pPr>
        <w:pStyle w:val="Listeafsnit"/>
        <w:keepNext/>
      </w:pPr>
    </w:p>
    <w:p w14:paraId="7BCED72C" w14:textId="3C56A88B" w:rsidR="00FB367F" w:rsidRDefault="00FB367F" w:rsidP="00FB367F">
      <w:r>
        <w:t>Læs s. 76-77.</w:t>
      </w:r>
    </w:p>
    <w:p w14:paraId="27FC95C3" w14:textId="7DBB9758" w:rsidR="00FB367F" w:rsidRDefault="00AC6F55" w:rsidP="00AC6F55">
      <w:pPr>
        <w:pStyle w:val="Listeafsnit"/>
        <w:numPr>
          <w:ilvl w:val="0"/>
          <w:numId w:val="1"/>
        </w:numPr>
      </w:pPr>
      <w:r>
        <w:t>Ifølge teksten i lektien har arealer med tropisk regnskov værdi, når skoven er intakt, og når skoven er fældet (!) Skovens værdi inddeles i varer (</w:t>
      </w:r>
      <w:proofErr w:type="spellStart"/>
      <w:r>
        <w:t>goods</w:t>
      </w:r>
      <w:proofErr w:type="spellEnd"/>
      <w:r>
        <w:t>) og tjenester (services) – se Figur 6.17. Hvilke varer er knyttet til den intakte skov, og hvilke er knyttet til arealet efter skoven er fældet? Hvilke tjenester er knyttet til den intakte skov, og hvilke er knyttet til arealet efter skoven er fældet?</w:t>
      </w:r>
    </w:p>
    <w:p w14:paraId="4BDF8FA3" w14:textId="4389A66E" w:rsidR="00AC6F55" w:rsidRDefault="00AC6F55" w:rsidP="00AC6F55">
      <w:pPr>
        <w:pStyle w:val="Listeafsnit"/>
        <w:numPr>
          <w:ilvl w:val="0"/>
          <w:numId w:val="1"/>
        </w:numPr>
      </w:pPr>
      <w:r>
        <w:t>Nævn mindst 5 specifikke varer fra regnskoven.</w:t>
      </w:r>
      <w:r w:rsidR="00713494">
        <w:t xml:space="preserve"> (Her er lidt inspiration til, hvad I kan lede efter i dagligvarebutikken, trælasthandlen eller hvor I ellers laver ”butiksbesøg”.)</w:t>
      </w:r>
    </w:p>
    <w:p w14:paraId="3710E202" w14:textId="7F4D3C01" w:rsidR="00AC6F55" w:rsidRDefault="00AC6F55" w:rsidP="00AC6F55">
      <w:pPr>
        <w:pStyle w:val="Listeafsnit"/>
        <w:numPr>
          <w:ilvl w:val="0"/>
          <w:numId w:val="1"/>
        </w:numPr>
      </w:pPr>
      <w:r>
        <w:lastRenderedPageBreak/>
        <w:t>Regnskoven rummer også mange planter med medicinsk virkning, og det er de oprindelige folk som ved allermest om emnet! Kom med et bud på, hvordan medicinalindustrien er nået fra Figur 6.18 til Figur 6.19.</w:t>
      </w:r>
    </w:p>
    <w:p w14:paraId="632ABC2E" w14:textId="00D55EC6" w:rsidR="00AC6F55" w:rsidRDefault="00AC6F55" w:rsidP="00AC6F55">
      <w:pPr>
        <w:pStyle w:val="Listeafsnit"/>
        <w:numPr>
          <w:ilvl w:val="0"/>
          <w:numId w:val="1"/>
        </w:numPr>
      </w:pPr>
      <w:r>
        <w:t>Hvordan påvirkes mulighederne for at opdage og udnytte plantestoffer med medicinsk virkning</w:t>
      </w:r>
      <w:r w:rsidR="006D2681">
        <w:t xml:space="preserve"> af 1) skovfældning og 2) de oprindelige folks ”forsvinden”?</w:t>
      </w:r>
    </w:p>
    <w:p w14:paraId="14484FCB" w14:textId="583526D2" w:rsidR="006D2681" w:rsidRDefault="006D2681" w:rsidP="00AC6F55">
      <w:pPr>
        <w:pStyle w:val="Listeafsnit"/>
        <w:numPr>
          <w:ilvl w:val="0"/>
          <w:numId w:val="1"/>
        </w:numPr>
      </w:pPr>
      <w:r>
        <w:t>Hvilken af de tjenester, den tropiske regnskov bidrager med, fremhæves som den vigtigste, og hvorfor?</w:t>
      </w:r>
    </w:p>
    <w:p w14:paraId="1B26760C" w14:textId="178D0D96" w:rsidR="0017034E" w:rsidRPr="00272433" w:rsidRDefault="003A1BD1" w:rsidP="0017034E">
      <w:pPr>
        <w:rPr>
          <w:lang w:val="en-US"/>
        </w:rPr>
      </w:pPr>
      <w:r w:rsidRPr="00272433">
        <w:rPr>
          <w:lang w:val="en-US"/>
        </w:rPr>
        <w:t>_______________________________________________________________________________________</w:t>
      </w:r>
    </w:p>
    <w:p w14:paraId="6B7D4112" w14:textId="69DF0BA2" w:rsidR="00272433" w:rsidRDefault="00934741" w:rsidP="00AF3753">
      <w:pPr>
        <w:rPr>
          <w:b/>
          <w:bCs/>
          <w:lang w:val="en-US"/>
        </w:rPr>
      </w:pPr>
      <w:r>
        <w:rPr>
          <w:b/>
          <w:bCs/>
          <w:lang w:val="en-US"/>
        </w:rPr>
        <w:t xml:space="preserve">    </w:t>
      </w:r>
      <w:r w:rsidR="00713494">
        <w:rPr>
          <w:noProof/>
        </w:rPr>
        <w:drawing>
          <wp:inline distT="0" distB="0" distL="0" distR="0" wp14:anchorId="505206FE" wp14:editId="22E4E87D">
            <wp:extent cx="6120130" cy="4895215"/>
            <wp:effectExtent l="0" t="0" r="0" b="635"/>
            <wp:docPr id="1823423382" name="Billede 2" descr="Ramphastos sulfuratu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mphastos sulfuratus - Wikipedia, la enciclopedia lib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895215"/>
                    </a:xfrm>
                    <a:prstGeom prst="rect">
                      <a:avLst/>
                    </a:prstGeom>
                    <a:noFill/>
                    <a:ln>
                      <a:noFill/>
                    </a:ln>
                  </pic:spPr>
                </pic:pic>
              </a:graphicData>
            </a:graphic>
          </wp:inline>
        </w:drawing>
      </w:r>
    </w:p>
    <w:p w14:paraId="07319F4E" w14:textId="7510DC6B" w:rsidR="00713494" w:rsidRPr="00713494" w:rsidRDefault="00713494" w:rsidP="00AF3753">
      <w:pPr>
        <w:rPr>
          <w:i/>
          <w:iCs/>
        </w:rPr>
      </w:pPr>
      <w:r w:rsidRPr="00713494">
        <w:rPr>
          <w:i/>
          <w:iCs/>
        </w:rPr>
        <w:t>Tukan, en flot fugl fra tropisk regnskov (fra Mexico til Colombia, dvs. ikke i Amazonas).</w:t>
      </w:r>
    </w:p>
    <w:p w14:paraId="3D1DFD41" w14:textId="6F9CECB4" w:rsidR="00713494" w:rsidRPr="00713494" w:rsidRDefault="00713494" w:rsidP="00AF3753">
      <w:pPr>
        <w:rPr>
          <w:i/>
          <w:iCs/>
          <w:sz w:val="22"/>
          <w:szCs w:val="22"/>
        </w:rPr>
      </w:pPr>
      <w:r w:rsidRPr="00713494">
        <w:rPr>
          <w:i/>
          <w:iCs/>
          <w:sz w:val="22"/>
          <w:szCs w:val="22"/>
        </w:rPr>
        <w:t xml:space="preserve">Fotograf: Andy </w:t>
      </w:r>
      <w:proofErr w:type="spellStart"/>
      <w:r w:rsidRPr="00713494">
        <w:rPr>
          <w:i/>
          <w:iCs/>
          <w:sz w:val="22"/>
          <w:szCs w:val="22"/>
        </w:rPr>
        <w:t>Morffew</w:t>
      </w:r>
      <w:proofErr w:type="spellEnd"/>
      <w:r w:rsidRPr="00713494">
        <w:rPr>
          <w:i/>
          <w:iCs/>
          <w:sz w:val="22"/>
          <w:szCs w:val="22"/>
        </w:rPr>
        <w:t xml:space="preserve">, </w:t>
      </w:r>
      <w:hyperlink r:id="rId13" w:anchor="/media/Archivo:Keel-billed_Toucan_(16201157519).jpg" w:history="1">
        <w:r w:rsidRPr="00713494">
          <w:rPr>
            <w:rStyle w:val="Hyperlink"/>
            <w:i/>
            <w:iCs/>
            <w:sz w:val="22"/>
            <w:szCs w:val="22"/>
          </w:rPr>
          <w:t>https://es.wikipedia.org/wiki/Ramphastos_sulfuratus#/media/Archivo:Keel-billed_Toucan_(16201157519).jpg</w:t>
        </w:r>
      </w:hyperlink>
    </w:p>
    <w:p w14:paraId="30FBACAB" w14:textId="77777777" w:rsidR="00713494" w:rsidRPr="00713494" w:rsidRDefault="00713494" w:rsidP="00AF3753">
      <w:pPr>
        <w:rPr>
          <w:b/>
          <w:bCs/>
        </w:rPr>
      </w:pPr>
    </w:p>
    <w:sectPr w:rsidR="00713494" w:rsidRPr="00713494">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D2805" w14:textId="77777777" w:rsidR="000E48FB" w:rsidRDefault="000E48FB" w:rsidP="0084375C">
      <w:pPr>
        <w:spacing w:after="0" w:line="240" w:lineRule="auto"/>
      </w:pPr>
      <w:r>
        <w:separator/>
      </w:r>
    </w:p>
  </w:endnote>
  <w:endnote w:type="continuationSeparator" w:id="0">
    <w:p w14:paraId="3ABC9845" w14:textId="77777777" w:rsidR="000E48FB" w:rsidRDefault="000E48FB" w:rsidP="00843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595460"/>
      <w:docPartObj>
        <w:docPartGallery w:val="Page Numbers (Bottom of Page)"/>
        <w:docPartUnique/>
      </w:docPartObj>
    </w:sdtPr>
    <w:sdtContent>
      <w:p w14:paraId="7C89DD89" w14:textId="5473C0A8" w:rsidR="0084375C" w:rsidRDefault="0084375C">
        <w:pPr>
          <w:pStyle w:val="Sidefod"/>
          <w:jc w:val="center"/>
        </w:pPr>
        <w:r>
          <w:fldChar w:fldCharType="begin"/>
        </w:r>
        <w:r>
          <w:instrText>PAGE   \* MERGEFORMAT</w:instrText>
        </w:r>
        <w:r>
          <w:fldChar w:fldCharType="separate"/>
        </w:r>
        <w:r>
          <w:t>2</w:t>
        </w:r>
        <w:r>
          <w:fldChar w:fldCharType="end"/>
        </w:r>
      </w:p>
    </w:sdtContent>
  </w:sdt>
  <w:p w14:paraId="3BF49CD2" w14:textId="77777777" w:rsidR="0084375C" w:rsidRDefault="0084375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03FC" w14:textId="77777777" w:rsidR="000E48FB" w:rsidRDefault="000E48FB" w:rsidP="0084375C">
      <w:pPr>
        <w:spacing w:after="0" w:line="240" w:lineRule="auto"/>
      </w:pPr>
      <w:r>
        <w:separator/>
      </w:r>
    </w:p>
  </w:footnote>
  <w:footnote w:type="continuationSeparator" w:id="0">
    <w:p w14:paraId="425D7FA0" w14:textId="77777777" w:rsidR="000E48FB" w:rsidRDefault="000E48FB" w:rsidP="0084375C">
      <w:pPr>
        <w:spacing w:after="0" w:line="240" w:lineRule="auto"/>
      </w:pPr>
      <w:r>
        <w:continuationSeparator/>
      </w:r>
    </w:p>
  </w:footnote>
  <w:footnote w:id="1">
    <w:p w14:paraId="63E742E0" w14:textId="04BB45DE" w:rsidR="00D47952" w:rsidRDefault="00D47952">
      <w:pPr>
        <w:pStyle w:val="Fodnotetekst"/>
      </w:pPr>
      <w:r>
        <w:rPr>
          <w:rStyle w:val="Fodnotehenvisning"/>
        </w:rPr>
        <w:footnoteRef/>
      </w:r>
      <w:r>
        <w:t xml:space="preserve"> Nørd-viden (faglig læsning til weekenden, ej pensum): </w:t>
      </w:r>
      <w:hyperlink r:id="rId1" w:history="1">
        <w:r w:rsidRPr="00F0273A">
          <w:rPr>
            <w:rStyle w:val="Hyperlink"/>
          </w:rPr>
          <w:t>https://news.mongabay.com/2023/08/hydropower-in-the-pan-amazon-belo-monte-and-the-rio-xingu/</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3904"/>
    <w:multiLevelType w:val="hybridMultilevel"/>
    <w:tmpl w:val="23D2A89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66982353"/>
    <w:multiLevelType w:val="hybridMultilevel"/>
    <w:tmpl w:val="BE0EB4F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16461872">
    <w:abstractNumId w:val="1"/>
  </w:num>
  <w:num w:numId="2" w16cid:durableId="186987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3"/>
    <w:rsid w:val="00003F3C"/>
    <w:rsid w:val="0001364E"/>
    <w:rsid w:val="00077DC9"/>
    <w:rsid w:val="000E48FB"/>
    <w:rsid w:val="00113890"/>
    <w:rsid w:val="0017034E"/>
    <w:rsid w:val="00234C93"/>
    <w:rsid w:val="00272433"/>
    <w:rsid w:val="00293C45"/>
    <w:rsid w:val="0031342E"/>
    <w:rsid w:val="00350920"/>
    <w:rsid w:val="003A1BD1"/>
    <w:rsid w:val="005108D2"/>
    <w:rsid w:val="005A48E6"/>
    <w:rsid w:val="005F44D6"/>
    <w:rsid w:val="0064099B"/>
    <w:rsid w:val="006D2681"/>
    <w:rsid w:val="00713494"/>
    <w:rsid w:val="0079692B"/>
    <w:rsid w:val="007F2453"/>
    <w:rsid w:val="0084375C"/>
    <w:rsid w:val="008A4B0E"/>
    <w:rsid w:val="00934741"/>
    <w:rsid w:val="009C039E"/>
    <w:rsid w:val="00A10E55"/>
    <w:rsid w:val="00A93A2E"/>
    <w:rsid w:val="00AC6F55"/>
    <w:rsid w:val="00AC70FE"/>
    <w:rsid w:val="00AF3753"/>
    <w:rsid w:val="00BE0F80"/>
    <w:rsid w:val="00C30C50"/>
    <w:rsid w:val="00D459D1"/>
    <w:rsid w:val="00D47952"/>
    <w:rsid w:val="00DA13E3"/>
    <w:rsid w:val="00E30D83"/>
    <w:rsid w:val="00EB5F69"/>
    <w:rsid w:val="00EC3C9E"/>
    <w:rsid w:val="00ED23FB"/>
    <w:rsid w:val="00F53E29"/>
    <w:rsid w:val="00FB367F"/>
    <w:rsid w:val="00FC45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9D78"/>
  <w15:chartTrackingRefBased/>
  <w15:docId w15:val="{BD03A988-1395-4D9B-BE0C-97ABFE2B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7F"/>
  </w:style>
  <w:style w:type="paragraph" w:styleId="Overskrift1">
    <w:name w:val="heading 1"/>
    <w:basedOn w:val="Normal"/>
    <w:next w:val="Normal"/>
    <w:link w:val="Overskrift1Tegn"/>
    <w:uiPriority w:val="9"/>
    <w:qFormat/>
    <w:rsid w:val="00AF3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F3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F375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F375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F375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F375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F375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F375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F375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F375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F375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F375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F375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F375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F375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F375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F375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F3753"/>
    <w:rPr>
      <w:rFonts w:eastAsiaTheme="majorEastAsia" w:cstheme="majorBidi"/>
      <w:color w:val="272727" w:themeColor="text1" w:themeTint="D8"/>
    </w:rPr>
  </w:style>
  <w:style w:type="paragraph" w:styleId="Titel">
    <w:name w:val="Title"/>
    <w:basedOn w:val="Normal"/>
    <w:next w:val="Normal"/>
    <w:link w:val="TitelTegn"/>
    <w:uiPriority w:val="10"/>
    <w:qFormat/>
    <w:rsid w:val="00AF3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F375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F375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F375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F375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F3753"/>
    <w:rPr>
      <w:i/>
      <w:iCs/>
      <w:color w:val="404040" w:themeColor="text1" w:themeTint="BF"/>
    </w:rPr>
  </w:style>
  <w:style w:type="paragraph" w:styleId="Listeafsnit">
    <w:name w:val="List Paragraph"/>
    <w:basedOn w:val="Normal"/>
    <w:uiPriority w:val="34"/>
    <w:qFormat/>
    <w:rsid w:val="00AF3753"/>
    <w:pPr>
      <w:ind w:left="720"/>
      <w:contextualSpacing/>
    </w:pPr>
  </w:style>
  <w:style w:type="character" w:styleId="Kraftigfremhvning">
    <w:name w:val="Intense Emphasis"/>
    <w:basedOn w:val="Standardskrifttypeiafsnit"/>
    <w:uiPriority w:val="21"/>
    <w:qFormat/>
    <w:rsid w:val="00AF3753"/>
    <w:rPr>
      <w:i/>
      <w:iCs/>
      <w:color w:val="0F4761" w:themeColor="accent1" w:themeShade="BF"/>
    </w:rPr>
  </w:style>
  <w:style w:type="paragraph" w:styleId="Strktcitat">
    <w:name w:val="Intense Quote"/>
    <w:basedOn w:val="Normal"/>
    <w:next w:val="Normal"/>
    <w:link w:val="StrktcitatTegn"/>
    <w:uiPriority w:val="30"/>
    <w:qFormat/>
    <w:rsid w:val="00AF3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F3753"/>
    <w:rPr>
      <w:i/>
      <w:iCs/>
      <w:color w:val="0F4761" w:themeColor="accent1" w:themeShade="BF"/>
    </w:rPr>
  </w:style>
  <w:style w:type="character" w:styleId="Kraftighenvisning">
    <w:name w:val="Intense Reference"/>
    <w:basedOn w:val="Standardskrifttypeiafsnit"/>
    <w:uiPriority w:val="32"/>
    <w:qFormat/>
    <w:rsid w:val="00AF3753"/>
    <w:rPr>
      <w:b/>
      <w:bCs/>
      <w:smallCaps/>
      <w:color w:val="0F4761" w:themeColor="accent1" w:themeShade="BF"/>
      <w:spacing w:val="5"/>
    </w:rPr>
  </w:style>
  <w:style w:type="paragraph" w:styleId="Billedtekst">
    <w:name w:val="caption"/>
    <w:basedOn w:val="Normal"/>
    <w:next w:val="Normal"/>
    <w:uiPriority w:val="35"/>
    <w:unhideWhenUsed/>
    <w:qFormat/>
    <w:rsid w:val="0017034E"/>
    <w:pPr>
      <w:spacing w:after="200" w:line="240" w:lineRule="auto"/>
    </w:pPr>
    <w:rPr>
      <w:i/>
      <w:iCs/>
      <w:color w:val="0E2841" w:themeColor="text2"/>
      <w:sz w:val="18"/>
      <w:szCs w:val="18"/>
    </w:rPr>
  </w:style>
  <w:style w:type="paragraph" w:styleId="Sidehoved">
    <w:name w:val="header"/>
    <w:basedOn w:val="Normal"/>
    <w:link w:val="SidehovedTegn"/>
    <w:uiPriority w:val="99"/>
    <w:unhideWhenUsed/>
    <w:rsid w:val="0084375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375C"/>
  </w:style>
  <w:style w:type="paragraph" w:styleId="Sidefod">
    <w:name w:val="footer"/>
    <w:basedOn w:val="Normal"/>
    <w:link w:val="SidefodTegn"/>
    <w:uiPriority w:val="99"/>
    <w:unhideWhenUsed/>
    <w:rsid w:val="0084375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375C"/>
  </w:style>
  <w:style w:type="character" w:styleId="Hyperlink">
    <w:name w:val="Hyperlink"/>
    <w:basedOn w:val="Standardskrifttypeiafsnit"/>
    <w:uiPriority w:val="99"/>
    <w:unhideWhenUsed/>
    <w:rsid w:val="00E30D83"/>
    <w:rPr>
      <w:color w:val="467886" w:themeColor="hyperlink"/>
      <w:u w:val="single"/>
    </w:rPr>
  </w:style>
  <w:style w:type="character" w:styleId="Ulstomtale">
    <w:name w:val="Unresolved Mention"/>
    <w:basedOn w:val="Standardskrifttypeiafsnit"/>
    <w:uiPriority w:val="99"/>
    <w:semiHidden/>
    <w:unhideWhenUsed/>
    <w:rsid w:val="00E30D83"/>
    <w:rPr>
      <w:color w:val="605E5C"/>
      <w:shd w:val="clear" w:color="auto" w:fill="E1DFDD"/>
    </w:rPr>
  </w:style>
  <w:style w:type="paragraph" w:styleId="Fodnotetekst">
    <w:name w:val="footnote text"/>
    <w:basedOn w:val="Normal"/>
    <w:link w:val="FodnotetekstTegn"/>
    <w:uiPriority w:val="99"/>
    <w:semiHidden/>
    <w:unhideWhenUsed/>
    <w:rsid w:val="00D4795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47952"/>
    <w:rPr>
      <w:sz w:val="20"/>
      <w:szCs w:val="20"/>
    </w:rPr>
  </w:style>
  <w:style w:type="character" w:styleId="Fodnotehenvisning">
    <w:name w:val="footnote reference"/>
    <w:basedOn w:val="Standardskrifttypeiafsnit"/>
    <w:uiPriority w:val="99"/>
    <w:semiHidden/>
    <w:unhideWhenUsed/>
    <w:rsid w:val="00D479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443">
      <w:bodyDiv w:val="1"/>
      <w:marLeft w:val="0"/>
      <w:marRight w:val="0"/>
      <w:marTop w:val="0"/>
      <w:marBottom w:val="0"/>
      <w:divBdr>
        <w:top w:val="none" w:sz="0" w:space="0" w:color="auto"/>
        <w:left w:val="none" w:sz="0" w:space="0" w:color="auto"/>
        <w:bottom w:val="none" w:sz="0" w:space="0" w:color="auto"/>
        <w:right w:val="none" w:sz="0" w:space="0" w:color="auto"/>
      </w:divBdr>
      <w:divsChild>
        <w:div w:id="1364671122">
          <w:marLeft w:val="0"/>
          <w:marRight w:val="0"/>
          <w:marTop w:val="0"/>
          <w:marBottom w:val="0"/>
          <w:divBdr>
            <w:top w:val="none" w:sz="0" w:space="0" w:color="auto"/>
            <w:left w:val="none" w:sz="0" w:space="0" w:color="auto"/>
            <w:bottom w:val="none" w:sz="0" w:space="0" w:color="auto"/>
            <w:right w:val="none" w:sz="0" w:space="0" w:color="auto"/>
          </w:divBdr>
          <w:divsChild>
            <w:div w:id="678510228">
              <w:marLeft w:val="0"/>
              <w:marRight w:val="0"/>
              <w:marTop w:val="0"/>
              <w:marBottom w:val="0"/>
              <w:divBdr>
                <w:top w:val="none" w:sz="0" w:space="0" w:color="auto"/>
                <w:left w:val="none" w:sz="0" w:space="0" w:color="auto"/>
                <w:bottom w:val="none" w:sz="0" w:space="0" w:color="auto"/>
                <w:right w:val="none" w:sz="0" w:space="0" w:color="auto"/>
              </w:divBdr>
            </w:div>
          </w:divsChild>
        </w:div>
        <w:div w:id="335576234">
          <w:marLeft w:val="0"/>
          <w:marRight w:val="0"/>
          <w:marTop w:val="0"/>
          <w:marBottom w:val="0"/>
          <w:divBdr>
            <w:top w:val="none" w:sz="0" w:space="0" w:color="auto"/>
            <w:left w:val="none" w:sz="0" w:space="0" w:color="auto"/>
            <w:bottom w:val="none" w:sz="0" w:space="0" w:color="auto"/>
            <w:right w:val="none" w:sz="0" w:space="0" w:color="auto"/>
          </w:divBdr>
        </w:div>
        <w:div w:id="1146892838">
          <w:marLeft w:val="0"/>
          <w:marRight w:val="0"/>
          <w:marTop w:val="0"/>
          <w:marBottom w:val="0"/>
          <w:divBdr>
            <w:top w:val="none" w:sz="0" w:space="0" w:color="auto"/>
            <w:left w:val="none" w:sz="0" w:space="0" w:color="auto"/>
            <w:bottom w:val="none" w:sz="0" w:space="0" w:color="auto"/>
            <w:right w:val="none" w:sz="0" w:space="0" w:color="auto"/>
          </w:divBdr>
        </w:div>
        <w:div w:id="2075467918">
          <w:marLeft w:val="0"/>
          <w:marRight w:val="0"/>
          <w:marTop w:val="0"/>
          <w:marBottom w:val="0"/>
          <w:divBdr>
            <w:top w:val="none" w:sz="0" w:space="0" w:color="auto"/>
            <w:left w:val="none" w:sz="0" w:space="0" w:color="auto"/>
            <w:bottom w:val="none" w:sz="0" w:space="0" w:color="auto"/>
            <w:right w:val="none" w:sz="0" w:space="0" w:color="auto"/>
          </w:divBdr>
        </w:div>
      </w:divsChild>
    </w:div>
    <w:div w:id="2111856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7979">
          <w:marLeft w:val="0"/>
          <w:marRight w:val="0"/>
          <w:marTop w:val="0"/>
          <w:marBottom w:val="0"/>
          <w:divBdr>
            <w:top w:val="none" w:sz="0" w:space="0" w:color="auto"/>
            <w:left w:val="none" w:sz="0" w:space="0" w:color="auto"/>
            <w:bottom w:val="none" w:sz="0" w:space="0" w:color="auto"/>
            <w:right w:val="none" w:sz="0" w:space="0" w:color="auto"/>
          </w:divBdr>
          <w:divsChild>
            <w:div w:id="604505147">
              <w:marLeft w:val="0"/>
              <w:marRight w:val="0"/>
              <w:marTop w:val="0"/>
              <w:marBottom w:val="0"/>
              <w:divBdr>
                <w:top w:val="none" w:sz="0" w:space="0" w:color="auto"/>
                <w:left w:val="none" w:sz="0" w:space="0" w:color="auto"/>
                <w:bottom w:val="none" w:sz="0" w:space="0" w:color="auto"/>
                <w:right w:val="none" w:sz="0" w:space="0" w:color="auto"/>
              </w:divBdr>
            </w:div>
          </w:divsChild>
        </w:div>
        <w:div w:id="2027438761">
          <w:marLeft w:val="0"/>
          <w:marRight w:val="0"/>
          <w:marTop w:val="0"/>
          <w:marBottom w:val="0"/>
          <w:divBdr>
            <w:top w:val="none" w:sz="0" w:space="0" w:color="auto"/>
            <w:left w:val="none" w:sz="0" w:space="0" w:color="auto"/>
            <w:bottom w:val="none" w:sz="0" w:space="0" w:color="auto"/>
            <w:right w:val="none" w:sz="0" w:space="0" w:color="auto"/>
          </w:divBdr>
        </w:div>
        <w:div w:id="99570556">
          <w:marLeft w:val="0"/>
          <w:marRight w:val="0"/>
          <w:marTop w:val="0"/>
          <w:marBottom w:val="0"/>
          <w:divBdr>
            <w:top w:val="none" w:sz="0" w:space="0" w:color="auto"/>
            <w:left w:val="none" w:sz="0" w:space="0" w:color="auto"/>
            <w:bottom w:val="none" w:sz="0" w:space="0" w:color="auto"/>
            <w:right w:val="none" w:sz="0" w:space="0" w:color="auto"/>
          </w:divBdr>
        </w:div>
        <w:div w:id="135892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k.fsc.org/dk-da/intro-til-fsc/hvad-er-fsc" TargetMode="External"/><Relationship Id="rId13" Type="http://schemas.openxmlformats.org/officeDocument/2006/relationships/hyperlink" Target="https://es.wikipedia.org/wiki/Ramphastos_sulfura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thengine.google.com/timelap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ites.org/eng/disc/what.ph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ws.mongabay.com/2023/08/hydropower-in-the-pan-amazon-belo-monte-and-the-rio-xing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345DF-B829-4584-A37B-5812B806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660</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Skov</dc:creator>
  <cp:keywords/>
  <dc:description/>
  <cp:lastModifiedBy>Charlotte Skov</cp:lastModifiedBy>
  <cp:revision>16</cp:revision>
  <cp:lastPrinted>2026-02-26T10:41:00Z</cp:lastPrinted>
  <dcterms:created xsi:type="dcterms:W3CDTF">2026-02-25T07:47:00Z</dcterms:created>
  <dcterms:modified xsi:type="dcterms:W3CDTF">2026-03-19T21:50:00Z</dcterms:modified>
</cp:coreProperties>
</file>