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3DA9" w14:textId="37CF2BFC" w:rsidR="00A93A2E" w:rsidRPr="00D56B34" w:rsidRDefault="00D56B34" w:rsidP="00FF39B1">
      <w:pPr>
        <w:spacing w:after="0"/>
        <w:rPr>
          <w:b/>
          <w:bCs/>
        </w:rPr>
      </w:pPr>
      <w:r w:rsidRPr="00D56B34">
        <w:rPr>
          <w:b/>
          <w:bCs/>
        </w:rPr>
        <w:t xml:space="preserve">3g </w:t>
      </w:r>
      <w:proofErr w:type="spellStart"/>
      <w:r w:rsidRPr="00D56B34">
        <w:rPr>
          <w:b/>
          <w:bCs/>
        </w:rPr>
        <w:t>Ng</w:t>
      </w:r>
      <w:proofErr w:type="spellEnd"/>
      <w:r w:rsidRPr="00D56B34">
        <w:rPr>
          <w:b/>
          <w:bCs/>
        </w:rPr>
        <w:tab/>
      </w:r>
      <w:r w:rsidRPr="00D56B34">
        <w:rPr>
          <w:b/>
          <w:bCs/>
        </w:rPr>
        <w:tab/>
      </w:r>
      <w:r>
        <w:rPr>
          <w:b/>
          <w:bCs/>
        </w:rPr>
        <w:t xml:space="preserve">       </w:t>
      </w:r>
      <w:r w:rsidRPr="00D56B34">
        <w:rPr>
          <w:b/>
          <w:bCs/>
        </w:rPr>
        <w:t>6 Energikriser og ”</w:t>
      </w:r>
      <w:proofErr w:type="spellStart"/>
      <w:r w:rsidRPr="00D56B34">
        <w:rPr>
          <w:b/>
          <w:bCs/>
        </w:rPr>
        <w:t>tech</w:t>
      </w:r>
      <w:proofErr w:type="spellEnd"/>
      <w:r w:rsidRPr="00D56B34">
        <w:rPr>
          <w:b/>
          <w:bCs/>
        </w:rPr>
        <w:t xml:space="preserve"> fix”</w:t>
      </w:r>
      <w:r w:rsidRPr="00D56B34">
        <w:rPr>
          <w:b/>
          <w:bCs/>
        </w:rPr>
        <w:tab/>
      </w:r>
      <w:r w:rsidRPr="00D56B34">
        <w:rPr>
          <w:b/>
          <w:bCs/>
        </w:rPr>
        <w:tab/>
      </w:r>
      <w:r>
        <w:rPr>
          <w:b/>
          <w:bCs/>
        </w:rPr>
        <w:t xml:space="preserve">          </w:t>
      </w:r>
      <w:r w:rsidRPr="00D56B34">
        <w:rPr>
          <w:b/>
          <w:bCs/>
        </w:rPr>
        <w:t>8. april 2026</w:t>
      </w:r>
    </w:p>
    <w:p w14:paraId="500166BD" w14:textId="77777777" w:rsidR="00D56B34" w:rsidRDefault="00D56B34" w:rsidP="00FF39B1"/>
    <w:p w14:paraId="52784249" w14:textId="77777777" w:rsidR="00D56B34" w:rsidRPr="00FF39B1" w:rsidRDefault="00D56B34" w:rsidP="00FF39B1">
      <w:pPr>
        <w:spacing w:after="0"/>
        <w:rPr>
          <w:b/>
          <w:bCs/>
          <w:color w:val="FF0000"/>
        </w:rPr>
      </w:pPr>
      <w:r w:rsidRPr="00FF39B1">
        <w:rPr>
          <w:b/>
          <w:bCs/>
          <w:color w:val="FF0000"/>
        </w:rPr>
        <w:t xml:space="preserve">Google </w:t>
      </w:r>
      <w:proofErr w:type="spellStart"/>
      <w:r w:rsidRPr="00FF39B1">
        <w:rPr>
          <w:b/>
          <w:bCs/>
          <w:color w:val="FF0000"/>
        </w:rPr>
        <w:t>AI’s</w:t>
      </w:r>
      <w:proofErr w:type="spellEnd"/>
      <w:r w:rsidRPr="00FF39B1">
        <w:rPr>
          <w:b/>
          <w:bCs/>
          <w:color w:val="FF0000"/>
        </w:rPr>
        <w:t xml:space="preserve"> definition af ”energikrise”:</w:t>
      </w:r>
    </w:p>
    <w:p w14:paraId="6A93C1F5" w14:textId="77777777" w:rsidR="00D56B34" w:rsidRPr="00D56B34" w:rsidRDefault="00D56B34" w:rsidP="00D56B34">
      <w:pPr>
        <w:rPr>
          <w:i/>
          <w:iCs/>
        </w:rPr>
      </w:pPr>
      <w:r w:rsidRPr="00D56B34">
        <w:rPr>
          <w:i/>
          <w:iCs/>
        </w:rPr>
        <w:t>En energikrise er en markant mangel på energiforsyning (olie, gas, el), der fører til voldsomme prisstigninger og forsyningsusikkerhed for samfund og husholdninger. Kriser opstår ofte grundet geopolitiske konflikter, som i 1973 og 2022, hvilket tvinger til hurtig omstilling, energibesparelser og øget fokus på vedvarende energi. </w:t>
      </w:r>
    </w:p>
    <w:p w14:paraId="182A0CE3" w14:textId="77777777" w:rsidR="00FF39B1" w:rsidRPr="00FF39B1" w:rsidRDefault="00FF39B1" w:rsidP="00FF39B1">
      <w:pPr>
        <w:rPr>
          <w:i/>
          <w:iCs/>
        </w:rPr>
      </w:pPr>
      <w:r w:rsidRPr="00FF39B1">
        <w:rPr>
          <w:b/>
          <w:bCs/>
          <w:i/>
          <w:iCs/>
        </w:rPr>
        <w:t>Karakteristika ved en Energikrise:</w:t>
      </w:r>
    </w:p>
    <w:p w14:paraId="203D2ED8" w14:textId="77777777" w:rsidR="00FF39B1" w:rsidRPr="00FF39B1" w:rsidRDefault="00FF39B1" w:rsidP="00FF39B1">
      <w:pPr>
        <w:numPr>
          <w:ilvl w:val="0"/>
          <w:numId w:val="2"/>
        </w:numPr>
        <w:rPr>
          <w:i/>
          <w:iCs/>
        </w:rPr>
      </w:pPr>
      <w:r w:rsidRPr="00FF39B1">
        <w:rPr>
          <w:b/>
          <w:bCs/>
          <w:i/>
          <w:iCs/>
        </w:rPr>
        <w:t>Udbud og efterspørgsel:</w:t>
      </w:r>
      <w:r w:rsidRPr="00FF39B1">
        <w:rPr>
          <w:i/>
          <w:iCs/>
        </w:rPr>
        <w:t> Når efterspørgslen overstiger udbuddet, stiger priserne på fossile brændstoffer (kul, gas, olie).</w:t>
      </w:r>
    </w:p>
    <w:p w14:paraId="663AC7CB" w14:textId="77777777" w:rsidR="00FF39B1" w:rsidRPr="00FF39B1" w:rsidRDefault="00FF39B1" w:rsidP="00FF39B1">
      <w:pPr>
        <w:numPr>
          <w:ilvl w:val="0"/>
          <w:numId w:val="2"/>
        </w:numPr>
        <w:rPr>
          <w:i/>
          <w:iCs/>
        </w:rPr>
      </w:pPr>
      <w:r w:rsidRPr="00FF39B1">
        <w:rPr>
          <w:b/>
          <w:bCs/>
          <w:i/>
          <w:iCs/>
        </w:rPr>
        <w:t>Økonomisk konsekvens:</w:t>
      </w:r>
      <w:r w:rsidRPr="00FF39B1">
        <w:rPr>
          <w:i/>
          <w:iCs/>
        </w:rPr>
        <w:t> Høje energipriser medfører inflation og øgede leveomkostninger for private samt højere produktionsomkostninger for industrien.</w:t>
      </w:r>
    </w:p>
    <w:p w14:paraId="0A9A601B" w14:textId="011678D0" w:rsidR="00FF39B1" w:rsidRPr="00FF39B1" w:rsidRDefault="00FF39B1" w:rsidP="006F07CD">
      <w:pPr>
        <w:numPr>
          <w:ilvl w:val="0"/>
          <w:numId w:val="2"/>
        </w:numPr>
        <w:rPr>
          <w:i/>
          <w:iCs/>
        </w:rPr>
      </w:pPr>
      <w:r w:rsidRPr="00FF39B1">
        <w:rPr>
          <w:b/>
          <w:bCs/>
          <w:i/>
          <w:iCs/>
        </w:rPr>
        <w:t>Geopolitisk afhængighed:</w:t>
      </w:r>
      <w:r w:rsidRPr="00FF39B1">
        <w:rPr>
          <w:i/>
          <w:iCs/>
        </w:rPr>
        <w:t xml:space="preserve"> Kriser opstår ofte, når energiproducerende lande begrænser eksporten, </w:t>
      </w:r>
      <w:proofErr w:type="gramStart"/>
      <w:r w:rsidRPr="00FF39B1">
        <w:rPr>
          <w:i/>
          <w:iCs/>
        </w:rPr>
        <w:t>eksempelvis</w:t>
      </w:r>
      <w:proofErr w:type="gramEnd"/>
      <w:r w:rsidRPr="00FF39B1">
        <w:rPr>
          <w:i/>
          <w:iCs/>
        </w:rPr>
        <w:t xml:space="preserve"> som reaktion på krig eller politisk pres.</w:t>
      </w:r>
    </w:p>
    <w:p w14:paraId="6292AC1F" w14:textId="56256607" w:rsidR="00FF39B1" w:rsidRPr="00FF39B1" w:rsidRDefault="00FF39B1" w:rsidP="00FF39B1">
      <w:pPr>
        <w:rPr>
          <w:i/>
          <w:iCs/>
        </w:rPr>
      </w:pPr>
      <w:r w:rsidRPr="00FF39B1">
        <w:rPr>
          <w:i/>
          <w:iCs/>
        </w:rPr>
        <w:t> </w:t>
      </w:r>
      <w:r w:rsidRPr="00FF39B1">
        <w:rPr>
          <w:b/>
          <w:bCs/>
          <w:i/>
          <w:iCs/>
        </w:rPr>
        <w:t>Historiske og Aktuelle Kriser:</w:t>
      </w:r>
    </w:p>
    <w:p w14:paraId="2FE1FEC6" w14:textId="77777777" w:rsidR="00FF39B1" w:rsidRPr="00FF39B1" w:rsidRDefault="00FF39B1" w:rsidP="00FF39B1">
      <w:pPr>
        <w:numPr>
          <w:ilvl w:val="0"/>
          <w:numId w:val="3"/>
        </w:numPr>
        <w:rPr>
          <w:i/>
          <w:iCs/>
        </w:rPr>
      </w:pPr>
      <w:hyperlink r:id="rId7" w:history="1">
        <w:r w:rsidRPr="00FF39B1">
          <w:rPr>
            <w:rStyle w:val="Hyperlink"/>
            <w:b/>
            <w:bCs/>
            <w:i/>
            <w:iCs/>
          </w:rPr>
          <w:t>Oliekrisen 1973</w:t>
        </w:r>
      </w:hyperlink>
      <w:r w:rsidRPr="00FF39B1">
        <w:rPr>
          <w:b/>
          <w:bCs/>
          <w:i/>
          <w:iCs/>
        </w:rPr>
        <w:t>:</w:t>
      </w:r>
      <w:r w:rsidRPr="00FF39B1">
        <w:rPr>
          <w:i/>
          <w:iCs/>
        </w:rPr>
        <w:t> Arabiske oliestater skar ned på produktionen, hvilket medførte bilfrie søndage og fokus på alternativ energi i Danmark.</w:t>
      </w:r>
    </w:p>
    <w:p w14:paraId="0BF7BFC9" w14:textId="77777777" w:rsidR="00FF39B1" w:rsidRPr="00FF39B1" w:rsidRDefault="00FF39B1" w:rsidP="00FF39B1">
      <w:pPr>
        <w:numPr>
          <w:ilvl w:val="0"/>
          <w:numId w:val="3"/>
        </w:numPr>
        <w:rPr>
          <w:i/>
          <w:iCs/>
        </w:rPr>
      </w:pPr>
      <w:hyperlink r:id="rId8" w:history="1">
        <w:r w:rsidRPr="00FF39B1">
          <w:rPr>
            <w:rStyle w:val="Hyperlink"/>
            <w:b/>
            <w:bCs/>
            <w:i/>
            <w:iCs/>
          </w:rPr>
          <w:t>Energikrisen 2022</w:t>
        </w:r>
      </w:hyperlink>
      <w:r w:rsidRPr="00FF39B1">
        <w:rPr>
          <w:b/>
          <w:bCs/>
          <w:i/>
          <w:iCs/>
        </w:rPr>
        <w:t>:</w:t>
      </w:r>
      <w:r w:rsidRPr="00FF39B1">
        <w:rPr>
          <w:i/>
          <w:iCs/>
        </w:rPr>
        <w:t> Udløst af Ruslands invasion af Ukraine, hvilket førte til et akut behov for at reducere afhængigheden af russisk gas og sikrede en europæisk satsning på fornybar energi. </w:t>
      </w:r>
    </w:p>
    <w:p w14:paraId="21CCCD0C" w14:textId="77777777" w:rsidR="00FF39B1" w:rsidRPr="00FF39B1" w:rsidRDefault="00FF39B1" w:rsidP="00FF39B1">
      <w:pPr>
        <w:rPr>
          <w:i/>
          <w:iCs/>
        </w:rPr>
      </w:pPr>
      <w:r w:rsidRPr="00FF39B1">
        <w:rPr>
          <w:b/>
          <w:bCs/>
          <w:i/>
          <w:iCs/>
        </w:rPr>
        <w:t>Håndtering og Løsninger:</w:t>
      </w:r>
      <w:r w:rsidRPr="00FF39B1">
        <w:rPr>
          <w:i/>
          <w:iCs/>
        </w:rPr>
        <w:br/>
        <w:t>For at modvirke energikriser fokuseres der på:</w:t>
      </w:r>
    </w:p>
    <w:p w14:paraId="48E2FE01" w14:textId="77777777" w:rsidR="00FF39B1" w:rsidRPr="00FF39B1" w:rsidRDefault="00FF39B1" w:rsidP="00FF39B1">
      <w:pPr>
        <w:numPr>
          <w:ilvl w:val="0"/>
          <w:numId w:val="4"/>
        </w:numPr>
        <w:rPr>
          <w:i/>
          <w:iCs/>
        </w:rPr>
      </w:pPr>
      <w:r w:rsidRPr="00FF39B1">
        <w:rPr>
          <w:b/>
          <w:bCs/>
          <w:i/>
          <w:iCs/>
        </w:rPr>
        <w:t>Energibesparelser:</w:t>
      </w:r>
      <w:r w:rsidRPr="00FF39B1">
        <w:rPr>
          <w:i/>
          <w:iCs/>
        </w:rPr>
        <w:t> Reduktion af forbrug i husholdninger og industri.</w:t>
      </w:r>
    </w:p>
    <w:p w14:paraId="4737527E" w14:textId="77777777" w:rsidR="00FF39B1" w:rsidRPr="00FF39B1" w:rsidRDefault="00FF39B1" w:rsidP="00FF39B1">
      <w:pPr>
        <w:numPr>
          <w:ilvl w:val="0"/>
          <w:numId w:val="4"/>
        </w:numPr>
        <w:rPr>
          <w:i/>
          <w:iCs/>
        </w:rPr>
      </w:pPr>
      <w:r w:rsidRPr="00FF39B1">
        <w:rPr>
          <w:b/>
          <w:bCs/>
          <w:i/>
          <w:iCs/>
        </w:rPr>
        <w:t>Diversificering:</w:t>
      </w:r>
      <w:r w:rsidRPr="00FF39B1">
        <w:rPr>
          <w:i/>
          <w:iCs/>
        </w:rPr>
        <w:t> Import fra flere forskellige lande for at mindske afhængighed af én kilde.</w:t>
      </w:r>
    </w:p>
    <w:p w14:paraId="3064755B" w14:textId="77777777" w:rsidR="00FF39B1" w:rsidRPr="00FF39B1" w:rsidRDefault="00FF39B1" w:rsidP="00FF39B1">
      <w:pPr>
        <w:numPr>
          <w:ilvl w:val="0"/>
          <w:numId w:val="4"/>
        </w:numPr>
        <w:rPr>
          <w:i/>
          <w:iCs/>
        </w:rPr>
      </w:pPr>
      <w:r w:rsidRPr="00FF39B1">
        <w:rPr>
          <w:b/>
          <w:bCs/>
          <w:i/>
          <w:iCs/>
        </w:rPr>
        <w:t>Grøn omstilling:</w:t>
      </w:r>
      <w:r w:rsidRPr="00FF39B1">
        <w:rPr>
          <w:i/>
          <w:iCs/>
        </w:rPr>
        <w:t> Investering i vedvarende energikilder som sol, vind og biomasse for at sikre langsigtet uafhængighed. </w:t>
      </w:r>
    </w:p>
    <w:p w14:paraId="52D99BDE" w14:textId="77777777" w:rsidR="00FF39B1" w:rsidRDefault="00FF39B1" w:rsidP="00FF39B1">
      <w:pPr>
        <w:spacing w:after="0"/>
        <w:rPr>
          <w:i/>
          <w:iCs/>
        </w:rPr>
      </w:pPr>
      <w:r w:rsidRPr="00FF39B1">
        <w:rPr>
          <w:i/>
          <w:iCs/>
        </w:rPr>
        <w:t>EU har implementeret nødforanstaltninger for at reducere energipriserne og sikre forsyningssikkerheden. </w:t>
      </w:r>
    </w:p>
    <w:p w14:paraId="3029FDEB" w14:textId="77777777" w:rsidR="00FF39B1" w:rsidRPr="00FF39B1" w:rsidRDefault="00FF39B1" w:rsidP="00FF39B1">
      <w:pPr>
        <w:spacing w:after="0"/>
      </w:pPr>
    </w:p>
    <w:p w14:paraId="08F29FD3" w14:textId="77777777" w:rsidR="00FF39B1" w:rsidRPr="00FF39B1" w:rsidRDefault="00FF39B1" w:rsidP="00FF39B1">
      <w:pPr>
        <w:spacing w:after="0"/>
        <w:rPr>
          <w:b/>
          <w:bCs/>
          <w:color w:val="FF0000"/>
          <w:lang w:val="en-US"/>
        </w:rPr>
      </w:pPr>
      <w:r w:rsidRPr="00FF39B1">
        <w:rPr>
          <w:b/>
          <w:bCs/>
          <w:color w:val="FF0000"/>
          <w:lang w:val="en-US"/>
        </w:rPr>
        <w:t xml:space="preserve">Google AI’s definition </w:t>
      </w:r>
      <w:proofErr w:type="spellStart"/>
      <w:proofErr w:type="gramStart"/>
      <w:r w:rsidRPr="00FF39B1">
        <w:rPr>
          <w:b/>
          <w:bCs/>
          <w:color w:val="FF0000"/>
          <w:lang w:val="en-US"/>
        </w:rPr>
        <w:t>af</w:t>
      </w:r>
      <w:proofErr w:type="spellEnd"/>
      <w:r w:rsidRPr="00FF39B1">
        <w:rPr>
          <w:b/>
          <w:bCs/>
          <w:color w:val="FF0000"/>
          <w:lang w:val="en-US"/>
        </w:rPr>
        <w:t xml:space="preserve"> ”tech</w:t>
      </w:r>
      <w:proofErr w:type="gramEnd"/>
      <w:r w:rsidRPr="00FF39B1">
        <w:rPr>
          <w:b/>
          <w:bCs/>
          <w:color w:val="FF0000"/>
          <w:lang w:val="en-US"/>
        </w:rPr>
        <w:t xml:space="preserve"> fix”:</w:t>
      </w:r>
    </w:p>
    <w:p w14:paraId="645F9A44" w14:textId="021B23B5" w:rsidR="00D56B34" w:rsidRDefault="00FF39B1" w:rsidP="00FF39B1">
      <w:pPr>
        <w:spacing w:after="0"/>
        <w:rPr>
          <w:color w:val="FF0000"/>
        </w:rPr>
      </w:pPr>
      <w:r w:rsidRPr="00D56B34">
        <w:rPr>
          <w:b/>
          <w:bCs/>
          <w:i/>
          <w:iCs/>
        </w:rPr>
        <w:t>Teknologisk Løsning (Begreb):</w:t>
      </w:r>
      <w:r w:rsidRPr="00D56B34">
        <w:rPr>
          <w:i/>
          <w:iCs/>
        </w:rPr>
        <w:t> En "</w:t>
      </w:r>
      <w:proofErr w:type="spellStart"/>
      <w:r w:rsidRPr="00D56B34">
        <w:rPr>
          <w:i/>
          <w:iCs/>
        </w:rPr>
        <w:t>technological</w:t>
      </w:r>
      <w:proofErr w:type="spellEnd"/>
      <w:r w:rsidRPr="00D56B34">
        <w:rPr>
          <w:i/>
          <w:iCs/>
        </w:rPr>
        <w:t xml:space="preserve"> fix" er et begreb for at bruge ingeniørkunst til at løse samfundsproblemer.</w:t>
      </w:r>
      <w:r>
        <w:rPr>
          <w:i/>
          <w:iCs/>
        </w:rPr>
        <w:t xml:space="preserve"> </w:t>
      </w:r>
      <w:r w:rsidRPr="00FF39B1">
        <w:rPr>
          <w:color w:val="FF0000"/>
        </w:rPr>
        <w:t>(</w:t>
      </w:r>
      <w:r>
        <w:rPr>
          <w:color w:val="FF0000"/>
        </w:rPr>
        <w:t>S</w:t>
      </w:r>
      <w:r w:rsidRPr="00FF39B1">
        <w:rPr>
          <w:color w:val="FF0000"/>
        </w:rPr>
        <w:t xml:space="preserve">e også: </w:t>
      </w:r>
      <w:hyperlink r:id="rId9" w:history="1">
        <w:r w:rsidRPr="00FF39B1">
          <w:rPr>
            <w:rStyle w:val="Hyperlink"/>
          </w:rPr>
          <w:t>https://en.wikipedia.org/wiki/Technological_fix</w:t>
        </w:r>
      </w:hyperlink>
      <w:r w:rsidRPr="00FF39B1">
        <w:rPr>
          <w:color w:val="FF0000"/>
        </w:rPr>
        <w:t>)</w:t>
      </w:r>
    </w:p>
    <w:p w14:paraId="1D71D81E" w14:textId="60A5B666" w:rsidR="000D3156" w:rsidRDefault="000D3156" w:rsidP="00FF39B1">
      <w:pPr>
        <w:spacing w:after="0"/>
        <w:rPr>
          <w:color w:val="FF0000"/>
        </w:rPr>
      </w:pPr>
      <w:r>
        <w:rPr>
          <w:color w:val="FF0000"/>
        </w:rPr>
        <w:lastRenderedPageBreak/>
        <w:t xml:space="preserve">Lotte spurgte Google AI (8/4 ’26): </w:t>
      </w:r>
      <w:r w:rsidRPr="000D3156">
        <w:rPr>
          <w:color w:val="FF0000"/>
        </w:rPr>
        <w:t>”E</w:t>
      </w:r>
      <w:r w:rsidRPr="000D3156">
        <w:rPr>
          <w:color w:val="FF0000"/>
        </w:rPr>
        <w:t xml:space="preserve">r der energikrise lige nu i </w:t>
      </w:r>
      <w:r>
        <w:rPr>
          <w:color w:val="FF0000"/>
        </w:rPr>
        <w:t>D</w:t>
      </w:r>
      <w:r w:rsidRPr="000D3156">
        <w:rPr>
          <w:color w:val="FF0000"/>
        </w:rPr>
        <w:t>anmark</w:t>
      </w:r>
      <w:r>
        <w:rPr>
          <w:color w:val="FF0000"/>
        </w:rPr>
        <w:t>?” og fik følgende svar:</w:t>
      </w:r>
    </w:p>
    <w:p w14:paraId="43948E00" w14:textId="77777777" w:rsidR="000D3156" w:rsidRDefault="000D3156" w:rsidP="000D3156">
      <w:pPr>
        <w:spacing w:after="0"/>
        <w:rPr>
          <w:i/>
          <w:iCs/>
        </w:rPr>
      </w:pPr>
    </w:p>
    <w:p w14:paraId="4B771451" w14:textId="4FE948A4" w:rsidR="000D3156" w:rsidRPr="000D3156" w:rsidRDefault="000D3156" w:rsidP="000D3156">
      <w:pPr>
        <w:spacing w:after="0"/>
        <w:rPr>
          <w:i/>
          <w:iCs/>
        </w:rPr>
      </w:pPr>
      <w:r w:rsidRPr="000D3156">
        <w:rPr>
          <w:i/>
          <w:iCs/>
        </w:rPr>
        <w:t>Ifølge de seneste oplysninger fra foråret 2026 er der </w:t>
      </w:r>
      <w:r w:rsidRPr="000D3156">
        <w:rPr>
          <w:b/>
          <w:bCs/>
          <w:i/>
          <w:iCs/>
        </w:rPr>
        <w:t>ikke</w:t>
      </w:r>
      <w:r w:rsidRPr="000D3156">
        <w:rPr>
          <w:i/>
          <w:iCs/>
        </w:rPr>
        <w:t> en akut, udbredt energikrise i Danmark på samme måde som i 2022, men der er betydelig uro og risiko i energimarkedet. </w:t>
      </w:r>
    </w:p>
    <w:p w14:paraId="4023B20E" w14:textId="77777777" w:rsidR="000D3156" w:rsidRPr="000D3156" w:rsidRDefault="000D3156" w:rsidP="000D3156">
      <w:pPr>
        <w:spacing w:after="0"/>
        <w:rPr>
          <w:i/>
          <w:iCs/>
        </w:rPr>
      </w:pPr>
      <w:r w:rsidRPr="000D3156">
        <w:rPr>
          <w:i/>
          <w:iCs/>
        </w:rPr>
        <w:t>Her er situationen lige nu:</w:t>
      </w:r>
    </w:p>
    <w:p w14:paraId="34729A01" w14:textId="77777777" w:rsidR="000D3156" w:rsidRPr="000D3156" w:rsidRDefault="000D3156" w:rsidP="000D3156">
      <w:pPr>
        <w:numPr>
          <w:ilvl w:val="0"/>
          <w:numId w:val="5"/>
        </w:numPr>
        <w:spacing w:after="0"/>
        <w:rPr>
          <w:i/>
          <w:iCs/>
        </w:rPr>
      </w:pPr>
      <w:r w:rsidRPr="000D3156">
        <w:rPr>
          <w:b/>
          <w:bCs/>
          <w:i/>
          <w:iCs/>
        </w:rPr>
        <w:t>Stigende priser og usikkerhed:</w:t>
      </w:r>
      <w:r w:rsidRPr="000D3156">
        <w:rPr>
          <w:i/>
          <w:iCs/>
        </w:rPr>
        <w:t> Eksperter påpeger, at vi er på vej mod en ny energikrise, drevet af geopolitisk uro i Mellemøsten, hvilket presser brændstof- og energipriserne i vejret.</w:t>
      </w:r>
    </w:p>
    <w:p w14:paraId="2B8AE6D1" w14:textId="77777777" w:rsidR="000D3156" w:rsidRPr="000D3156" w:rsidRDefault="000D3156" w:rsidP="000D3156">
      <w:pPr>
        <w:numPr>
          <w:ilvl w:val="0"/>
          <w:numId w:val="5"/>
        </w:numPr>
        <w:spacing w:after="0"/>
        <w:rPr>
          <w:i/>
          <w:iCs/>
        </w:rPr>
      </w:pPr>
      <w:r w:rsidRPr="000D3156">
        <w:rPr>
          <w:b/>
          <w:bCs/>
          <w:i/>
          <w:iCs/>
        </w:rPr>
        <w:t>Europæisk gasafhængighed:</w:t>
      </w:r>
      <w:r w:rsidRPr="000D3156">
        <w:rPr>
          <w:i/>
          <w:iCs/>
        </w:rPr>
        <w:t> Europas afhængighed af gas er igen blevet et akut problem, hvilket påvirker de danske energipriser.</w:t>
      </w:r>
    </w:p>
    <w:p w14:paraId="0AC59A39" w14:textId="77777777" w:rsidR="000D3156" w:rsidRPr="000D3156" w:rsidRDefault="000D3156" w:rsidP="000D3156">
      <w:pPr>
        <w:numPr>
          <w:ilvl w:val="0"/>
          <w:numId w:val="5"/>
        </w:numPr>
        <w:spacing w:after="0"/>
        <w:rPr>
          <w:i/>
          <w:iCs/>
        </w:rPr>
      </w:pPr>
      <w:r w:rsidRPr="000D3156">
        <w:rPr>
          <w:b/>
          <w:bCs/>
          <w:i/>
          <w:iCs/>
        </w:rPr>
        <w:t>Potentiel mangelsituation:</w:t>
      </w:r>
      <w:r w:rsidRPr="000D3156">
        <w:rPr>
          <w:i/>
          <w:iCs/>
        </w:rPr>
        <w:t> Der advares om, at Danmark potentielt står på tærsklen til en ny krise med stigende priser og en mulig mangelsituation.</w:t>
      </w:r>
    </w:p>
    <w:p w14:paraId="59BA3C52" w14:textId="77777777" w:rsidR="000D3156" w:rsidRPr="000D3156" w:rsidRDefault="000D3156" w:rsidP="000D3156">
      <w:pPr>
        <w:numPr>
          <w:ilvl w:val="0"/>
          <w:numId w:val="5"/>
        </w:numPr>
        <w:spacing w:after="0"/>
        <w:rPr>
          <w:i/>
          <w:iCs/>
        </w:rPr>
      </w:pPr>
      <w:r w:rsidRPr="000D3156">
        <w:rPr>
          <w:b/>
          <w:bCs/>
          <w:i/>
          <w:iCs/>
        </w:rPr>
        <w:t>Fokus på forsyning:</w:t>
      </w:r>
      <w:r w:rsidRPr="000D3156">
        <w:rPr>
          <w:i/>
          <w:iCs/>
        </w:rPr>
        <w:t> På trods af en høj andel af grøn strøm (over 90% i 2024), er Danmark stadig afhængig af at importere en del af strømmen fra andre europæiske lande. </w:t>
      </w:r>
    </w:p>
    <w:p w14:paraId="65371710" w14:textId="77777777" w:rsidR="000D3156" w:rsidRPr="000D3156" w:rsidRDefault="000D3156" w:rsidP="000D3156">
      <w:pPr>
        <w:spacing w:after="0"/>
        <w:rPr>
          <w:i/>
          <w:iCs/>
        </w:rPr>
      </w:pPr>
      <w:r w:rsidRPr="000D3156">
        <w:rPr>
          <w:i/>
          <w:iCs/>
        </w:rPr>
        <w:t>Selvom 2022-panikken er ovre, er energimarkedet i 2026 præget af usikkerhed, hvorfor mange iagttagere følger situationen tæt. </w:t>
      </w:r>
    </w:p>
    <w:p w14:paraId="789CEC62" w14:textId="77777777" w:rsidR="000D3156" w:rsidRDefault="000D3156" w:rsidP="00FF39B1">
      <w:pPr>
        <w:spacing w:after="0"/>
      </w:pPr>
    </w:p>
    <w:p w14:paraId="1BB9A52E" w14:textId="77777777" w:rsidR="006C27E4" w:rsidRDefault="006C27E4" w:rsidP="00FF39B1">
      <w:pPr>
        <w:spacing w:after="0"/>
      </w:pPr>
    </w:p>
    <w:p w14:paraId="48054BBB" w14:textId="3C06DD9B" w:rsidR="006C27E4" w:rsidRDefault="006C27E4" w:rsidP="00FF39B1">
      <w:pPr>
        <w:spacing w:after="0"/>
      </w:pPr>
      <w:r>
        <w:t xml:space="preserve">Klik på </w:t>
      </w:r>
      <w:hyperlink r:id="rId10" w:history="1">
        <w:r w:rsidRPr="007375DE">
          <w:rPr>
            <w:rStyle w:val="Hyperlink"/>
          </w:rPr>
          <w:t>https://energinet.dk/</w:t>
        </w:r>
      </w:hyperlink>
      <w:r>
        <w:t xml:space="preserve"> og </w:t>
      </w:r>
      <w:proofErr w:type="spellStart"/>
      <w:r>
        <w:t>scroll</w:t>
      </w:r>
      <w:proofErr w:type="spellEnd"/>
      <w:r>
        <w:t xml:space="preserve"> ned til animationen: ”Energisystemet lige nu”.</w:t>
      </w:r>
    </w:p>
    <w:p w14:paraId="69B4D553" w14:textId="0D09BC24" w:rsidR="006C27E4" w:rsidRDefault="006C27E4" w:rsidP="00FF39B1">
      <w:pPr>
        <w:spacing w:after="0"/>
      </w:pPr>
      <w:r>
        <w:t xml:space="preserve">Indsæt et skærmprint og tjek, at du forstår, hvad figuren viser.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55ED430" w14:textId="77777777" w:rsidR="00786763" w:rsidRPr="006C27E4" w:rsidRDefault="00786763" w:rsidP="00786763">
      <w:pPr>
        <w:spacing w:after="0"/>
      </w:pPr>
      <w:r>
        <w:t>Er der fejl i symbolforklaringen?</w:t>
      </w:r>
      <w:r w:rsidRPr="006C27E4">
        <w:rPr>
          <w:noProof/>
        </w:rPr>
        <w:t xml:space="preserve"> </w:t>
      </w:r>
    </w:p>
    <w:p w14:paraId="358CEC09" w14:textId="77777777" w:rsidR="00C50A66" w:rsidRDefault="006C27E4" w:rsidP="00FF39B1">
      <w:pPr>
        <w:spacing w:after="0"/>
      </w:pPr>
      <w:r>
        <w:t>Hvorfra importerer Danmark energi</w:t>
      </w:r>
      <w:r w:rsidR="00C50A66">
        <w:t>?</w:t>
      </w:r>
    </w:p>
    <w:p w14:paraId="14BF25D3" w14:textId="136B4531" w:rsidR="006C27E4" w:rsidRDefault="00C50A66" w:rsidP="00FF39B1">
      <w:pPr>
        <w:spacing w:after="0"/>
      </w:pPr>
      <w:r>
        <w:t>H</w:t>
      </w:r>
      <w:r w:rsidR="006C27E4">
        <w:t>vortil eksporterer Danmark energi?</w:t>
      </w:r>
    </w:p>
    <w:p w14:paraId="0D10CB91" w14:textId="77777777" w:rsidR="00786763" w:rsidRPr="006C27E4" w:rsidRDefault="00786763">
      <w:pPr>
        <w:spacing w:after="0"/>
      </w:pPr>
    </w:p>
    <w:sectPr w:rsidR="00786763" w:rsidRPr="006C27E4"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7875B" w14:textId="77777777" w:rsidR="00682EB0" w:rsidRDefault="00682EB0" w:rsidP="00FF0E48">
      <w:pPr>
        <w:spacing w:after="0" w:line="240" w:lineRule="auto"/>
      </w:pPr>
      <w:r>
        <w:separator/>
      </w:r>
    </w:p>
  </w:endnote>
  <w:endnote w:type="continuationSeparator" w:id="0">
    <w:p w14:paraId="5EF02EEC" w14:textId="77777777" w:rsidR="00682EB0" w:rsidRDefault="00682EB0" w:rsidP="00FF0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3768989"/>
      <w:docPartObj>
        <w:docPartGallery w:val="Page Numbers (Bottom of Page)"/>
        <w:docPartUnique/>
      </w:docPartObj>
    </w:sdtPr>
    <w:sdtContent>
      <w:p w14:paraId="08A21898" w14:textId="0FEC98A4" w:rsidR="00FF0E48" w:rsidRDefault="00FF0E48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FA64C9" w14:textId="77777777" w:rsidR="00FF0E48" w:rsidRDefault="00FF0E4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576FE" w14:textId="77777777" w:rsidR="00682EB0" w:rsidRDefault="00682EB0" w:rsidP="00FF0E48">
      <w:pPr>
        <w:spacing w:after="0" w:line="240" w:lineRule="auto"/>
      </w:pPr>
      <w:r>
        <w:separator/>
      </w:r>
    </w:p>
  </w:footnote>
  <w:footnote w:type="continuationSeparator" w:id="0">
    <w:p w14:paraId="4A6816A9" w14:textId="77777777" w:rsidR="00682EB0" w:rsidRDefault="00682EB0" w:rsidP="00FF0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06736"/>
    <w:multiLevelType w:val="multilevel"/>
    <w:tmpl w:val="9122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1E636F"/>
    <w:multiLevelType w:val="multilevel"/>
    <w:tmpl w:val="CC3C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824821"/>
    <w:multiLevelType w:val="multilevel"/>
    <w:tmpl w:val="B0D6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CF48EA"/>
    <w:multiLevelType w:val="multilevel"/>
    <w:tmpl w:val="FD8E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D34FC5"/>
    <w:multiLevelType w:val="multilevel"/>
    <w:tmpl w:val="DEB6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8069487">
    <w:abstractNumId w:val="2"/>
  </w:num>
  <w:num w:numId="2" w16cid:durableId="118305322">
    <w:abstractNumId w:val="3"/>
  </w:num>
  <w:num w:numId="3" w16cid:durableId="164319721">
    <w:abstractNumId w:val="0"/>
  </w:num>
  <w:num w:numId="4" w16cid:durableId="613488546">
    <w:abstractNumId w:val="4"/>
  </w:num>
  <w:num w:numId="5" w16cid:durableId="496724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34"/>
    <w:rsid w:val="000007FC"/>
    <w:rsid w:val="00003F3C"/>
    <w:rsid w:val="000D3156"/>
    <w:rsid w:val="00113890"/>
    <w:rsid w:val="001B08F8"/>
    <w:rsid w:val="004F1A0F"/>
    <w:rsid w:val="005D0939"/>
    <w:rsid w:val="00682EB0"/>
    <w:rsid w:val="006C27E4"/>
    <w:rsid w:val="00786763"/>
    <w:rsid w:val="0079692B"/>
    <w:rsid w:val="008A4B0E"/>
    <w:rsid w:val="00A53C26"/>
    <w:rsid w:val="00A93A2E"/>
    <w:rsid w:val="00C50A66"/>
    <w:rsid w:val="00D14884"/>
    <w:rsid w:val="00D56B34"/>
    <w:rsid w:val="00DE5829"/>
    <w:rsid w:val="00EC3C9E"/>
    <w:rsid w:val="00F53E29"/>
    <w:rsid w:val="00F62EE4"/>
    <w:rsid w:val="00FC4504"/>
    <w:rsid w:val="00FF0E48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31185"/>
  <w15:chartTrackingRefBased/>
  <w15:docId w15:val="{21C72BF1-D93C-4A70-9039-B5240EA9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56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56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56B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56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56B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56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56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56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56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56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56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56B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56B3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56B3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56B3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56B3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56B3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56B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56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56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56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56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56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56B3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56B3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56B3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56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56B3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56B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FF39B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F39B1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FF0E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F0E48"/>
  </w:style>
  <w:style w:type="paragraph" w:styleId="Sidefod">
    <w:name w:val="footer"/>
    <w:basedOn w:val="Normal"/>
    <w:link w:val="SidefodTegn"/>
    <w:uiPriority w:val="99"/>
    <w:unhideWhenUsed/>
    <w:rsid w:val="00FF0E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5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6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0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2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1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5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Energikrisen+2022&amp;sca_esv=91f788fc0d48d683&amp;rlz=1C1GCEA_enDK1125DK1141&amp;biw=1707&amp;bih=842&amp;ei=Vd_VacrIBce6wPAPr6Ow-Qk&amp;ved=2ahUKEwjhtaC-u92TAxUtHhAIHV8rDMIQgK4QegYIAQgCEAU&amp;uact=5&amp;oq=energikrise&amp;gs_lp=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&amp;sclient=gws-wiz-serp&amp;safe=active&amp;ssui=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Oliekrisen+1973&amp;sca_esv=91f788fc0d48d683&amp;rlz=1C1GCEA_enDK1125DK1141&amp;biw=1707&amp;bih=842&amp;ei=Vd_VacrIBce6wPAPr6Ow-Qk&amp;ved=2ahUKEwjhtaC-u92TAxUtHhAIHV8rDMIQgK4QegYIAQgCEAM&amp;uact=5&amp;oq=energikrise&amp;gs_lp=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&amp;sclient=gws-wiz-serp&amp;safe=active&amp;ssui=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energinet.d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Technological_fi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713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7</cp:revision>
  <dcterms:created xsi:type="dcterms:W3CDTF">2026-04-08T04:55:00Z</dcterms:created>
  <dcterms:modified xsi:type="dcterms:W3CDTF">2026-04-08T05:32:00Z</dcterms:modified>
</cp:coreProperties>
</file>