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84C0A6" w14:textId="1768D857" w:rsidR="00B77CB8" w:rsidRPr="00B77CB8" w:rsidRDefault="00B77CB8" w:rsidP="005E1F75">
      <w:pPr>
        <w:jc w:val="both"/>
        <w:rPr>
          <w:rFonts w:ascii="Calibri Light" w:hAnsi="Calibri Light" w:cs="Calibri Light"/>
          <w:b/>
          <w:bCs/>
          <w:lang w:val="de-DE"/>
        </w:rPr>
      </w:pPr>
      <w:r w:rsidRPr="00B77CB8">
        <w:rPr>
          <w:rFonts w:ascii="Calibri Light" w:hAnsi="Calibri Light" w:cs="Calibri Light"/>
          <w:b/>
          <w:bCs/>
          <w:lang w:val="de-DE"/>
        </w:rPr>
        <w:t>Über die Wut</w:t>
      </w:r>
      <w:r w:rsidR="002E535E">
        <w:rPr>
          <w:rFonts w:ascii="Calibri Light" w:hAnsi="Calibri Light" w:cs="Calibri Light"/>
          <w:b/>
          <w:bCs/>
          <w:lang w:val="de-DE"/>
        </w:rPr>
        <w:t xml:space="preserve"> </w:t>
      </w:r>
    </w:p>
    <w:p w14:paraId="70713115" w14:textId="5641E1EA" w:rsidR="005E1F75" w:rsidRPr="00B77CB8" w:rsidRDefault="005E1F75" w:rsidP="005E1F75">
      <w:pPr>
        <w:jc w:val="both"/>
        <w:rPr>
          <w:rFonts w:ascii="Calibri Light" w:hAnsi="Calibri Light" w:cs="Calibri Light"/>
          <w:lang w:val="de-DE"/>
        </w:rPr>
      </w:pPr>
      <w:r w:rsidRPr="00B77CB8">
        <w:rPr>
          <w:rFonts w:ascii="Calibri Light" w:hAnsi="Calibri Light" w:cs="Calibri Light"/>
          <w:lang w:val="de-DE"/>
        </w:rPr>
        <w:t>Wir alle kennen das Gefühl, wie Wut in uns hochkocht.</w:t>
      </w:r>
    </w:p>
    <w:p w14:paraId="491B58B5" w14:textId="7D443D94" w:rsidR="005E1F75" w:rsidRPr="00B77CB8" w:rsidRDefault="005E1F75" w:rsidP="005E1F75">
      <w:pPr>
        <w:jc w:val="both"/>
        <w:rPr>
          <w:rFonts w:ascii="Calibri Light" w:hAnsi="Calibri Light" w:cs="Calibri Light"/>
          <w:lang w:val="de-DE"/>
        </w:rPr>
      </w:pPr>
      <w:r w:rsidRPr="00B77CB8">
        <w:rPr>
          <w:rFonts w:ascii="Calibri Light" w:hAnsi="Calibri Light" w:cs="Calibri Light"/>
          <w:lang w:val="de-DE"/>
        </w:rPr>
        <w:t>Man fühlt sich unverstanden, ungerecht behandelt oder jemand treibt uns mit seinem Verhalten zur Weißglut.</w:t>
      </w:r>
    </w:p>
    <w:p w14:paraId="6C642F5C" w14:textId="06417F57" w:rsidR="005E1F75" w:rsidRPr="00B77CB8" w:rsidRDefault="005E1F75" w:rsidP="005E1F75">
      <w:pPr>
        <w:jc w:val="both"/>
        <w:rPr>
          <w:rFonts w:ascii="Calibri Light" w:hAnsi="Calibri Light" w:cs="Calibri Light"/>
          <w:lang w:val="de-DE"/>
        </w:rPr>
      </w:pPr>
      <w:r w:rsidRPr="00B77CB8">
        <w:rPr>
          <w:rFonts w:ascii="Calibri Light" w:hAnsi="Calibri Light" w:cs="Calibri Light"/>
          <w:lang w:val="de-DE"/>
        </w:rPr>
        <w:t>Dabei ist Wut kein beliebtes Gefühl, meist versuchen wir sie im Zaum zu halten.</w:t>
      </w:r>
    </w:p>
    <w:p w14:paraId="4A961814" w14:textId="474C4A9B" w:rsidR="005E1F75" w:rsidRPr="00B77CB8" w:rsidRDefault="005E1F75" w:rsidP="005E1F75">
      <w:pPr>
        <w:jc w:val="both"/>
        <w:rPr>
          <w:rFonts w:ascii="Calibri Light" w:hAnsi="Calibri Light" w:cs="Calibri Light"/>
          <w:lang w:val="de-DE"/>
        </w:rPr>
      </w:pPr>
      <w:r w:rsidRPr="00B77CB8">
        <w:rPr>
          <w:rFonts w:ascii="Calibri Light" w:hAnsi="Calibri Light" w:cs="Calibri Light"/>
          <w:lang w:val="de-DE"/>
        </w:rPr>
        <w:t>Die Psychologie hingegen rät, der Wut Raum zu geben und sie ruhig mal herauszulassen.</w:t>
      </w:r>
    </w:p>
    <w:p w14:paraId="5FFFFEEB" w14:textId="77777777" w:rsidR="005E1F75" w:rsidRPr="00B77CB8" w:rsidRDefault="005E1F75" w:rsidP="005E1F75">
      <w:pPr>
        <w:jc w:val="both"/>
        <w:rPr>
          <w:rFonts w:ascii="Calibri Light" w:hAnsi="Calibri Light" w:cs="Calibri Light"/>
          <w:lang w:val="de-DE"/>
        </w:rPr>
      </w:pPr>
    </w:p>
    <w:p w14:paraId="58AA7F13" w14:textId="026CC69C" w:rsidR="005E1F75" w:rsidRPr="00B77CB8" w:rsidRDefault="005E1F75" w:rsidP="005E1F75">
      <w:pPr>
        <w:jc w:val="both"/>
        <w:rPr>
          <w:rFonts w:ascii="Calibri Light" w:hAnsi="Calibri Light" w:cs="Calibri Light"/>
          <w:lang w:val="de-DE"/>
        </w:rPr>
      </w:pPr>
      <w:r w:rsidRPr="00B77CB8">
        <w:rPr>
          <w:rFonts w:ascii="Calibri Light" w:hAnsi="Calibri Light" w:cs="Calibri Light"/>
          <w:lang w:val="de-DE"/>
        </w:rPr>
        <w:t>Wut kann ein richtiger Motor für die persönlich Entwicklung und für Veränderungen in der Gesellschaft sein.</w:t>
      </w:r>
    </w:p>
    <w:p w14:paraId="1D8B920C" w14:textId="533BB358" w:rsidR="005E1F75" w:rsidRPr="00B77CB8" w:rsidRDefault="005E1F75" w:rsidP="005E1F75">
      <w:pPr>
        <w:jc w:val="both"/>
        <w:rPr>
          <w:rFonts w:ascii="Calibri Light" w:hAnsi="Calibri Light" w:cs="Calibri Light"/>
          <w:lang w:val="de-DE"/>
        </w:rPr>
      </w:pPr>
      <w:r w:rsidRPr="00B77CB8">
        <w:rPr>
          <w:rFonts w:ascii="Calibri Light" w:hAnsi="Calibri Light" w:cs="Calibri Light"/>
          <w:lang w:val="de-DE"/>
        </w:rPr>
        <w:t xml:space="preserve">Von den wütenden Kämpfen früherer Generationen für Gerechtigkeit profitieren wir noch heute. Sie bescheren uns freie und demokratische Wahlen, eine unabhängige Justiz, ein gerechtes Steuersystem, die Abschaffung der Todesstrafe und die Trennung von Kirche und Staat. Wir sollten Acht geben und diese Errungenschaften nicht als selbstständig ansehen. </w:t>
      </w:r>
    </w:p>
    <w:p w14:paraId="528B43C6" w14:textId="7B1ADC8E" w:rsidR="00B77CB8" w:rsidRDefault="005E1F75" w:rsidP="005E1F75">
      <w:pPr>
        <w:jc w:val="both"/>
        <w:rPr>
          <w:rFonts w:ascii="Calibri Light" w:hAnsi="Calibri Light" w:cs="Calibri Light"/>
          <w:lang w:val="de-DE"/>
        </w:rPr>
      </w:pPr>
      <w:r w:rsidRPr="00B77CB8">
        <w:rPr>
          <w:rFonts w:ascii="Calibri Light" w:hAnsi="Calibri Light" w:cs="Calibri Light"/>
          <w:lang w:val="de-DE"/>
        </w:rPr>
        <w:t xml:space="preserve">Doch nicht alles, was uns wütend macht, verändert sich zum Positiven. Manches bleibt, wie es ist und wie es immer war. </w:t>
      </w:r>
    </w:p>
    <w:p w14:paraId="684B6AAA" w14:textId="0364D4D1" w:rsidR="00B77CB8" w:rsidRDefault="00B77CB8" w:rsidP="005E1F75">
      <w:pPr>
        <w:jc w:val="both"/>
        <w:rPr>
          <w:rFonts w:ascii="Calibri Light" w:hAnsi="Calibri Light" w:cs="Calibri Light"/>
          <w:sz w:val="20"/>
          <w:szCs w:val="20"/>
          <w:lang w:val="de-DE"/>
        </w:rPr>
      </w:pPr>
      <w:r w:rsidRPr="00B77CB8">
        <w:rPr>
          <w:rFonts w:ascii="Calibri Light" w:hAnsi="Calibri Light" w:cs="Calibri Light"/>
          <w:sz w:val="20"/>
          <w:szCs w:val="20"/>
          <w:lang w:val="de-DE"/>
        </w:rPr>
        <w:t xml:space="preserve">Quelle: Ausstellung </w:t>
      </w:r>
      <w:r w:rsidRPr="00B77CB8">
        <w:rPr>
          <w:rFonts w:ascii="Calibri Light" w:hAnsi="Calibri Light" w:cs="Calibri Light"/>
          <w:i/>
          <w:iCs/>
          <w:sz w:val="20"/>
          <w:szCs w:val="20"/>
          <w:lang w:val="de-DE"/>
        </w:rPr>
        <w:t>Was macht uns wütend?</w:t>
      </w:r>
      <w:r w:rsidRPr="00B77CB8">
        <w:rPr>
          <w:rFonts w:ascii="Calibri Light" w:hAnsi="Calibri Light" w:cs="Calibri Light"/>
          <w:sz w:val="20"/>
          <w:szCs w:val="20"/>
          <w:lang w:val="de-DE"/>
        </w:rPr>
        <w:t xml:space="preserve"> im Stadtmuseum zu Köln, 2024</w:t>
      </w:r>
    </w:p>
    <w:p w14:paraId="0D7B75EF" w14:textId="77777777" w:rsidR="00074148" w:rsidRDefault="00074148" w:rsidP="005E1F75">
      <w:pPr>
        <w:jc w:val="both"/>
        <w:rPr>
          <w:rFonts w:ascii="Calibri Light" w:hAnsi="Calibri Light" w:cs="Calibri Light"/>
          <w:sz w:val="20"/>
          <w:szCs w:val="20"/>
          <w:lang w:val="de-DE"/>
        </w:rPr>
      </w:pPr>
    </w:p>
    <w:p w14:paraId="3812D074" w14:textId="77777777" w:rsidR="00074148" w:rsidRDefault="00074148" w:rsidP="005E1F75">
      <w:pPr>
        <w:jc w:val="both"/>
        <w:rPr>
          <w:rFonts w:ascii="Calibri Light" w:hAnsi="Calibri Light" w:cs="Calibri Light"/>
          <w:sz w:val="20"/>
          <w:szCs w:val="20"/>
          <w:lang w:val="de-DE"/>
        </w:rPr>
      </w:pPr>
    </w:p>
    <w:p w14:paraId="2ED690AE" w14:textId="52AC0AAB" w:rsidR="002E535E" w:rsidRPr="002E535E" w:rsidRDefault="002E535E" w:rsidP="005E1F75">
      <w:pPr>
        <w:jc w:val="both"/>
        <w:rPr>
          <w:rFonts w:ascii="Calibri Light" w:hAnsi="Calibri Light" w:cs="Calibri Light"/>
          <w:b/>
          <w:bCs/>
          <w:lang w:val="de-DE"/>
        </w:rPr>
      </w:pPr>
      <w:r w:rsidRPr="002E535E">
        <w:rPr>
          <w:rFonts w:ascii="Calibri Light" w:hAnsi="Calibri Light" w:cs="Calibri Light"/>
          <w:b/>
          <w:bCs/>
          <w:lang w:val="de-DE"/>
        </w:rPr>
        <w:t>DAS DEUTSCHE GRUNDGESETZ</w:t>
      </w:r>
    </w:p>
    <w:p w14:paraId="3D5CE3FC" w14:textId="77777777" w:rsidR="00074148" w:rsidRDefault="00074148" w:rsidP="00074148">
      <w:pPr>
        <w:jc w:val="both"/>
        <w:rPr>
          <w:rFonts w:ascii="Calibri Light" w:hAnsi="Calibri Light" w:cs="Calibri Light"/>
          <w:lang w:val="de-DE"/>
        </w:rPr>
      </w:pPr>
      <w:r w:rsidRPr="00074148">
        <w:rPr>
          <w:rFonts w:ascii="Calibri Light" w:hAnsi="Calibri Light" w:cs="Calibri Light"/>
          <w:lang w:val="de-DE"/>
        </w:rPr>
        <w:t xml:space="preserve">Das Grundgesetz ist für uns alle </w:t>
      </w:r>
      <w:proofErr w:type="gramStart"/>
      <w:r w:rsidRPr="00074148">
        <w:rPr>
          <w:rFonts w:ascii="Calibri Light" w:hAnsi="Calibri Light" w:cs="Calibri Light"/>
          <w:lang w:val="de-DE"/>
        </w:rPr>
        <w:t>super wichtig</w:t>
      </w:r>
      <w:proofErr w:type="gramEnd"/>
      <w:r w:rsidRPr="00074148">
        <w:rPr>
          <w:rFonts w:ascii="Calibri Light" w:hAnsi="Calibri Light" w:cs="Calibri Light"/>
          <w:lang w:val="de-DE"/>
        </w:rPr>
        <w:t>: Darin stehen die wichtigsten Spielregeln für das Zusammenleben in Deutschland. Dieses Jahr feiert es seinen </w:t>
      </w:r>
      <w:r w:rsidRPr="00074148">
        <w:rPr>
          <w:rFonts w:ascii="Calibri Light" w:hAnsi="Calibri Light" w:cs="Calibri Light"/>
          <w:b/>
          <w:bCs/>
          <w:lang w:val="de-DE"/>
        </w:rPr>
        <w:t>75. Geburtstag</w:t>
      </w:r>
      <w:r w:rsidRPr="00074148">
        <w:rPr>
          <w:rFonts w:ascii="Calibri Light" w:hAnsi="Calibri Light" w:cs="Calibri Light"/>
          <w:lang w:val="de-DE"/>
        </w:rPr>
        <w:t>! Das Grundgesetz ist eine </w:t>
      </w:r>
      <w:r w:rsidRPr="00074148">
        <w:rPr>
          <w:rFonts w:ascii="Calibri Light" w:hAnsi="Calibri Light" w:cs="Calibri Light"/>
          <w:b/>
          <w:bCs/>
          <w:lang w:val="de-DE"/>
        </w:rPr>
        <w:t>Sammlung von 146 Artikeln</w:t>
      </w:r>
      <w:r w:rsidRPr="00074148">
        <w:rPr>
          <w:rFonts w:ascii="Calibri Light" w:hAnsi="Calibri Light" w:cs="Calibri Light"/>
          <w:lang w:val="de-DE"/>
        </w:rPr>
        <w:t>. Alle anderen Gesetze, die in Deutschland beschlossen werden, müssen mit den Regeln im Grundgesetz vereinbar sein.</w:t>
      </w:r>
    </w:p>
    <w:p w14:paraId="0CB3EBF2" w14:textId="77777777" w:rsidR="00074148" w:rsidRPr="00074148" w:rsidRDefault="00074148" w:rsidP="00074148">
      <w:pPr>
        <w:jc w:val="both"/>
        <w:rPr>
          <w:rFonts w:ascii="Calibri Light" w:hAnsi="Calibri Light" w:cs="Calibri Light"/>
          <w:lang w:val="de-DE"/>
        </w:rPr>
      </w:pPr>
    </w:p>
    <w:p w14:paraId="2FA30D32" w14:textId="056CAFF2" w:rsidR="00074148" w:rsidRPr="00074148" w:rsidRDefault="00074148" w:rsidP="00074148">
      <w:pPr>
        <w:jc w:val="both"/>
        <w:rPr>
          <w:rFonts w:ascii="Calibri Light" w:hAnsi="Calibri Light" w:cs="Calibri Light"/>
          <w:sz w:val="20"/>
          <w:szCs w:val="20"/>
        </w:rPr>
      </w:pPr>
      <w:r w:rsidRPr="00074148">
        <w:rPr>
          <w:rFonts w:ascii="Calibri Light" w:hAnsi="Calibri Light" w:cs="Calibri Light"/>
          <w:sz w:val="20"/>
          <w:szCs w:val="20"/>
        </w:rPr>
        <w:drawing>
          <wp:inline distT="0" distB="0" distL="0" distR="0" wp14:anchorId="29D57408" wp14:editId="7F9D85D1">
            <wp:extent cx="6120130" cy="3442335"/>
            <wp:effectExtent l="0" t="0" r="1270" b="0"/>
            <wp:docPr id="314353296" name="Billede 11" descr="Grundgesetz mit Giraffe, Paragraphen und Fragezeichen">
              <a:hlinkClick xmlns:a="http://schemas.openxmlformats.org/drawingml/2006/main" r:id="" tooltip="&quot;Bild vergrößern (overla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rundgesetz mit Giraffe, Paragraphen und Fragezeichen">
                      <a:hlinkClick r:id="" tooltip="&quot;Bild vergrößern (overlay)&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52AA5DE5" w14:textId="77777777" w:rsidR="00074148" w:rsidRDefault="00074148" w:rsidP="00074148">
      <w:pPr>
        <w:jc w:val="both"/>
        <w:rPr>
          <w:rFonts w:ascii="Calibri Light" w:hAnsi="Calibri Light" w:cs="Calibri Light"/>
          <w:sz w:val="20"/>
          <w:szCs w:val="20"/>
        </w:rPr>
      </w:pPr>
    </w:p>
    <w:p w14:paraId="1D3DF80E" w14:textId="35A694E1" w:rsidR="00074148" w:rsidRPr="00074148" w:rsidRDefault="00074148" w:rsidP="00074148">
      <w:pPr>
        <w:jc w:val="both"/>
        <w:rPr>
          <w:rFonts w:ascii="Calibri Light" w:hAnsi="Calibri Light" w:cs="Calibri Light"/>
          <w:lang w:val="de-DE"/>
        </w:rPr>
      </w:pPr>
      <w:r w:rsidRPr="00074148">
        <w:rPr>
          <w:rFonts w:ascii="Calibri Light" w:hAnsi="Calibri Light" w:cs="Calibri Light"/>
          <w:lang w:val="de-DE"/>
        </w:rPr>
        <w:t>Artikel 1 - Der wichtigste Artikel</w:t>
      </w:r>
    </w:p>
    <w:p w14:paraId="6D61F019" w14:textId="77777777" w:rsidR="00074148" w:rsidRPr="00074148" w:rsidRDefault="00074148" w:rsidP="00074148">
      <w:pPr>
        <w:jc w:val="both"/>
        <w:rPr>
          <w:rFonts w:ascii="Calibri Light" w:hAnsi="Calibri Light" w:cs="Calibri Light"/>
          <w:lang w:val="de-DE"/>
        </w:rPr>
      </w:pPr>
      <w:r w:rsidRPr="00074148">
        <w:rPr>
          <w:rFonts w:ascii="Calibri Light" w:hAnsi="Calibri Light" w:cs="Calibri Light"/>
          <w:lang w:val="de-DE"/>
        </w:rPr>
        <w:t>Den ersten Artikel des Grundgesetzes solltet ihr kennen: "Die Würde des Menschen ist unantastbar". Damit ist gemeint, dass </w:t>
      </w:r>
      <w:r w:rsidRPr="00074148">
        <w:rPr>
          <w:rFonts w:ascii="Calibri Light" w:hAnsi="Calibri Light" w:cs="Calibri Light"/>
          <w:b/>
          <w:bCs/>
          <w:lang w:val="de-DE"/>
        </w:rPr>
        <w:t>alle Menschen wertvoll</w:t>
      </w:r>
      <w:r w:rsidRPr="00074148">
        <w:rPr>
          <w:rFonts w:ascii="Calibri Light" w:hAnsi="Calibri Light" w:cs="Calibri Light"/>
          <w:lang w:val="de-DE"/>
        </w:rPr>
        <w:t xml:space="preserve"> sind und die gleichen Rechte haben. Dabei ist es </w:t>
      </w:r>
      <w:proofErr w:type="gramStart"/>
      <w:r w:rsidRPr="00074148">
        <w:rPr>
          <w:rFonts w:ascii="Calibri Light" w:hAnsi="Calibri Light" w:cs="Calibri Light"/>
          <w:lang w:val="de-DE"/>
        </w:rPr>
        <w:t xml:space="preserve">ganz </w:t>
      </w:r>
      <w:r w:rsidRPr="00074148">
        <w:rPr>
          <w:rFonts w:ascii="Calibri Light" w:hAnsi="Calibri Light" w:cs="Calibri Light"/>
          <w:lang w:val="de-DE"/>
        </w:rPr>
        <w:lastRenderedPageBreak/>
        <w:t>egal</w:t>
      </w:r>
      <w:proofErr w:type="gramEnd"/>
      <w:r w:rsidRPr="00074148">
        <w:rPr>
          <w:rFonts w:ascii="Calibri Light" w:hAnsi="Calibri Light" w:cs="Calibri Light"/>
          <w:lang w:val="de-DE"/>
        </w:rPr>
        <w:t>, ob sie Männer, Frauen oder Kinder sind, wo sie herkommen und woran sie glauben. Niemand darf anders behandelt werden, weil er zum Beispiel eine andere Religion hat.</w:t>
      </w:r>
    </w:p>
    <w:p w14:paraId="7C3A8DE8" w14:textId="77777777" w:rsidR="00074148" w:rsidRPr="00074148" w:rsidRDefault="00074148" w:rsidP="00074148">
      <w:pPr>
        <w:jc w:val="both"/>
        <w:rPr>
          <w:rFonts w:ascii="Calibri Light" w:hAnsi="Calibri Light" w:cs="Calibri Light"/>
          <w:vanish/>
          <w:sz w:val="20"/>
          <w:szCs w:val="20"/>
        </w:rPr>
      </w:pPr>
      <w:r w:rsidRPr="00074148">
        <w:rPr>
          <w:rFonts w:ascii="Calibri Light" w:hAnsi="Calibri Light" w:cs="Calibri Light"/>
          <w:vanish/>
          <w:sz w:val="20"/>
          <w:szCs w:val="20"/>
        </w:rPr>
        <w:t>Øverst på formularen</w:t>
      </w:r>
    </w:p>
    <w:p w14:paraId="6D62F218" w14:textId="77777777" w:rsidR="00074148" w:rsidRPr="00074148" w:rsidRDefault="00074148" w:rsidP="00074148">
      <w:pPr>
        <w:jc w:val="both"/>
        <w:rPr>
          <w:rFonts w:ascii="Calibri Light" w:hAnsi="Calibri Light" w:cs="Calibri Light"/>
          <w:vanish/>
          <w:sz w:val="20"/>
          <w:szCs w:val="20"/>
        </w:rPr>
      </w:pPr>
      <w:r w:rsidRPr="00074148">
        <w:rPr>
          <w:rFonts w:ascii="Calibri Light" w:hAnsi="Calibri Light" w:cs="Calibri Light"/>
          <w:vanish/>
          <w:sz w:val="20"/>
          <w:szCs w:val="20"/>
        </w:rPr>
        <w:t>Nederst på formularen</w:t>
      </w:r>
    </w:p>
    <w:p w14:paraId="07EE6374" w14:textId="77777777" w:rsidR="00074148" w:rsidRPr="00074148" w:rsidRDefault="00074148" w:rsidP="00074148">
      <w:pPr>
        <w:jc w:val="both"/>
        <w:rPr>
          <w:rFonts w:ascii="Calibri Light" w:hAnsi="Calibri Light" w:cs="Calibri Light"/>
          <w:vanish/>
          <w:sz w:val="20"/>
          <w:szCs w:val="20"/>
        </w:rPr>
      </w:pPr>
      <w:r w:rsidRPr="00074148">
        <w:rPr>
          <w:rFonts w:ascii="Calibri Light" w:hAnsi="Calibri Light" w:cs="Calibri Light"/>
          <w:vanish/>
          <w:sz w:val="20"/>
          <w:szCs w:val="20"/>
        </w:rPr>
        <w:t>Øverst på formularen</w:t>
      </w:r>
    </w:p>
    <w:p w14:paraId="5F6A1FCC" w14:textId="77777777" w:rsidR="00074148" w:rsidRPr="00074148" w:rsidRDefault="00074148" w:rsidP="00074148">
      <w:pPr>
        <w:jc w:val="both"/>
        <w:rPr>
          <w:rFonts w:ascii="Calibri Light" w:hAnsi="Calibri Light" w:cs="Calibri Light"/>
          <w:vanish/>
          <w:sz w:val="20"/>
          <w:szCs w:val="20"/>
        </w:rPr>
      </w:pPr>
      <w:r w:rsidRPr="00074148">
        <w:rPr>
          <w:rFonts w:ascii="Calibri Light" w:hAnsi="Calibri Light" w:cs="Calibri Light"/>
          <w:vanish/>
          <w:sz w:val="20"/>
          <w:szCs w:val="20"/>
        </w:rPr>
        <w:t>Nederst på formularen</w:t>
      </w:r>
    </w:p>
    <w:p w14:paraId="0552B9F7" w14:textId="77777777" w:rsidR="00074148" w:rsidRPr="00074148" w:rsidRDefault="00074148" w:rsidP="00074148">
      <w:pPr>
        <w:jc w:val="both"/>
        <w:rPr>
          <w:rFonts w:ascii="Calibri Light" w:hAnsi="Calibri Light" w:cs="Calibri Light"/>
          <w:vanish/>
          <w:sz w:val="20"/>
          <w:szCs w:val="20"/>
        </w:rPr>
      </w:pPr>
      <w:r w:rsidRPr="00074148">
        <w:rPr>
          <w:rFonts w:ascii="Calibri Light" w:hAnsi="Calibri Light" w:cs="Calibri Light"/>
          <w:vanish/>
          <w:sz w:val="20"/>
          <w:szCs w:val="20"/>
        </w:rPr>
        <w:t>Øverst på formularen</w:t>
      </w:r>
    </w:p>
    <w:p w14:paraId="51B4FEF0" w14:textId="77777777" w:rsidR="00074148" w:rsidRPr="00074148" w:rsidRDefault="00074148" w:rsidP="00074148">
      <w:pPr>
        <w:jc w:val="both"/>
        <w:rPr>
          <w:rFonts w:ascii="Calibri Light" w:hAnsi="Calibri Light" w:cs="Calibri Light"/>
          <w:vanish/>
          <w:sz w:val="20"/>
          <w:szCs w:val="20"/>
        </w:rPr>
      </w:pPr>
      <w:r w:rsidRPr="00074148">
        <w:rPr>
          <w:rFonts w:ascii="Calibri Light" w:hAnsi="Calibri Light" w:cs="Calibri Light"/>
          <w:vanish/>
          <w:sz w:val="20"/>
          <w:szCs w:val="20"/>
        </w:rPr>
        <w:t>Nederst på formularen</w:t>
      </w:r>
    </w:p>
    <w:p w14:paraId="27A51E99" w14:textId="77777777" w:rsidR="00074148" w:rsidRPr="00074148" w:rsidRDefault="00074148" w:rsidP="00074148">
      <w:pPr>
        <w:jc w:val="both"/>
        <w:rPr>
          <w:rFonts w:ascii="Calibri Light" w:hAnsi="Calibri Light" w:cs="Calibri Light"/>
          <w:vanish/>
          <w:sz w:val="20"/>
          <w:szCs w:val="20"/>
        </w:rPr>
      </w:pPr>
      <w:r w:rsidRPr="00074148">
        <w:rPr>
          <w:rFonts w:ascii="Calibri Light" w:hAnsi="Calibri Light" w:cs="Calibri Light"/>
          <w:vanish/>
          <w:sz w:val="20"/>
          <w:szCs w:val="20"/>
        </w:rPr>
        <w:t>Øverst på formularen</w:t>
      </w:r>
    </w:p>
    <w:p w14:paraId="04938C28" w14:textId="77777777" w:rsidR="00074148" w:rsidRPr="00074148" w:rsidRDefault="00074148" w:rsidP="00074148">
      <w:pPr>
        <w:jc w:val="both"/>
        <w:rPr>
          <w:rFonts w:ascii="Calibri Light" w:hAnsi="Calibri Light" w:cs="Calibri Light"/>
          <w:vanish/>
          <w:sz w:val="20"/>
          <w:szCs w:val="20"/>
        </w:rPr>
      </w:pPr>
      <w:r w:rsidRPr="00074148">
        <w:rPr>
          <w:rFonts w:ascii="Calibri Light" w:hAnsi="Calibri Light" w:cs="Calibri Light"/>
          <w:vanish/>
          <w:sz w:val="20"/>
          <w:szCs w:val="20"/>
        </w:rPr>
        <w:t>Nederst på formularen</w:t>
      </w:r>
    </w:p>
    <w:p w14:paraId="2B749354" w14:textId="77777777" w:rsidR="00074148" w:rsidRPr="00074148" w:rsidRDefault="00074148" w:rsidP="00074148">
      <w:pPr>
        <w:jc w:val="both"/>
        <w:rPr>
          <w:rFonts w:ascii="Calibri Light" w:hAnsi="Calibri Light" w:cs="Calibri Light"/>
          <w:vanish/>
          <w:sz w:val="20"/>
          <w:szCs w:val="20"/>
        </w:rPr>
      </w:pPr>
      <w:r w:rsidRPr="00074148">
        <w:rPr>
          <w:rFonts w:ascii="Calibri Light" w:hAnsi="Calibri Light" w:cs="Calibri Light"/>
          <w:vanish/>
          <w:sz w:val="20"/>
          <w:szCs w:val="20"/>
        </w:rPr>
        <w:t>Øverst på formularen</w:t>
      </w:r>
    </w:p>
    <w:p w14:paraId="3244CB38" w14:textId="77777777" w:rsidR="00074148" w:rsidRPr="00074148" w:rsidRDefault="00074148" w:rsidP="00074148">
      <w:pPr>
        <w:jc w:val="both"/>
        <w:rPr>
          <w:rFonts w:ascii="Calibri Light" w:hAnsi="Calibri Light" w:cs="Calibri Light"/>
          <w:vanish/>
          <w:sz w:val="20"/>
          <w:szCs w:val="20"/>
        </w:rPr>
      </w:pPr>
      <w:r w:rsidRPr="00074148">
        <w:rPr>
          <w:rFonts w:ascii="Calibri Light" w:hAnsi="Calibri Light" w:cs="Calibri Light"/>
          <w:vanish/>
          <w:sz w:val="20"/>
          <w:szCs w:val="20"/>
        </w:rPr>
        <w:t>Nederst på formularen</w:t>
      </w:r>
    </w:p>
    <w:p w14:paraId="1434E4AF" w14:textId="359B2D04" w:rsidR="00074148" w:rsidRPr="00074148" w:rsidRDefault="00074148" w:rsidP="00074148">
      <w:pPr>
        <w:jc w:val="both"/>
        <w:rPr>
          <w:rFonts w:ascii="Calibri Light" w:hAnsi="Calibri Light" w:cs="Calibri Light"/>
          <w:sz w:val="20"/>
          <w:szCs w:val="20"/>
        </w:rPr>
      </w:pPr>
    </w:p>
    <w:p w14:paraId="789F7F53" w14:textId="77777777" w:rsidR="00074148" w:rsidRPr="00074148" w:rsidRDefault="00074148" w:rsidP="00074148">
      <w:pPr>
        <w:jc w:val="both"/>
        <w:rPr>
          <w:rFonts w:ascii="Calibri Light" w:hAnsi="Calibri Light" w:cs="Calibri Light"/>
          <w:lang w:val="de-DE"/>
        </w:rPr>
      </w:pPr>
      <w:r w:rsidRPr="00074148">
        <w:rPr>
          <w:rFonts w:ascii="Calibri Light" w:hAnsi="Calibri Light" w:cs="Calibri Light"/>
          <w:lang w:val="de-DE"/>
        </w:rPr>
        <w:t>Das Grundgesetz wurde in den Jahren 1948 und 1949 geschrieben. Damals, direkt nach dem Zweiten Weltkrieg, war Deutschland in vier Zonen aufgeteilt. Die </w:t>
      </w:r>
      <w:r w:rsidRPr="00074148">
        <w:rPr>
          <w:rFonts w:ascii="Calibri Light" w:hAnsi="Calibri Light" w:cs="Calibri Light"/>
          <w:b/>
          <w:bCs/>
          <w:lang w:val="de-DE"/>
        </w:rPr>
        <w:t>drei Zonen im Westen</w:t>
      </w:r>
      <w:r w:rsidRPr="00074148">
        <w:rPr>
          <w:rFonts w:ascii="Calibri Light" w:hAnsi="Calibri Light" w:cs="Calibri Light"/>
          <w:lang w:val="de-DE"/>
        </w:rPr>
        <w:t> wurden von Frankreich, Großbritannien und den USA verwaltet. Die Zone im Osten verwaltete die ehemalige Sowjetunion. </w:t>
      </w:r>
    </w:p>
    <w:p w14:paraId="19E49169" w14:textId="77777777" w:rsidR="00074148" w:rsidRDefault="00074148" w:rsidP="00074148">
      <w:pPr>
        <w:jc w:val="both"/>
        <w:rPr>
          <w:rFonts w:ascii="Calibri Light" w:hAnsi="Calibri Light" w:cs="Calibri Light"/>
          <w:lang w:val="de-DE"/>
        </w:rPr>
      </w:pPr>
      <w:r w:rsidRPr="00074148">
        <w:rPr>
          <w:rFonts w:ascii="Calibri Light" w:hAnsi="Calibri Light" w:cs="Calibri Light"/>
          <w:b/>
          <w:bCs/>
          <w:lang w:val="de-DE"/>
        </w:rPr>
        <w:t>Politiker und Politikerinnen</w:t>
      </w:r>
      <w:r w:rsidRPr="00074148">
        <w:rPr>
          <w:rFonts w:ascii="Calibri Light" w:hAnsi="Calibri Light" w:cs="Calibri Light"/>
          <w:lang w:val="de-DE"/>
        </w:rPr>
        <w:t> aus den drei Zonen im Westen sollten sich die Regeln ausdenken. Vor Beginn ihrer Arbeit gabs aber erst mal </w:t>
      </w:r>
      <w:r w:rsidRPr="00074148">
        <w:rPr>
          <w:rFonts w:ascii="Calibri Light" w:hAnsi="Calibri Light" w:cs="Calibri Light"/>
          <w:b/>
          <w:bCs/>
          <w:lang w:val="de-DE"/>
        </w:rPr>
        <w:t xml:space="preserve">eine Feier im Naturkundemuseum </w:t>
      </w:r>
      <w:proofErr w:type="spellStart"/>
      <w:r w:rsidRPr="00074148">
        <w:rPr>
          <w:rFonts w:ascii="Calibri Light" w:hAnsi="Calibri Light" w:cs="Calibri Light"/>
          <w:b/>
          <w:bCs/>
          <w:lang w:val="de-DE"/>
        </w:rPr>
        <w:t>Koenig</w:t>
      </w:r>
      <w:proofErr w:type="spellEnd"/>
      <w:r w:rsidRPr="00074148">
        <w:rPr>
          <w:rFonts w:ascii="Calibri Light" w:hAnsi="Calibri Light" w:cs="Calibri Light"/>
          <w:b/>
          <w:bCs/>
          <w:lang w:val="de-DE"/>
        </w:rPr>
        <w:t xml:space="preserve"> in Bonn</w:t>
      </w:r>
      <w:r w:rsidRPr="00074148">
        <w:rPr>
          <w:rFonts w:ascii="Calibri Light" w:hAnsi="Calibri Light" w:cs="Calibri Light"/>
          <w:lang w:val="de-DE"/>
        </w:rPr>
        <w:t>. Denn dort gab es einen Raum der groß genug war. Alle ausgestellten Tiere wurden weggeräumt. Nur die Giraffe nicht. Die war zu groß, um sie komplett wegzuräumen. Also blieb sie und wurde unter einem Tuch versteckt. Später wurde sie als </w:t>
      </w:r>
      <w:r w:rsidRPr="00074148">
        <w:rPr>
          <w:rFonts w:ascii="Calibri Light" w:hAnsi="Calibri Light" w:cs="Calibri Light"/>
          <w:b/>
          <w:bCs/>
          <w:lang w:val="de-DE"/>
        </w:rPr>
        <w:t>"Bundesgiraffe" </w:t>
      </w:r>
      <w:r w:rsidRPr="00074148">
        <w:rPr>
          <w:rFonts w:ascii="Calibri Light" w:hAnsi="Calibri Light" w:cs="Calibri Light"/>
          <w:lang w:val="de-DE"/>
        </w:rPr>
        <w:t>berühmt. Sie steht auch heute noch in dem Bonner Museum. </w:t>
      </w:r>
    </w:p>
    <w:p w14:paraId="4EA15B83" w14:textId="77777777" w:rsidR="00074148" w:rsidRDefault="00074148" w:rsidP="00074148">
      <w:pPr>
        <w:jc w:val="both"/>
        <w:rPr>
          <w:rFonts w:ascii="Calibri Light" w:hAnsi="Calibri Light" w:cs="Calibri Light"/>
          <w:sz w:val="20"/>
          <w:szCs w:val="20"/>
          <w:lang w:val="de-DE"/>
        </w:rPr>
      </w:pPr>
    </w:p>
    <w:p w14:paraId="3B4A78FF" w14:textId="4E3B2904" w:rsidR="00074148" w:rsidRPr="00074148" w:rsidRDefault="00074148" w:rsidP="00074148">
      <w:pPr>
        <w:jc w:val="both"/>
        <w:rPr>
          <w:rFonts w:ascii="Calibri Light" w:hAnsi="Calibri Light" w:cs="Calibri Light"/>
          <w:lang w:val="de-DE"/>
        </w:rPr>
      </w:pPr>
      <w:r w:rsidRPr="00074148">
        <w:rPr>
          <w:rFonts w:ascii="Calibri Light" w:hAnsi="Calibri Light" w:cs="Calibri Light"/>
          <w:lang w:val="de-DE"/>
        </w:rPr>
        <w:t>So eine </w:t>
      </w:r>
      <w:r w:rsidRPr="00074148">
        <w:rPr>
          <w:rFonts w:ascii="Calibri Light" w:hAnsi="Calibri Light" w:cs="Calibri Light"/>
          <w:b/>
          <w:bCs/>
          <w:lang w:val="de-DE"/>
        </w:rPr>
        <w:t>Sammlung von Regeln</w:t>
      </w:r>
      <w:r w:rsidRPr="00074148">
        <w:rPr>
          <w:rFonts w:ascii="Calibri Light" w:hAnsi="Calibri Light" w:cs="Calibri Light"/>
          <w:lang w:val="de-DE"/>
        </w:rPr>
        <w:t> für ein ganzes Land nennt man </w:t>
      </w:r>
      <w:r w:rsidRPr="00074148">
        <w:rPr>
          <w:rFonts w:ascii="Calibri Light" w:hAnsi="Calibri Light" w:cs="Calibri Light"/>
          <w:b/>
          <w:bCs/>
          <w:lang w:val="de-DE"/>
        </w:rPr>
        <w:t>normalerweise "Verfassung"</w:t>
      </w:r>
      <w:r w:rsidRPr="00074148">
        <w:rPr>
          <w:rFonts w:ascii="Calibri Light" w:hAnsi="Calibri Light" w:cs="Calibri Light"/>
          <w:lang w:val="de-DE"/>
        </w:rPr>
        <w:t>. Weil niemand aus dem Ostteil mitmachte, und die Regeln so nur für den Westteil Deutschlands galten, sollten sie anders heißen. Die Politiker </w:t>
      </w:r>
      <w:r w:rsidRPr="00074148">
        <w:rPr>
          <w:rFonts w:ascii="Calibri Light" w:hAnsi="Calibri Light" w:cs="Calibri Light"/>
          <w:b/>
          <w:bCs/>
          <w:lang w:val="de-DE"/>
        </w:rPr>
        <w:t>einigten sich auf den Namen Grundgesetz</w:t>
      </w:r>
      <w:r w:rsidRPr="00074148">
        <w:rPr>
          <w:rFonts w:ascii="Calibri Light" w:hAnsi="Calibri Light" w:cs="Calibri Light"/>
          <w:lang w:val="de-DE"/>
        </w:rPr>
        <w:t>. Am </w:t>
      </w:r>
      <w:r w:rsidRPr="00074148">
        <w:rPr>
          <w:rFonts w:ascii="Calibri Light" w:hAnsi="Calibri Light" w:cs="Calibri Light"/>
          <w:b/>
          <w:bCs/>
          <w:lang w:val="de-DE"/>
        </w:rPr>
        <w:t>23. Mai 1949 wurde das Grundgesetz offiziell verkündet</w:t>
      </w:r>
      <w:r w:rsidRPr="00074148">
        <w:rPr>
          <w:rFonts w:ascii="Calibri Light" w:hAnsi="Calibri Light" w:cs="Calibri Light"/>
          <w:lang w:val="de-DE"/>
        </w:rPr>
        <w:t> und trat in Kraft. </w:t>
      </w:r>
    </w:p>
    <w:p w14:paraId="3310A9AD" w14:textId="77777777" w:rsidR="00074148" w:rsidRPr="00074148" w:rsidRDefault="00074148" w:rsidP="00074148">
      <w:pPr>
        <w:jc w:val="both"/>
        <w:rPr>
          <w:rFonts w:ascii="Calibri Light" w:hAnsi="Calibri Light" w:cs="Calibri Light"/>
          <w:lang w:val="de-DE"/>
        </w:rPr>
      </w:pPr>
      <w:r w:rsidRPr="00074148">
        <w:rPr>
          <w:rFonts w:ascii="Calibri Light" w:hAnsi="Calibri Light" w:cs="Calibri Light"/>
          <w:lang w:val="de-DE"/>
        </w:rPr>
        <w:t>Im Jahr 1990 wurde Deutschland </w:t>
      </w:r>
      <w:r w:rsidRPr="00074148">
        <w:rPr>
          <w:rFonts w:ascii="Calibri Light" w:hAnsi="Calibri Light" w:cs="Calibri Light"/>
          <w:b/>
          <w:bCs/>
          <w:lang w:val="de-DE"/>
        </w:rPr>
        <w:t>wiedervereinigt</w:t>
      </w:r>
      <w:r w:rsidRPr="00074148">
        <w:rPr>
          <w:rFonts w:ascii="Calibri Light" w:hAnsi="Calibri Light" w:cs="Calibri Light"/>
          <w:lang w:val="de-DE"/>
        </w:rPr>
        <w:t>. Die Bundesrepublik Deutschland und die ehemalige Zone im Osten, die DDR, wurden zu einem wiedervereinten Land, zu Deutschland. Und für alle Menschen in Deutschland gilt das Grundgesetz.</w:t>
      </w:r>
    </w:p>
    <w:p w14:paraId="3C91215F" w14:textId="77777777" w:rsidR="00074148" w:rsidRDefault="00074148" w:rsidP="005E1F75">
      <w:pPr>
        <w:jc w:val="both"/>
        <w:rPr>
          <w:rFonts w:ascii="Calibri Light" w:hAnsi="Calibri Light" w:cs="Calibri Light"/>
          <w:lang w:val="de-DE"/>
        </w:rPr>
      </w:pPr>
    </w:p>
    <w:p w14:paraId="49D608C4" w14:textId="77777777" w:rsidR="00074148" w:rsidRDefault="00074148" w:rsidP="005E1F75">
      <w:pPr>
        <w:jc w:val="both"/>
        <w:rPr>
          <w:rFonts w:ascii="Calibri Light" w:hAnsi="Calibri Light" w:cs="Calibri Light"/>
          <w:lang w:val="de-DE"/>
        </w:rPr>
      </w:pPr>
    </w:p>
    <w:p w14:paraId="05978CF6" w14:textId="351B9E88" w:rsidR="00074148" w:rsidRPr="00074148" w:rsidRDefault="00074148" w:rsidP="005E1F75">
      <w:pPr>
        <w:jc w:val="both"/>
        <w:rPr>
          <w:rFonts w:ascii="Calibri Light" w:hAnsi="Calibri Light" w:cs="Calibri Light"/>
          <w:lang w:val="de-DE"/>
        </w:rPr>
      </w:pPr>
      <w:r>
        <w:rPr>
          <w:rFonts w:ascii="Calibri Light" w:hAnsi="Calibri Light" w:cs="Calibri Light"/>
          <w:lang w:val="de-DE"/>
        </w:rPr>
        <w:t xml:space="preserve">Kurzes Video: </w:t>
      </w:r>
      <w:r w:rsidRPr="00074148">
        <w:rPr>
          <w:rFonts w:ascii="Calibri Light" w:hAnsi="Calibri Light" w:cs="Calibri Light"/>
          <w:lang w:val="de-DE"/>
        </w:rPr>
        <w:t xml:space="preserve"> </w:t>
      </w:r>
      <w:hyperlink r:id="rId8" w:history="1">
        <w:r w:rsidRPr="00074148">
          <w:rPr>
            <w:rStyle w:val="Hyperlink"/>
            <w:rFonts w:ascii="Calibri Light" w:hAnsi="Calibri Light" w:cs="Calibri Light"/>
            <w:lang w:val="de-DE"/>
          </w:rPr>
          <w:t>https://www.zdf.de/kinder/logo/grundgesetz-106.html</w:t>
        </w:r>
      </w:hyperlink>
    </w:p>
    <w:p w14:paraId="067D35A2" w14:textId="77777777" w:rsidR="00074148" w:rsidRPr="00B77CB8" w:rsidRDefault="00074148" w:rsidP="005E1F75">
      <w:pPr>
        <w:jc w:val="both"/>
        <w:rPr>
          <w:rFonts w:ascii="Calibri Light" w:hAnsi="Calibri Light" w:cs="Calibri Light"/>
          <w:sz w:val="20"/>
          <w:szCs w:val="20"/>
          <w:lang w:val="de-DE"/>
        </w:rPr>
      </w:pPr>
    </w:p>
    <w:p w14:paraId="4D86CCF2" w14:textId="77777777" w:rsidR="005E1F75" w:rsidRDefault="005E1F75" w:rsidP="005E1F75">
      <w:pPr>
        <w:jc w:val="both"/>
        <w:rPr>
          <w:rFonts w:ascii="Calibri Light" w:hAnsi="Calibri Light" w:cs="Calibri Light"/>
          <w:lang w:val="de-DE"/>
        </w:rPr>
      </w:pPr>
    </w:p>
    <w:p w14:paraId="5F8A7E39" w14:textId="2D2218F7" w:rsidR="005E1F75" w:rsidRPr="00B77CB8" w:rsidRDefault="005E1F75" w:rsidP="005E1F75">
      <w:pPr>
        <w:jc w:val="both"/>
        <w:rPr>
          <w:rFonts w:ascii="Calibri Light" w:hAnsi="Calibri Light" w:cs="Calibri Light"/>
          <w:lang w:val="de-DE"/>
        </w:rPr>
      </w:pPr>
      <w:r w:rsidRPr="00B77CB8">
        <w:rPr>
          <w:rFonts w:ascii="Calibri Light" w:hAnsi="Calibri Light" w:cs="Calibri Light"/>
          <w:lang w:val="de-DE"/>
        </w:rPr>
        <w:t>Das ersten 19 Artikel des Grundgesetzes (1949) sind unabänderlich</w:t>
      </w:r>
      <w:r w:rsidR="00B77CB8" w:rsidRPr="00B77CB8">
        <w:rPr>
          <w:rFonts w:ascii="Calibri Light" w:hAnsi="Calibri Light" w:cs="Calibri Light"/>
          <w:lang w:val="de-DE"/>
        </w:rPr>
        <w:t xml:space="preserve"> und stehen über alle anderen deutschen Rechtsnormen. </w:t>
      </w:r>
    </w:p>
    <w:p w14:paraId="1F75ACD7" w14:textId="77777777" w:rsidR="00B77CB8" w:rsidRPr="00B77CB8" w:rsidRDefault="00B77CB8" w:rsidP="005E1F75">
      <w:pPr>
        <w:jc w:val="both"/>
        <w:rPr>
          <w:rFonts w:ascii="Calibri Light" w:hAnsi="Calibri Light" w:cs="Calibri Light"/>
          <w:lang w:val="de-DE"/>
        </w:rPr>
      </w:pPr>
    </w:p>
    <w:p w14:paraId="7D511FE1" w14:textId="06E3DEDF" w:rsidR="00B77CB8" w:rsidRPr="00B77CB8" w:rsidRDefault="00B77CB8" w:rsidP="005E1F75">
      <w:pPr>
        <w:jc w:val="both"/>
        <w:rPr>
          <w:rFonts w:ascii="Calibri Light" w:hAnsi="Calibri Light" w:cs="Calibri Light"/>
          <w:lang w:val="de-DE"/>
        </w:rPr>
      </w:pPr>
      <w:r w:rsidRPr="00B77CB8">
        <w:rPr>
          <w:rFonts w:ascii="Calibri Light" w:hAnsi="Calibri Light" w:cs="Calibri Light"/>
          <w:lang w:val="de-DE"/>
        </w:rPr>
        <w:t>Der Artikel 8 besagt:</w:t>
      </w:r>
    </w:p>
    <w:p w14:paraId="1A1AF5F6" w14:textId="77777777" w:rsidR="00B77CB8" w:rsidRPr="00B77CB8" w:rsidRDefault="00B77CB8" w:rsidP="005E1F75">
      <w:pPr>
        <w:jc w:val="both"/>
        <w:rPr>
          <w:rFonts w:ascii="Calibri Light" w:hAnsi="Calibri Light" w:cs="Calibri Light"/>
          <w:lang w:val="de-DE"/>
        </w:rPr>
      </w:pPr>
    </w:p>
    <w:p w14:paraId="0CE9AB7C" w14:textId="16B549C1" w:rsidR="00B77CB8" w:rsidRPr="00B77CB8" w:rsidRDefault="00B77CB8" w:rsidP="00B77CB8">
      <w:pPr>
        <w:pStyle w:val="Listeafsnit"/>
        <w:numPr>
          <w:ilvl w:val="0"/>
          <w:numId w:val="1"/>
        </w:numPr>
        <w:jc w:val="both"/>
        <w:rPr>
          <w:rFonts w:ascii="Calibri Light" w:hAnsi="Calibri Light" w:cs="Calibri Light"/>
          <w:lang w:val="de-DE"/>
        </w:rPr>
      </w:pPr>
      <w:r w:rsidRPr="00B77CB8">
        <w:rPr>
          <w:rFonts w:ascii="Calibri Light" w:hAnsi="Calibri Light" w:cs="Calibri Light"/>
          <w:lang w:val="de-DE"/>
        </w:rPr>
        <w:t>Alle Deutschen haben das Recht, sich ohne Anmeldung oder Erlaubnis friedlich und ohne Waffen zu versammeln.</w:t>
      </w:r>
    </w:p>
    <w:p w14:paraId="4B95A9D1" w14:textId="55F0DDFD" w:rsidR="00B77CB8" w:rsidRPr="00B77CB8" w:rsidRDefault="00B77CB8" w:rsidP="00B77CB8">
      <w:pPr>
        <w:pStyle w:val="Listeafsnit"/>
        <w:numPr>
          <w:ilvl w:val="0"/>
          <w:numId w:val="1"/>
        </w:numPr>
        <w:jc w:val="both"/>
        <w:rPr>
          <w:rFonts w:ascii="Calibri Light" w:hAnsi="Calibri Light" w:cs="Calibri Light"/>
          <w:lang w:val="de-DE"/>
        </w:rPr>
      </w:pPr>
      <w:r w:rsidRPr="00B77CB8">
        <w:rPr>
          <w:rFonts w:ascii="Calibri Light" w:hAnsi="Calibri Light" w:cs="Calibri Light"/>
          <w:lang w:val="de-DE"/>
        </w:rPr>
        <w:t xml:space="preserve">Für Versammlungen unter freiem Himmel kann dieses Recht durch Gesetz oder auf Grund eines Gesetzes beschränkt werde. </w:t>
      </w:r>
    </w:p>
    <w:p w14:paraId="3B9AE953" w14:textId="77777777" w:rsidR="005E1F75" w:rsidRDefault="005E1F75">
      <w:pPr>
        <w:rPr>
          <w:lang w:val="de-DE"/>
        </w:rPr>
      </w:pPr>
    </w:p>
    <w:p w14:paraId="5E47C002" w14:textId="77777777" w:rsidR="002E535E" w:rsidRDefault="002E535E">
      <w:pPr>
        <w:rPr>
          <w:lang w:val="de-DE"/>
        </w:rPr>
      </w:pPr>
    </w:p>
    <w:p w14:paraId="22A2EED7" w14:textId="77777777" w:rsidR="002E535E" w:rsidRDefault="002E535E">
      <w:pPr>
        <w:rPr>
          <w:lang w:val="de-DE"/>
        </w:rPr>
      </w:pPr>
    </w:p>
    <w:p w14:paraId="38607FDC" w14:textId="337EF0B3" w:rsidR="002E535E" w:rsidRDefault="002E535E">
      <w:pPr>
        <w:rPr>
          <w:lang w:val="de-DE"/>
        </w:rPr>
      </w:pPr>
      <w:r>
        <w:rPr>
          <w:lang w:val="de-DE"/>
        </w:rPr>
        <w:t xml:space="preserve">Aufgabe 1: Schaut Euch die den Artikel 1 und den Artikel 8 genau an. Übersetzt gemeinsam! Sucht dann das dänische </w:t>
      </w:r>
      <w:proofErr w:type="spellStart"/>
      <w:r>
        <w:rPr>
          <w:lang w:val="de-DE"/>
        </w:rPr>
        <w:t>Grundlov</w:t>
      </w:r>
      <w:proofErr w:type="spellEnd"/>
      <w:r>
        <w:rPr>
          <w:lang w:val="de-DE"/>
        </w:rPr>
        <w:t xml:space="preserve">. Gibt es ähnliche </w:t>
      </w:r>
      <w:proofErr w:type="gramStart"/>
      <w:r>
        <w:rPr>
          <w:lang w:val="de-DE"/>
        </w:rPr>
        <w:t>Paragraphen</w:t>
      </w:r>
      <w:proofErr w:type="gramEnd"/>
      <w:r>
        <w:rPr>
          <w:lang w:val="de-DE"/>
        </w:rPr>
        <w:t>?</w:t>
      </w:r>
    </w:p>
    <w:p w14:paraId="0F1183D2" w14:textId="77777777" w:rsidR="002E535E" w:rsidRDefault="002E535E">
      <w:pPr>
        <w:rPr>
          <w:lang w:val="de-DE"/>
        </w:rPr>
      </w:pPr>
    </w:p>
    <w:p w14:paraId="06F7D76C" w14:textId="77777777" w:rsidR="002E535E" w:rsidRDefault="002E535E">
      <w:pPr>
        <w:rPr>
          <w:lang w:val="de-DE"/>
        </w:rPr>
      </w:pPr>
    </w:p>
    <w:p w14:paraId="1BDDC5C3" w14:textId="77777777" w:rsidR="002E535E" w:rsidRDefault="002E535E">
      <w:pPr>
        <w:rPr>
          <w:lang w:val="de-DE"/>
        </w:rPr>
      </w:pPr>
    </w:p>
    <w:p w14:paraId="4C05BA67" w14:textId="77777777" w:rsidR="002E535E" w:rsidRDefault="002E535E">
      <w:pPr>
        <w:rPr>
          <w:lang w:val="de-DE"/>
        </w:rPr>
      </w:pPr>
    </w:p>
    <w:p w14:paraId="59F86E25" w14:textId="77777777" w:rsidR="002E535E" w:rsidRPr="005E1F75" w:rsidRDefault="002E535E">
      <w:pPr>
        <w:rPr>
          <w:lang w:val="de-DE"/>
        </w:rPr>
      </w:pPr>
    </w:p>
    <w:p w14:paraId="08DFEDFE" w14:textId="77777777" w:rsidR="005E1F75" w:rsidRDefault="005E1F75">
      <w:pPr>
        <w:rPr>
          <w:lang w:val="de-DE"/>
        </w:rPr>
      </w:pPr>
    </w:p>
    <w:p w14:paraId="4CBD972C" w14:textId="27897B1D" w:rsidR="002E535E" w:rsidRPr="002E535E" w:rsidRDefault="002E535E">
      <w:pPr>
        <w:rPr>
          <w:rFonts w:ascii="Calibri Light" w:hAnsi="Calibri Light" w:cs="Calibri Light"/>
          <w:b/>
          <w:bCs/>
          <w:lang w:val="de-DE"/>
        </w:rPr>
      </w:pPr>
      <w:r w:rsidRPr="002E535E">
        <w:rPr>
          <w:rFonts w:ascii="Calibri Light" w:hAnsi="Calibri Light" w:cs="Calibri Light"/>
          <w:b/>
          <w:bCs/>
          <w:lang w:val="de-DE"/>
        </w:rPr>
        <w:lastRenderedPageBreak/>
        <w:t xml:space="preserve">Aufgabe 2: Diskutiert die beiden Artikel. Benutzt dazu die folgenden Redemittel und auch „Die Meinung sagen“. </w:t>
      </w:r>
    </w:p>
    <w:p w14:paraId="4B0AE8A6" w14:textId="77777777" w:rsidR="002E535E" w:rsidRPr="002E535E" w:rsidRDefault="002E535E">
      <w:pPr>
        <w:rPr>
          <w:rFonts w:ascii="Calibri Light" w:hAnsi="Calibri Light" w:cs="Calibri Light"/>
          <w:lang w:val="de-DE"/>
        </w:rPr>
      </w:pPr>
    </w:p>
    <w:p w14:paraId="5CCF0AA2" w14:textId="77777777" w:rsidR="002E535E" w:rsidRPr="002E535E" w:rsidRDefault="002E535E" w:rsidP="002E535E">
      <w:pPr>
        <w:numPr>
          <w:ilvl w:val="0"/>
          <w:numId w:val="3"/>
        </w:numPr>
        <w:rPr>
          <w:rFonts w:ascii="Calibri Light" w:hAnsi="Calibri Light" w:cs="Calibri Light"/>
          <w:lang w:val="de-DE"/>
        </w:rPr>
      </w:pPr>
      <w:r w:rsidRPr="002E535E">
        <w:rPr>
          <w:rFonts w:ascii="Calibri Light" w:hAnsi="Calibri Light" w:cs="Calibri Light"/>
          <w:b/>
          <w:bCs/>
          <w:lang w:val="de-DE"/>
        </w:rPr>
        <w:t>Ich denke, dass…</w:t>
      </w:r>
      <w:r w:rsidRPr="002E535E">
        <w:rPr>
          <w:rFonts w:ascii="Calibri Light" w:hAnsi="Calibri Light" w:cs="Calibri Light"/>
          <w:lang w:val="de-DE"/>
        </w:rPr>
        <w:br/>
        <w:t>(Ich denke, dass die Würde des Menschen in unserer Gesellschaft sehr wichtig ist.)</w:t>
      </w:r>
    </w:p>
    <w:p w14:paraId="0DD7DE7E" w14:textId="77777777" w:rsidR="002E535E" w:rsidRPr="002E535E" w:rsidRDefault="002E535E" w:rsidP="002E535E">
      <w:pPr>
        <w:numPr>
          <w:ilvl w:val="0"/>
          <w:numId w:val="3"/>
        </w:numPr>
        <w:rPr>
          <w:rFonts w:ascii="Calibri Light" w:hAnsi="Calibri Light" w:cs="Calibri Light"/>
          <w:lang w:val="de-DE"/>
        </w:rPr>
      </w:pPr>
      <w:r w:rsidRPr="002E535E">
        <w:rPr>
          <w:rFonts w:ascii="Calibri Light" w:hAnsi="Calibri Light" w:cs="Calibri Light"/>
          <w:b/>
          <w:bCs/>
          <w:lang w:val="de-DE"/>
        </w:rPr>
        <w:t>Meiner Meinung nach…</w:t>
      </w:r>
      <w:r w:rsidRPr="002E535E">
        <w:rPr>
          <w:rFonts w:ascii="Calibri Light" w:hAnsi="Calibri Light" w:cs="Calibri Light"/>
          <w:lang w:val="de-DE"/>
        </w:rPr>
        <w:br/>
        <w:t>(Meiner Meinung nach ist das Recht auf Versammlung ein grundlegendes Recht.)</w:t>
      </w:r>
    </w:p>
    <w:p w14:paraId="2D7F41FF" w14:textId="77777777" w:rsidR="002E535E" w:rsidRPr="002E535E" w:rsidRDefault="002E535E" w:rsidP="002E535E">
      <w:pPr>
        <w:numPr>
          <w:ilvl w:val="0"/>
          <w:numId w:val="3"/>
        </w:numPr>
        <w:rPr>
          <w:rFonts w:ascii="Calibri Light" w:hAnsi="Calibri Light" w:cs="Calibri Light"/>
          <w:lang w:val="de-DE"/>
        </w:rPr>
      </w:pPr>
      <w:r w:rsidRPr="002E535E">
        <w:rPr>
          <w:rFonts w:ascii="Calibri Light" w:hAnsi="Calibri Light" w:cs="Calibri Light"/>
          <w:b/>
          <w:bCs/>
          <w:lang w:val="de-DE"/>
        </w:rPr>
        <w:t>Das bedeutet für mich…</w:t>
      </w:r>
      <w:r w:rsidRPr="002E535E">
        <w:rPr>
          <w:rFonts w:ascii="Calibri Light" w:hAnsi="Calibri Light" w:cs="Calibri Light"/>
          <w:lang w:val="de-DE"/>
        </w:rPr>
        <w:br/>
        <w:t>(Das bedeutet für mich, dass jeder Mensch respektiert werden sollte.)</w:t>
      </w:r>
    </w:p>
    <w:p w14:paraId="06138C49" w14:textId="77777777" w:rsidR="002E535E" w:rsidRPr="002E535E" w:rsidRDefault="002E535E" w:rsidP="002E535E">
      <w:pPr>
        <w:numPr>
          <w:ilvl w:val="0"/>
          <w:numId w:val="3"/>
        </w:numPr>
        <w:rPr>
          <w:rFonts w:ascii="Calibri Light" w:hAnsi="Calibri Light" w:cs="Calibri Light"/>
          <w:lang w:val="de-DE"/>
        </w:rPr>
      </w:pPr>
      <w:r w:rsidRPr="002E535E">
        <w:rPr>
          <w:rFonts w:ascii="Calibri Light" w:hAnsi="Calibri Light" w:cs="Calibri Light"/>
          <w:b/>
          <w:bCs/>
          <w:lang w:val="de-DE"/>
        </w:rPr>
        <w:t>Ich finde es wichtig, dass…</w:t>
      </w:r>
      <w:r w:rsidRPr="002E535E">
        <w:rPr>
          <w:rFonts w:ascii="Calibri Light" w:hAnsi="Calibri Light" w:cs="Calibri Light"/>
          <w:lang w:val="de-DE"/>
        </w:rPr>
        <w:br/>
        <w:t>(Ich finde es wichtig, dass wir das Recht haben, unsere Meinung zu äußern.)</w:t>
      </w:r>
    </w:p>
    <w:p w14:paraId="36F98C49" w14:textId="77777777" w:rsidR="002E535E" w:rsidRPr="002E535E" w:rsidRDefault="002E535E" w:rsidP="002E535E">
      <w:pPr>
        <w:numPr>
          <w:ilvl w:val="0"/>
          <w:numId w:val="3"/>
        </w:numPr>
        <w:rPr>
          <w:rFonts w:ascii="Calibri Light" w:hAnsi="Calibri Light" w:cs="Calibri Light"/>
          <w:lang w:val="de-DE"/>
        </w:rPr>
      </w:pPr>
      <w:r w:rsidRPr="002E535E">
        <w:rPr>
          <w:rFonts w:ascii="Calibri Light" w:hAnsi="Calibri Light" w:cs="Calibri Light"/>
          <w:b/>
          <w:bCs/>
          <w:lang w:val="de-DE"/>
        </w:rPr>
        <w:t>Ein Beispiel dafür ist…</w:t>
      </w:r>
      <w:r w:rsidRPr="002E535E">
        <w:rPr>
          <w:rFonts w:ascii="Calibri Light" w:hAnsi="Calibri Light" w:cs="Calibri Light"/>
          <w:lang w:val="de-DE"/>
        </w:rPr>
        <w:br/>
        <w:t>(Ein Beispiel dafür ist der Protest für Klimaschutz.)</w:t>
      </w:r>
    </w:p>
    <w:p w14:paraId="1E87961A" w14:textId="77777777" w:rsidR="002E535E" w:rsidRPr="002E535E" w:rsidRDefault="002E535E" w:rsidP="002E535E">
      <w:pPr>
        <w:numPr>
          <w:ilvl w:val="0"/>
          <w:numId w:val="3"/>
        </w:numPr>
        <w:rPr>
          <w:rFonts w:ascii="Calibri Light" w:hAnsi="Calibri Light" w:cs="Calibri Light"/>
          <w:lang w:val="de-DE"/>
        </w:rPr>
      </w:pPr>
      <w:r w:rsidRPr="002E535E">
        <w:rPr>
          <w:rFonts w:ascii="Calibri Light" w:hAnsi="Calibri Light" w:cs="Calibri Light"/>
          <w:b/>
          <w:bCs/>
          <w:lang w:val="de-DE"/>
        </w:rPr>
        <w:t>Das zeigt, dass…</w:t>
      </w:r>
      <w:r w:rsidRPr="002E535E">
        <w:rPr>
          <w:rFonts w:ascii="Calibri Light" w:hAnsi="Calibri Light" w:cs="Calibri Light"/>
          <w:lang w:val="de-DE"/>
        </w:rPr>
        <w:br/>
        <w:t>(Das zeigt, dass Wut oft eine Reaktion auf Ungerechtigkeit ist.)</w:t>
      </w:r>
    </w:p>
    <w:p w14:paraId="52962528" w14:textId="77777777" w:rsidR="002E535E" w:rsidRPr="002E535E" w:rsidRDefault="002E535E" w:rsidP="002E535E">
      <w:pPr>
        <w:numPr>
          <w:ilvl w:val="0"/>
          <w:numId w:val="3"/>
        </w:numPr>
        <w:rPr>
          <w:rFonts w:ascii="Calibri Light" w:hAnsi="Calibri Light" w:cs="Calibri Light"/>
          <w:lang w:val="de-DE"/>
        </w:rPr>
      </w:pPr>
      <w:r w:rsidRPr="002E535E">
        <w:rPr>
          <w:rFonts w:ascii="Calibri Light" w:hAnsi="Calibri Light" w:cs="Calibri Light"/>
          <w:b/>
          <w:bCs/>
          <w:lang w:val="de-DE"/>
        </w:rPr>
        <w:t>Ich frage mich, ob…</w:t>
      </w:r>
      <w:r w:rsidRPr="002E535E">
        <w:rPr>
          <w:rFonts w:ascii="Calibri Light" w:hAnsi="Calibri Light" w:cs="Calibri Light"/>
          <w:lang w:val="de-DE"/>
        </w:rPr>
        <w:br/>
        <w:t>(Ich frage mich, ob alle Menschen dieses Recht wirklich genießen.)</w:t>
      </w:r>
    </w:p>
    <w:p w14:paraId="651C54D5" w14:textId="77777777" w:rsidR="002E535E" w:rsidRPr="002E535E" w:rsidRDefault="002E535E" w:rsidP="002E535E">
      <w:pPr>
        <w:numPr>
          <w:ilvl w:val="0"/>
          <w:numId w:val="3"/>
        </w:numPr>
        <w:rPr>
          <w:rFonts w:ascii="Calibri Light" w:hAnsi="Calibri Light" w:cs="Calibri Light"/>
          <w:lang w:val="de-DE"/>
        </w:rPr>
      </w:pPr>
      <w:r w:rsidRPr="002E535E">
        <w:rPr>
          <w:rFonts w:ascii="Calibri Light" w:hAnsi="Calibri Light" w:cs="Calibri Light"/>
          <w:b/>
          <w:bCs/>
          <w:lang w:val="de-DE"/>
        </w:rPr>
        <w:t>Könnten wir auch darüber nachdenken, dass…</w:t>
      </w:r>
      <w:r w:rsidRPr="002E535E">
        <w:rPr>
          <w:rFonts w:ascii="Calibri Light" w:hAnsi="Calibri Light" w:cs="Calibri Light"/>
          <w:lang w:val="de-DE"/>
        </w:rPr>
        <w:br/>
        <w:t>(Könnten wir auch darüber nachdenken, dass manche Proteste von der Regierung eingeschränkt werden?)</w:t>
      </w:r>
    </w:p>
    <w:p w14:paraId="0AEF5F66" w14:textId="77777777" w:rsidR="002E535E" w:rsidRPr="002E535E" w:rsidRDefault="002E535E" w:rsidP="002E535E">
      <w:pPr>
        <w:numPr>
          <w:ilvl w:val="0"/>
          <w:numId w:val="3"/>
        </w:numPr>
        <w:rPr>
          <w:rFonts w:ascii="Calibri Light" w:hAnsi="Calibri Light" w:cs="Calibri Light"/>
          <w:lang w:val="de-DE"/>
        </w:rPr>
      </w:pPr>
      <w:r w:rsidRPr="002E535E">
        <w:rPr>
          <w:rFonts w:ascii="Calibri Light" w:hAnsi="Calibri Light" w:cs="Calibri Light"/>
          <w:b/>
          <w:bCs/>
          <w:lang w:val="de-DE"/>
        </w:rPr>
        <w:t>Ich würde gerne hinzufügen, dass…</w:t>
      </w:r>
      <w:r w:rsidRPr="002E535E">
        <w:rPr>
          <w:rFonts w:ascii="Calibri Light" w:hAnsi="Calibri Light" w:cs="Calibri Light"/>
          <w:lang w:val="de-DE"/>
        </w:rPr>
        <w:br/>
        <w:t>(Ich würde gerne hinzufügen, dass Artikel 1 auch für Minderheiten gilt.)</w:t>
      </w:r>
    </w:p>
    <w:p w14:paraId="1C2B94BD" w14:textId="77777777" w:rsidR="002E535E" w:rsidRPr="002E535E" w:rsidRDefault="002E535E" w:rsidP="002E535E">
      <w:pPr>
        <w:numPr>
          <w:ilvl w:val="0"/>
          <w:numId w:val="3"/>
        </w:numPr>
        <w:rPr>
          <w:rFonts w:ascii="Calibri Light" w:hAnsi="Calibri Light" w:cs="Calibri Light"/>
          <w:lang w:val="de-DE"/>
        </w:rPr>
      </w:pPr>
      <w:r w:rsidRPr="002E535E">
        <w:rPr>
          <w:rFonts w:ascii="Calibri Light" w:hAnsi="Calibri Light" w:cs="Calibri Light"/>
          <w:b/>
          <w:bCs/>
          <w:lang w:val="de-DE"/>
        </w:rPr>
        <w:t>Wie seht ihr das?</w:t>
      </w:r>
      <w:r w:rsidRPr="002E535E">
        <w:rPr>
          <w:rFonts w:ascii="Calibri Light" w:hAnsi="Calibri Light" w:cs="Calibri Light"/>
          <w:lang w:val="de-DE"/>
        </w:rPr>
        <w:br/>
        <w:t>(Wie seht ihr das? Gibt es Situationen, in denen das Recht auf Versammlung eingeschränkt werden sollte?)</w:t>
      </w:r>
    </w:p>
    <w:p w14:paraId="0AA36B3A" w14:textId="77777777" w:rsidR="002E535E" w:rsidRPr="005E1F75" w:rsidRDefault="002E535E">
      <w:pPr>
        <w:rPr>
          <w:lang w:val="de-DE"/>
        </w:rPr>
      </w:pPr>
    </w:p>
    <w:p w14:paraId="23C0B321" w14:textId="77777777" w:rsidR="005E1F75" w:rsidRPr="005E1F75" w:rsidRDefault="005E1F75">
      <w:pPr>
        <w:rPr>
          <w:lang w:val="de-DE"/>
        </w:rPr>
      </w:pPr>
    </w:p>
    <w:p w14:paraId="751404E5" w14:textId="77777777" w:rsidR="005E1F75" w:rsidRPr="005E1F75" w:rsidRDefault="005E1F75">
      <w:pPr>
        <w:rPr>
          <w:lang w:val="de-DE"/>
        </w:rPr>
      </w:pPr>
    </w:p>
    <w:p w14:paraId="315F410B" w14:textId="77777777" w:rsidR="005E1F75" w:rsidRPr="005E1F75" w:rsidRDefault="005E1F75">
      <w:pPr>
        <w:rPr>
          <w:lang w:val="de-DE"/>
        </w:rPr>
      </w:pPr>
    </w:p>
    <w:p w14:paraId="294C0F5C" w14:textId="77777777" w:rsidR="005E1F75" w:rsidRPr="005E1F75" w:rsidRDefault="005E1F75">
      <w:pPr>
        <w:rPr>
          <w:lang w:val="de-DE"/>
        </w:rPr>
      </w:pPr>
    </w:p>
    <w:p w14:paraId="28209CB8" w14:textId="77777777" w:rsidR="005E1F75" w:rsidRPr="002E535E" w:rsidRDefault="005E1F75">
      <w:pPr>
        <w:rPr>
          <w:lang w:val="de-DE"/>
        </w:rPr>
      </w:pPr>
    </w:p>
    <w:sectPr w:rsidR="005E1F75" w:rsidRPr="002E535E">
      <w:footerReference w:type="even" r:id="rId9"/>
      <w:footerReference w:type="default" r:id="rId1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ED7337" w14:textId="77777777" w:rsidR="001366B5" w:rsidRDefault="001366B5" w:rsidP="002E535E">
      <w:r>
        <w:separator/>
      </w:r>
    </w:p>
  </w:endnote>
  <w:endnote w:type="continuationSeparator" w:id="0">
    <w:p w14:paraId="5AD221BC" w14:textId="77777777" w:rsidR="001366B5" w:rsidRDefault="001366B5" w:rsidP="002E5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
      </w:rPr>
      <w:id w:val="-2017068815"/>
      <w:docPartObj>
        <w:docPartGallery w:val="Page Numbers (Bottom of Page)"/>
        <w:docPartUnique/>
      </w:docPartObj>
    </w:sdtPr>
    <w:sdtContent>
      <w:p w14:paraId="1EAC0B0D" w14:textId="69F3AA8F" w:rsidR="002E535E" w:rsidRDefault="002E535E" w:rsidP="006A3C08">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3A02F634" w14:textId="77777777" w:rsidR="002E535E" w:rsidRDefault="002E535E" w:rsidP="002E535E">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
      </w:rPr>
      <w:id w:val="325635526"/>
      <w:docPartObj>
        <w:docPartGallery w:val="Page Numbers (Bottom of Page)"/>
        <w:docPartUnique/>
      </w:docPartObj>
    </w:sdtPr>
    <w:sdtContent>
      <w:p w14:paraId="4F32F615" w14:textId="7EE06C78" w:rsidR="002E535E" w:rsidRDefault="002E535E" w:rsidP="006A3C08">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p>
    </w:sdtContent>
  </w:sdt>
  <w:p w14:paraId="39FD8DBA" w14:textId="77777777" w:rsidR="002E535E" w:rsidRDefault="002E535E" w:rsidP="002E535E">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7F2A8D" w14:textId="77777777" w:rsidR="001366B5" w:rsidRDefault="001366B5" w:rsidP="002E535E">
      <w:r>
        <w:separator/>
      </w:r>
    </w:p>
  </w:footnote>
  <w:footnote w:type="continuationSeparator" w:id="0">
    <w:p w14:paraId="39008284" w14:textId="77777777" w:rsidR="001366B5" w:rsidRDefault="001366B5" w:rsidP="002E53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DC18DE"/>
    <w:multiLevelType w:val="multilevel"/>
    <w:tmpl w:val="51604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3E9367E"/>
    <w:multiLevelType w:val="hybridMultilevel"/>
    <w:tmpl w:val="12FE0CB0"/>
    <w:lvl w:ilvl="0" w:tplc="F5A8D7A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7CF230C6"/>
    <w:multiLevelType w:val="multilevel"/>
    <w:tmpl w:val="D53AB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64247135">
    <w:abstractNumId w:val="1"/>
  </w:num>
  <w:num w:numId="2" w16cid:durableId="695617542">
    <w:abstractNumId w:val="0"/>
  </w:num>
  <w:num w:numId="3" w16cid:durableId="16241180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F75"/>
    <w:rsid w:val="000452CD"/>
    <w:rsid w:val="00074148"/>
    <w:rsid w:val="001366B5"/>
    <w:rsid w:val="00173F53"/>
    <w:rsid w:val="00197F07"/>
    <w:rsid w:val="002E535E"/>
    <w:rsid w:val="00393A45"/>
    <w:rsid w:val="005E1F75"/>
    <w:rsid w:val="00813FE3"/>
    <w:rsid w:val="0098576F"/>
    <w:rsid w:val="00B77CB8"/>
    <w:rsid w:val="00F1086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20095"/>
  <w15:chartTrackingRefBased/>
  <w15:docId w15:val="{45745686-600A-7247-A00E-C2E4B1B12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E1F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5E1F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5E1F75"/>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5E1F75"/>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5E1F75"/>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5E1F75"/>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5E1F75"/>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5E1F75"/>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5E1F75"/>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E1F75"/>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5E1F75"/>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5E1F75"/>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5E1F75"/>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5E1F75"/>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5E1F75"/>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5E1F75"/>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5E1F75"/>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5E1F75"/>
    <w:rPr>
      <w:rFonts w:eastAsiaTheme="majorEastAsia" w:cstheme="majorBidi"/>
      <w:color w:val="272727" w:themeColor="text1" w:themeTint="D8"/>
    </w:rPr>
  </w:style>
  <w:style w:type="paragraph" w:styleId="Titel">
    <w:name w:val="Title"/>
    <w:basedOn w:val="Normal"/>
    <w:next w:val="Normal"/>
    <w:link w:val="TitelTegn"/>
    <w:uiPriority w:val="10"/>
    <w:qFormat/>
    <w:rsid w:val="005E1F75"/>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5E1F75"/>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5E1F75"/>
    <w:pPr>
      <w:numPr>
        <w:ilvl w:val="1"/>
      </w:numPr>
      <w:spacing w:after="160"/>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5E1F75"/>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5E1F75"/>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5E1F75"/>
    <w:rPr>
      <w:i/>
      <w:iCs/>
      <w:color w:val="404040" w:themeColor="text1" w:themeTint="BF"/>
    </w:rPr>
  </w:style>
  <w:style w:type="paragraph" w:styleId="Listeafsnit">
    <w:name w:val="List Paragraph"/>
    <w:basedOn w:val="Normal"/>
    <w:uiPriority w:val="34"/>
    <w:qFormat/>
    <w:rsid w:val="005E1F75"/>
    <w:pPr>
      <w:ind w:left="720"/>
      <w:contextualSpacing/>
    </w:pPr>
  </w:style>
  <w:style w:type="character" w:styleId="Kraftigfremhvning">
    <w:name w:val="Intense Emphasis"/>
    <w:basedOn w:val="Standardskrifttypeiafsnit"/>
    <w:uiPriority w:val="21"/>
    <w:qFormat/>
    <w:rsid w:val="005E1F75"/>
    <w:rPr>
      <w:i/>
      <w:iCs/>
      <w:color w:val="0F4761" w:themeColor="accent1" w:themeShade="BF"/>
    </w:rPr>
  </w:style>
  <w:style w:type="paragraph" w:styleId="Strktcitat">
    <w:name w:val="Intense Quote"/>
    <w:basedOn w:val="Normal"/>
    <w:next w:val="Normal"/>
    <w:link w:val="StrktcitatTegn"/>
    <w:uiPriority w:val="30"/>
    <w:qFormat/>
    <w:rsid w:val="005E1F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5E1F75"/>
    <w:rPr>
      <w:i/>
      <w:iCs/>
      <w:color w:val="0F4761" w:themeColor="accent1" w:themeShade="BF"/>
    </w:rPr>
  </w:style>
  <w:style w:type="character" w:styleId="Kraftighenvisning">
    <w:name w:val="Intense Reference"/>
    <w:basedOn w:val="Standardskrifttypeiafsnit"/>
    <w:uiPriority w:val="32"/>
    <w:qFormat/>
    <w:rsid w:val="005E1F75"/>
    <w:rPr>
      <w:b/>
      <w:bCs/>
      <w:smallCaps/>
      <w:color w:val="0F4761" w:themeColor="accent1" w:themeShade="BF"/>
      <w:spacing w:val="5"/>
    </w:rPr>
  </w:style>
  <w:style w:type="character" w:styleId="Hyperlink">
    <w:name w:val="Hyperlink"/>
    <w:basedOn w:val="Standardskrifttypeiafsnit"/>
    <w:uiPriority w:val="99"/>
    <w:unhideWhenUsed/>
    <w:rsid w:val="00074148"/>
    <w:rPr>
      <w:color w:val="467886" w:themeColor="hyperlink"/>
      <w:u w:val="single"/>
    </w:rPr>
  </w:style>
  <w:style w:type="character" w:styleId="Ulstomtale">
    <w:name w:val="Unresolved Mention"/>
    <w:basedOn w:val="Standardskrifttypeiafsnit"/>
    <w:uiPriority w:val="99"/>
    <w:semiHidden/>
    <w:unhideWhenUsed/>
    <w:rsid w:val="00074148"/>
    <w:rPr>
      <w:color w:val="605E5C"/>
      <w:shd w:val="clear" w:color="auto" w:fill="E1DFDD"/>
    </w:rPr>
  </w:style>
  <w:style w:type="paragraph" w:styleId="Sidefod">
    <w:name w:val="footer"/>
    <w:basedOn w:val="Normal"/>
    <w:link w:val="SidefodTegn"/>
    <w:uiPriority w:val="99"/>
    <w:unhideWhenUsed/>
    <w:rsid w:val="002E535E"/>
    <w:pPr>
      <w:tabs>
        <w:tab w:val="center" w:pos="4819"/>
        <w:tab w:val="right" w:pos="9638"/>
      </w:tabs>
    </w:pPr>
  </w:style>
  <w:style w:type="character" w:customStyle="1" w:styleId="SidefodTegn">
    <w:name w:val="Sidefod Tegn"/>
    <w:basedOn w:val="Standardskrifttypeiafsnit"/>
    <w:link w:val="Sidefod"/>
    <w:uiPriority w:val="99"/>
    <w:rsid w:val="002E535E"/>
  </w:style>
  <w:style w:type="character" w:styleId="Sidetal">
    <w:name w:val="page number"/>
    <w:basedOn w:val="Standardskrifttypeiafsnit"/>
    <w:uiPriority w:val="99"/>
    <w:semiHidden/>
    <w:unhideWhenUsed/>
    <w:rsid w:val="002E53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4842183">
      <w:bodyDiv w:val="1"/>
      <w:marLeft w:val="0"/>
      <w:marRight w:val="0"/>
      <w:marTop w:val="0"/>
      <w:marBottom w:val="0"/>
      <w:divBdr>
        <w:top w:val="none" w:sz="0" w:space="0" w:color="auto"/>
        <w:left w:val="none" w:sz="0" w:space="0" w:color="auto"/>
        <w:bottom w:val="none" w:sz="0" w:space="0" w:color="auto"/>
        <w:right w:val="none" w:sz="0" w:space="0" w:color="auto"/>
      </w:divBdr>
      <w:divsChild>
        <w:div w:id="1263537918">
          <w:marLeft w:val="0"/>
          <w:marRight w:val="0"/>
          <w:marTop w:val="0"/>
          <w:marBottom w:val="0"/>
          <w:divBdr>
            <w:top w:val="none" w:sz="0" w:space="0" w:color="auto"/>
            <w:left w:val="none" w:sz="0" w:space="0" w:color="auto"/>
            <w:bottom w:val="none" w:sz="0" w:space="0" w:color="auto"/>
            <w:right w:val="none" w:sz="0" w:space="0" w:color="auto"/>
          </w:divBdr>
          <w:divsChild>
            <w:div w:id="1107850006">
              <w:marLeft w:val="2850"/>
              <w:marRight w:val="0"/>
              <w:marTop w:val="0"/>
              <w:marBottom w:val="0"/>
              <w:divBdr>
                <w:top w:val="none" w:sz="0" w:space="0" w:color="auto"/>
                <w:left w:val="none" w:sz="0" w:space="0" w:color="auto"/>
                <w:bottom w:val="none" w:sz="0" w:space="0" w:color="auto"/>
                <w:right w:val="none" w:sz="0" w:space="0" w:color="auto"/>
              </w:divBdr>
            </w:div>
          </w:divsChild>
        </w:div>
        <w:div w:id="1274442483">
          <w:marLeft w:val="0"/>
          <w:marRight w:val="0"/>
          <w:marTop w:val="480"/>
          <w:marBottom w:val="480"/>
          <w:divBdr>
            <w:top w:val="none" w:sz="0" w:space="0" w:color="auto"/>
            <w:left w:val="none" w:sz="0" w:space="0" w:color="auto"/>
            <w:bottom w:val="none" w:sz="0" w:space="0" w:color="auto"/>
            <w:right w:val="none" w:sz="0" w:space="0" w:color="auto"/>
          </w:divBdr>
          <w:divsChild>
            <w:div w:id="2058166873">
              <w:marLeft w:val="0"/>
              <w:marRight w:val="0"/>
              <w:marTop w:val="0"/>
              <w:marBottom w:val="0"/>
              <w:divBdr>
                <w:top w:val="none" w:sz="0" w:space="0" w:color="auto"/>
                <w:left w:val="none" w:sz="0" w:space="0" w:color="auto"/>
                <w:bottom w:val="none" w:sz="0" w:space="0" w:color="auto"/>
                <w:right w:val="none" w:sz="0" w:space="0" w:color="auto"/>
              </w:divBdr>
              <w:divsChild>
                <w:div w:id="843977769">
                  <w:marLeft w:val="0"/>
                  <w:marRight w:val="0"/>
                  <w:marTop w:val="0"/>
                  <w:marBottom w:val="0"/>
                  <w:divBdr>
                    <w:top w:val="none" w:sz="0" w:space="0" w:color="auto"/>
                    <w:left w:val="none" w:sz="0" w:space="0" w:color="auto"/>
                    <w:bottom w:val="none" w:sz="0" w:space="0" w:color="auto"/>
                    <w:right w:val="none" w:sz="0" w:space="0" w:color="auto"/>
                  </w:divBdr>
                  <w:divsChild>
                    <w:div w:id="872041854">
                      <w:marLeft w:val="0"/>
                      <w:marRight w:val="0"/>
                      <w:marTop w:val="0"/>
                      <w:marBottom w:val="120"/>
                      <w:divBdr>
                        <w:top w:val="none" w:sz="0" w:space="0" w:color="auto"/>
                        <w:left w:val="none" w:sz="0" w:space="0" w:color="auto"/>
                        <w:bottom w:val="none" w:sz="0" w:space="0" w:color="auto"/>
                        <w:right w:val="none" w:sz="0" w:space="0" w:color="auto"/>
                      </w:divBdr>
                    </w:div>
                    <w:div w:id="4474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218887">
          <w:marLeft w:val="0"/>
          <w:marRight w:val="0"/>
          <w:marTop w:val="0"/>
          <w:marBottom w:val="0"/>
          <w:divBdr>
            <w:top w:val="none" w:sz="0" w:space="0" w:color="auto"/>
            <w:left w:val="none" w:sz="0" w:space="0" w:color="auto"/>
            <w:bottom w:val="none" w:sz="0" w:space="0" w:color="auto"/>
            <w:right w:val="none" w:sz="0" w:space="0" w:color="auto"/>
          </w:divBdr>
          <w:divsChild>
            <w:div w:id="1030178351">
              <w:marLeft w:val="0"/>
              <w:marRight w:val="0"/>
              <w:marTop w:val="0"/>
              <w:marBottom w:val="0"/>
              <w:divBdr>
                <w:top w:val="none" w:sz="0" w:space="0" w:color="auto"/>
                <w:left w:val="none" w:sz="0" w:space="0" w:color="auto"/>
                <w:bottom w:val="none" w:sz="0" w:space="0" w:color="auto"/>
                <w:right w:val="none" w:sz="0" w:space="0" w:color="auto"/>
              </w:divBdr>
              <w:divsChild>
                <w:div w:id="687870448">
                  <w:marLeft w:val="0"/>
                  <w:marRight w:val="0"/>
                  <w:marTop w:val="0"/>
                  <w:marBottom w:val="0"/>
                  <w:divBdr>
                    <w:top w:val="none" w:sz="0" w:space="0" w:color="auto"/>
                    <w:left w:val="none" w:sz="0" w:space="0" w:color="auto"/>
                    <w:bottom w:val="none" w:sz="0" w:space="0" w:color="auto"/>
                    <w:right w:val="none" w:sz="0" w:space="0" w:color="auto"/>
                  </w:divBdr>
                  <w:divsChild>
                    <w:div w:id="47645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3599">
          <w:marLeft w:val="0"/>
          <w:marRight w:val="0"/>
          <w:marTop w:val="0"/>
          <w:marBottom w:val="0"/>
          <w:divBdr>
            <w:top w:val="none" w:sz="0" w:space="0" w:color="auto"/>
            <w:left w:val="none" w:sz="0" w:space="0" w:color="auto"/>
            <w:bottom w:val="none" w:sz="0" w:space="0" w:color="auto"/>
            <w:right w:val="none" w:sz="0" w:space="0" w:color="auto"/>
          </w:divBdr>
          <w:divsChild>
            <w:div w:id="1590962665">
              <w:marLeft w:val="2850"/>
              <w:marRight w:val="0"/>
              <w:marTop w:val="0"/>
              <w:marBottom w:val="0"/>
              <w:divBdr>
                <w:top w:val="none" w:sz="0" w:space="0" w:color="auto"/>
                <w:left w:val="none" w:sz="0" w:space="0" w:color="auto"/>
                <w:bottom w:val="none" w:sz="0" w:space="0" w:color="auto"/>
                <w:right w:val="none" w:sz="0" w:space="0" w:color="auto"/>
              </w:divBdr>
            </w:div>
          </w:divsChild>
        </w:div>
        <w:div w:id="1069302589">
          <w:marLeft w:val="0"/>
          <w:marRight w:val="0"/>
          <w:marTop w:val="0"/>
          <w:marBottom w:val="0"/>
          <w:divBdr>
            <w:top w:val="none" w:sz="0" w:space="0" w:color="auto"/>
            <w:left w:val="none" w:sz="0" w:space="0" w:color="auto"/>
            <w:bottom w:val="none" w:sz="0" w:space="0" w:color="auto"/>
            <w:right w:val="none" w:sz="0" w:space="0" w:color="auto"/>
          </w:divBdr>
          <w:divsChild>
            <w:div w:id="968898392">
              <w:marLeft w:val="2850"/>
              <w:marRight w:val="0"/>
              <w:marTop w:val="0"/>
              <w:marBottom w:val="0"/>
              <w:divBdr>
                <w:top w:val="none" w:sz="0" w:space="0" w:color="auto"/>
                <w:left w:val="none" w:sz="0" w:space="0" w:color="auto"/>
                <w:bottom w:val="none" w:sz="0" w:space="0" w:color="auto"/>
                <w:right w:val="none" w:sz="0" w:space="0" w:color="auto"/>
              </w:divBdr>
            </w:div>
          </w:divsChild>
        </w:div>
        <w:div w:id="815758633">
          <w:marLeft w:val="0"/>
          <w:marRight w:val="0"/>
          <w:marTop w:val="0"/>
          <w:marBottom w:val="0"/>
          <w:divBdr>
            <w:top w:val="none" w:sz="0" w:space="0" w:color="auto"/>
            <w:left w:val="none" w:sz="0" w:space="0" w:color="auto"/>
            <w:bottom w:val="none" w:sz="0" w:space="0" w:color="auto"/>
            <w:right w:val="none" w:sz="0" w:space="0" w:color="auto"/>
          </w:divBdr>
          <w:divsChild>
            <w:div w:id="127749577">
              <w:marLeft w:val="2850"/>
              <w:marRight w:val="0"/>
              <w:marTop w:val="0"/>
              <w:marBottom w:val="0"/>
              <w:divBdr>
                <w:top w:val="none" w:sz="0" w:space="0" w:color="auto"/>
                <w:left w:val="none" w:sz="0" w:space="0" w:color="auto"/>
                <w:bottom w:val="none" w:sz="0" w:space="0" w:color="auto"/>
                <w:right w:val="none" w:sz="0" w:space="0" w:color="auto"/>
              </w:divBdr>
            </w:div>
          </w:divsChild>
        </w:div>
        <w:div w:id="2031947348">
          <w:marLeft w:val="0"/>
          <w:marRight w:val="0"/>
          <w:marTop w:val="0"/>
          <w:marBottom w:val="0"/>
          <w:divBdr>
            <w:top w:val="none" w:sz="0" w:space="0" w:color="auto"/>
            <w:left w:val="none" w:sz="0" w:space="0" w:color="auto"/>
            <w:bottom w:val="none" w:sz="0" w:space="0" w:color="auto"/>
            <w:right w:val="none" w:sz="0" w:space="0" w:color="auto"/>
          </w:divBdr>
          <w:divsChild>
            <w:div w:id="1296059337">
              <w:marLeft w:val="2850"/>
              <w:marRight w:val="0"/>
              <w:marTop w:val="0"/>
              <w:marBottom w:val="0"/>
              <w:divBdr>
                <w:top w:val="none" w:sz="0" w:space="0" w:color="auto"/>
                <w:left w:val="none" w:sz="0" w:space="0" w:color="auto"/>
                <w:bottom w:val="none" w:sz="0" w:space="0" w:color="auto"/>
                <w:right w:val="none" w:sz="0" w:space="0" w:color="auto"/>
              </w:divBdr>
            </w:div>
          </w:divsChild>
        </w:div>
        <w:div w:id="1060709653">
          <w:marLeft w:val="0"/>
          <w:marRight w:val="0"/>
          <w:marTop w:val="240"/>
          <w:marBottom w:val="240"/>
          <w:divBdr>
            <w:top w:val="none" w:sz="0" w:space="0" w:color="auto"/>
            <w:left w:val="none" w:sz="0" w:space="0" w:color="auto"/>
            <w:bottom w:val="none" w:sz="0" w:space="0" w:color="auto"/>
            <w:right w:val="none" w:sz="0" w:space="0" w:color="auto"/>
          </w:divBdr>
          <w:divsChild>
            <w:div w:id="532770075">
              <w:marLeft w:val="0"/>
              <w:marRight w:val="0"/>
              <w:marTop w:val="0"/>
              <w:marBottom w:val="0"/>
              <w:divBdr>
                <w:top w:val="none" w:sz="0" w:space="0" w:color="auto"/>
                <w:left w:val="none" w:sz="0" w:space="0" w:color="auto"/>
                <w:bottom w:val="none" w:sz="0" w:space="0" w:color="auto"/>
                <w:right w:val="none" w:sz="0" w:space="0" w:color="auto"/>
              </w:divBdr>
              <w:divsChild>
                <w:div w:id="1924676336">
                  <w:marLeft w:val="0"/>
                  <w:marRight w:val="0"/>
                  <w:marTop w:val="0"/>
                  <w:marBottom w:val="0"/>
                  <w:divBdr>
                    <w:top w:val="none" w:sz="0" w:space="0" w:color="auto"/>
                    <w:left w:val="none" w:sz="0" w:space="0" w:color="auto"/>
                    <w:bottom w:val="none" w:sz="0" w:space="0" w:color="auto"/>
                    <w:right w:val="none" w:sz="0" w:space="0" w:color="auto"/>
                  </w:divBdr>
                  <w:divsChild>
                    <w:div w:id="731542923">
                      <w:marLeft w:val="0"/>
                      <w:marRight w:val="0"/>
                      <w:marTop w:val="0"/>
                      <w:marBottom w:val="0"/>
                      <w:divBdr>
                        <w:top w:val="none" w:sz="0" w:space="0" w:color="auto"/>
                        <w:left w:val="none" w:sz="0" w:space="0" w:color="auto"/>
                        <w:bottom w:val="none" w:sz="0" w:space="0" w:color="auto"/>
                        <w:right w:val="none" w:sz="0" w:space="0" w:color="auto"/>
                      </w:divBdr>
                      <w:divsChild>
                        <w:div w:id="764153867">
                          <w:marLeft w:val="0"/>
                          <w:marRight w:val="0"/>
                          <w:marTop w:val="0"/>
                          <w:marBottom w:val="0"/>
                          <w:divBdr>
                            <w:top w:val="none" w:sz="0" w:space="0" w:color="auto"/>
                            <w:left w:val="none" w:sz="0" w:space="0" w:color="auto"/>
                            <w:bottom w:val="none" w:sz="0" w:space="0" w:color="auto"/>
                            <w:right w:val="none" w:sz="0" w:space="0" w:color="auto"/>
                          </w:divBdr>
                          <w:divsChild>
                            <w:div w:id="752701957">
                              <w:marLeft w:val="0"/>
                              <w:marRight w:val="0"/>
                              <w:marTop w:val="0"/>
                              <w:marBottom w:val="0"/>
                              <w:divBdr>
                                <w:top w:val="none" w:sz="0" w:space="0" w:color="auto"/>
                                <w:left w:val="none" w:sz="0" w:space="0" w:color="auto"/>
                                <w:bottom w:val="none" w:sz="0" w:space="0" w:color="auto"/>
                                <w:right w:val="none" w:sz="0" w:space="0" w:color="auto"/>
                              </w:divBdr>
                            </w:div>
                          </w:divsChild>
                        </w:div>
                        <w:div w:id="759450490">
                          <w:marLeft w:val="0"/>
                          <w:marRight w:val="0"/>
                          <w:marTop w:val="0"/>
                          <w:marBottom w:val="0"/>
                          <w:divBdr>
                            <w:top w:val="none" w:sz="0" w:space="0" w:color="auto"/>
                            <w:left w:val="none" w:sz="0" w:space="0" w:color="auto"/>
                            <w:bottom w:val="none" w:sz="0" w:space="0" w:color="auto"/>
                            <w:right w:val="none" w:sz="0" w:space="0" w:color="auto"/>
                          </w:divBdr>
                          <w:divsChild>
                            <w:div w:id="1550531279">
                              <w:marLeft w:val="0"/>
                              <w:marRight w:val="0"/>
                              <w:marTop w:val="0"/>
                              <w:marBottom w:val="0"/>
                              <w:divBdr>
                                <w:top w:val="none" w:sz="0" w:space="0" w:color="auto"/>
                                <w:left w:val="none" w:sz="0" w:space="0" w:color="auto"/>
                                <w:bottom w:val="none" w:sz="0" w:space="0" w:color="auto"/>
                                <w:right w:val="none" w:sz="0" w:space="0" w:color="auto"/>
                              </w:divBdr>
                              <w:divsChild>
                                <w:div w:id="9976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443840">
          <w:marLeft w:val="0"/>
          <w:marRight w:val="0"/>
          <w:marTop w:val="0"/>
          <w:marBottom w:val="0"/>
          <w:divBdr>
            <w:top w:val="none" w:sz="0" w:space="0" w:color="auto"/>
            <w:left w:val="none" w:sz="0" w:space="0" w:color="auto"/>
            <w:bottom w:val="none" w:sz="0" w:space="0" w:color="auto"/>
            <w:right w:val="none" w:sz="0" w:space="0" w:color="auto"/>
          </w:divBdr>
          <w:divsChild>
            <w:div w:id="785857272">
              <w:marLeft w:val="2850"/>
              <w:marRight w:val="0"/>
              <w:marTop w:val="0"/>
              <w:marBottom w:val="0"/>
              <w:divBdr>
                <w:top w:val="none" w:sz="0" w:space="0" w:color="auto"/>
                <w:left w:val="none" w:sz="0" w:space="0" w:color="auto"/>
                <w:bottom w:val="none" w:sz="0" w:space="0" w:color="auto"/>
                <w:right w:val="none" w:sz="0" w:space="0" w:color="auto"/>
              </w:divBdr>
            </w:div>
          </w:divsChild>
        </w:div>
        <w:div w:id="1481770663">
          <w:marLeft w:val="0"/>
          <w:marRight w:val="0"/>
          <w:marTop w:val="0"/>
          <w:marBottom w:val="0"/>
          <w:divBdr>
            <w:top w:val="none" w:sz="0" w:space="0" w:color="auto"/>
            <w:left w:val="none" w:sz="0" w:space="0" w:color="auto"/>
            <w:bottom w:val="none" w:sz="0" w:space="0" w:color="auto"/>
            <w:right w:val="none" w:sz="0" w:space="0" w:color="auto"/>
          </w:divBdr>
          <w:divsChild>
            <w:div w:id="1291715526">
              <w:marLeft w:val="2850"/>
              <w:marRight w:val="0"/>
              <w:marTop w:val="0"/>
              <w:marBottom w:val="0"/>
              <w:divBdr>
                <w:top w:val="none" w:sz="0" w:space="0" w:color="auto"/>
                <w:left w:val="none" w:sz="0" w:space="0" w:color="auto"/>
                <w:bottom w:val="none" w:sz="0" w:space="0" w:color="auto"/>
                <w:right w:val="none" w:sz="0" w:space="0" w:color="auto"/>
              </w:divBdr>
            </w:div>
          </w:divsChild>
        </w:div>
        <w:div w:id="532546619">
          <w:marLeft w:val="0"/>
          <w:marRight w:val="0"/>
          <w:marTop w:val="0"/>
          <w:marBottom w:val="0"/>
          <w:divBdr>
            <w:top w:val="none" w:sz="0" w:space="0" w:color="auto"/>
            <w:left w:val="none" w:sz="0" w:space="0" w:color="auto"/>
            <w:bottom w:val="none" w:sz="0" w:space="0" w:color="auto"/>
            <w:right w:val="none" w:sz="0" w:space="0" w:color="auto"/>
          </w:divBdr>
          <w:divsChild>
            <w:div w:id="902368594">
              <w:marLeft w:val="2850"/>
              <w:marRight w:val="0"/>
              <w:marTop w:val="0"/>
              <w:marBottom w:val="0"/>
              <w:divBdr>
                <w:top w:val="none" w:sz="0" w:space="0" w:color="auto"/>
                <w:left w:val="none" w:sz="0" w:space="0" w:color="auto"/>
                <w:bottom w:val="none" w:sz="0" w:space="0" w:color="auto"/>
                <w:right w:val="none" w:sz="0" w:space="0" w:color="auto"/>
              </w:divBdr>
            </w:div>
          </w:divsChild>
        </w:div>
        <w:div w:id="1761411784">
          <w:marLeft w:val="0"/>
          <w:marRight w:val="0"/>
          <w:marTop w:val="0"/>
          <w:marBottom w:val="0"/>
          <w:divBdr>
            <w:top w:val="none" w:sz="0" w:space="0" w:color="auto"/>
            <w:left w:val="none" w:sz="0" w:space="0" w:color="auto"/>
            <w:bottom w:val="none" w:sz="0" w:space="0" w:color="auto"/>
            <w:right w:val="none" w:sz="0" w:space="0" w:color="auto"/>
          </w:divBdr>
          <w:divsChild>
            <w:div w:id="1170172741">
              <w:marLeft w:val="2850"/>
              <w:marRight w:val="0"/>
              <w:marTop w:val="0"/>
              <w:marBottom w:val="0"/>
              <w:divBdr>
                <w:top w:val="none" w:sz="0" w:space="0" w:color="auto"/>
                <w:left w:val="none" w:sz="0" w:space="0" w:color="auto"/>
                <w:bottom w:val="none" w:sz="0" w:space="0" w:color="auto"/>
                <w:right w:val="none" w:sz="0" w:space="0" w:color="auto"/>
              </w:divBdr>
            </w:div>
          </w:divsChild>
        </w:div>
        <w:div w:id="706952701">
          <w:marLeft w:val="0"/>
          <w:marRight w:val="0"/>
          <w:marTop w:val="0"/>
          <w:marBottom w:val="0"/>
          <w:divBdr>
            <w:top w:val="none" w:sz="0" w:space="0" w:color="auto"/>
            <w:left w:val="none" w:sz="0" w:space="0" w:color="auto"/>
            <w:bottom w:val="none" w:sz="0" w:space="0" w:color="auto"/>
            <w:right w:val="none" w:sz="0" w:space="0" w:color="auto"/>
          </w:divBdr>
          <w:divsChild>
            <w:div w:id="827283149">
              <w:marLeft w:val="2850"/>
              <w:marRight w:val="0"/>
              <w:marTop w:val="0"/>
              <w:marBottom w:val="0"/>
              <w:divBdr>
                <w:top w:val="none" w:sz="0" w:space="0" w:color="auto"/>
                <w:left w:val="none" w:sz="0" w:space="0" w:color="auto"/>
                <w:bottom w:val="none" w:sz="0" w:space="0" w:color="auto"/>
                <w:right w:val="none" w:sz="0" w:space="0" w:color="auto"/>
              </w:divBdr>
            </w:div>
          </w:divsChild>
        </w:div>
        <w:div w:id="480389770">
          <w:marLeft w:val="0"/>
          <w:marRight w:val="0"/>
          <w:marTop w:val="0"/>
          <w:marBottom w:val="0"/>
          <w:divBdr>
            <w:top w:val="none" w:sz="0" w:space="0" w:color="auto"/>
            <w:left w:val="none" w:sz="0" w:space="0" w:color="auto"/>
            <w:bottom w:val="none" w:sz="0" w:space="0" w:color="auto"/>
            <w:right w:val="none" w:sz="0" w:space="0" w:color="auto"/>
          </w:divBdr>
          <w:divsChild>
            <w:div w:id="820391713">
              <w:marLeft w:val="2850"/>
              <w:marRight w:val="0"/>
              <w:marTop w:val="0"/>
              <w:marBottom w:val="0"/>
              <w:divBdr>
                <w:top w:val="none" w:sz="0" w:space="0" w:color="auto"/>
                <w:left w:val="none" w:sz="0" w:space="0" w:color="auto"/>
                <w:bottom w:val="none" w:sz="0" w:space="0" w:color="auto"/>
                <w:right w:val="none" w:sz="0" w:space="0" w:color="auto"/>
              </w:divBdr>
            </w:div>
          </w:divsChild>
        </w:div>
        <w:div w:id="566107923">
          <w:marLeft w:val="0"/>
          <w:marRight w:val="0"/>
          <w:marTop w:val="0"/>
          <w:marBottom w:val="0"/>
          <w:divBdr>
            <w:top w:val="none" w:sz="0" w:space="0" w:color="auto"/>
            <w:left w:val="none" w:sz="0" w:space="0" w:color="auto"/>
            <w:bottom w:val="none" w:sz="0" w:space="0" w:color="auto"/>
            <w:right w:val="none" w:sz="0" w:space="0" w:color="auto"/>
          </w:divBdr>
          <w:divsChild>
            <w:div w:id="1944066651">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091663602">
      <w:bodyDiv w:val="1"/>
      <w:marLeft w:val="0"/>
      <w:marRight w:val="0"/>
      <w:marTop w:val="0"/>
      <w:marBottom w:val="0"/>
      <w:divBdr>
        <w:top w:val="none" w:sz="0" w:space="0" w:color="auto"/>
        <w:left w:val="none" w:sz="0" w:space="0" w:color="auto"/>
        <w:bottom w:val="none" w:sz="0" w:space="0" w:color="auto"/>
        <w:right w:val="none" w:sz="0" w:space="0" w:color="auto"/>
      </w:divBdr>
    </w:div>
    <w:div w:id="124887939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657341439">
      <w:bodyDiv w:val="1"/>
      <w:marLeft w:val="0"/>
      <w:marRight w:val="0"/>
      <w:marTop w:val="0"/>
      <w:marBottom w:val="0"/>
      <w:divBdr>
        <w:top w:val="none" w:sz="0" w:space="0" w:color="auto"/>
        <w:left w:val="none" w:sz="0" w:space="0" w:color="auto"/>
        <w:bottom w:val="none" w:sz="0" w:space="0" w:color="auto"/>
        <w:right w:val="none" w:sz="0" w:space="0" w:color="auto"/>
      </w:divBdr>
    </w:div>
    <w:div w:id="1660427022">
      <w:bodyDiv w:val="1"/>
      <w:marLeft w:val="0"/>
      <w:marRight w:val="0"/>
      <w:marTop w:val="0"/>
      <w:marBottom w:val="0"/>
      <w:divBdr>
        <w:top w:val="none" w:sz="0" w:space="0" w:color="auto"/>
        <w:left w:val="none" w:sz="0" w:space="0" w:color="auto"/>
        <w:bottom w:val="none" w:sz="0" w:space="0" w:color="auto"/>
        <w:right w:val="none" w:sz="0" w:space="0" w:color="auto"/>
      </w:divBdr>
      <w:divsChild>
        <w:div w:id="1580871248">
          <w:marLeft w:val="2850"/>
          <w:marRight w:val="0"/>
          <w:marTop w:val="0"/>
          <w:marBottom w:val="0"/>
          <w:divBdr>
            <w:top w:val="none" w:sz="0" w:space="0" w:color="auto"/>
            <w:left w:val="none" w:sz="0" w:space="0" w:color="auto"/>
            <w:bottom w:val="none" w:sz="0" w:space="0" w:color="auto"/>
            <w:right w:val="none" w:sz="0" w:space="0" w:color="auto"/>
          </w:divBdr>
        </w:div>
        <w:div w:id="1190995368">
          <w:marLeft w:val="2850"/>
          <w:marRight w:val="0"/>
          <w:marTop w:val="0"/>
          <w:marBottom w:val="0"/>
          <w:divBdr>
            <w:top w:val="none" w:sz="0" w:space="0" w:color="auto"/>
            <w:left w:val="none" w:sz="0" w:space="0" w:color="auto"/>
            <w:bottom w:val="none" w:sz="0" w:space="0" w:color="auto"/>
            <w:right w:val="none" w:sz="0" w:space="0" w:color="auto"/>
          </w:divBdr>
        </w:div>
        <w:div w:id="586037286">
          <w:marLeft w:val="2850"/>
          <w:marRight w:val="0"/>
          <w:marTop w:val="0"/>
          <w:marBottom w:val="0"/>
          <w:divBdr>
            <w:top w:val="none" w:sz="0" w:space="0" w:color="auto"/>
            <w:left w:val="none" w:sz="0" w:space="0" w:color="auto"/>
            <w:bottom w:val="none" w:sz="0" w:space="0" w:color="auto"/>
            <w:right w:val="none" w:sz="0" w:space="0" w:color="auto"/>
          </w:divBdr>
        </w:div>
        <w:div w:id="778453906">
          <w:marLeft w:val="2850"/>
          <w:marRight w:val="0"/>
          <w:marTop w:val="0"/>
          <w:marBottom w:val="0"/>
          <w:divBdr>
            <w:top w:val="none" w:sz="0" w:space="0" w:color="auto"/>
            <w:left w:val="none" w:sz="0" w:space="0" w:color="auto"/>
            <w:bottom w:val="none" w:sz="0" w:space="0" w:color="auto"/>
            <w:right w:val="none" w:sz="0" w:space="0" w:color="auto"/>
          </w:divBdr>
        </w:div>
        <w:div w:id="418982876">
          <w:marLeft w:val="0"/>
          <w:marRight w:val="0"/>
          <w:marTop w:val="240"/>
          <w:marBottom w:val="240"/>
          <w:divBdr>
            <w:top w:val="none" w:sz="0" w:space="0" w:color="auto"/>
            <w:left w:val="none" w:sz="0" w:space="0" w:color="auto"/>
            <w:bottom w:val="none" w:sz="0" w:space="0" w:color="auto"/>
            <w:right w:val="none" w:sz="0" w:space="0" w:color="auto"/>
          </w:divBdr>
          <w:divsChild>
            <w:div w:id="483009142">
              <w:marLeft w:val="0"/>
              <w:marRight w:val="0"/>
              <w:marTop w:val="0"/>
              <w:marBottom w:val="0"/>
              <w:divBdr>
                <w:top w:val="none" w:sz="0" w:space="0" w:color="auto"/>
                <w:left w:val="none" w:sz="0" w:space="0" w:color="auto"/>
                <w:bottom w:val="none" w:sz="0" w:space="0" w:color="auto"/>
                <w:right w:val="none" w:sz="0" w:space="0" w:color="auto"/>
              </w:divBdr>
              <w:divsChild>
                <w:div w:id="522481799">
                  <w:marLeft w:val="0"/>
                  <w:marRight w:val="0"/>
                  <w:marTop w:val="0"/>
                  <w:marBottom w:val="0"/>
                  <w:divBdr>
                    <w:top w:val="none" w:sz="0" w:space="0" w:color="auto"/>
                    <w:left w:val="none" w:sz="0" w:space="0" w:color="auto"/>
                    <w:bottom w:val="none" w:sz="0" w:space="0" w:color="auto"/>
                    <w:right w:val="none" w:sz="0" w:space="0" w:color="auto"/>
                  </w:divBdr>
                  <w:divsChild>
                    <w:div w:id="1536652530">
                      <w:marLeft w:val="0"/>
                      <w:marRight w:val="0"/>
                      <w:marTop w:val="0"/>
                      <w:marBottom w:val="0"/>
                      <w:divBdr>
                        <w:top w:val="none" w:sz="0" w:space="0" w:color="auto"/>
                        <w:left w:val="none" w:sz="0" w:space="0" w:color="auto"/>
                        <w:bottom w:val="none" w:sz="0" w:space="0" w:color="auto"/>
                        <w:right w:val="none" w:sz="0" w:space="0" w:color="auto"/>
                      </w:divBdr>
                      <w:divsChild>
                        <w:div w:id="1755592472">
                          <w:marLeft w:val="0"/>
                          <w:marRight w:val="0"/>
                          <w:marTop w:val="0"/>
                          <w:marBottom w:val="0"/>
                          <w:divBdr>
                            <w:top w:val="none" w:sz="0" w:space="0" w:color="auto"/>
                            <w:left w:val="none" w:sz="0" w:space="0" w:color="auto"/>
                            <w:bottom w:val="none" w:sz="0" w:space="0" w:color="auto"/>
                            <w:right w:val="none" w:sz="0" w:space="0" w:color="auto"/>
                          </w:divBdr>
                          <w:divsChild>
                            <w:div w:id="1725837845">
                              <w:marLeft w:val="0"/>
                              <w:marRight w:val="0"/>
                              <w:marTop w:val="0"/>
                              <w:marBottom w:val="0"/>
                              <w:divBdr>
                                <w:top w:val="none" w:sz="0" w:space="0" w:color="auto"/>
                                <w:left w:val="none" w:sz="0" w:space="0" w:color="auto"/>
                                <w:bottom w:val="none" w:sz="0" w:space="0" w:color="auto"/>
                                <w:right w:val="none" w:sz="0" w:space="0" w:color="auto"/>
                              </w:divBdr>
                            </w:div>
                          </w:divsChild>
                        </w:div>
                        <w:div w:id="1538395873">
                          <w:marLeft w:val="0"/>
                          <w:marRight w:val="0"/>
                          <w:marTop w:val="0"/>
                          <w:marBottom w:val="0"/>
                          <w:divBdr>
                            <w:top w:val="none" w:sz="0" w:space="0" w:color="auto"/>
                            <w:left w:val="none" w:sz="0" w:space="0" w:color="auto"/>
                            <w:bottom w:val="none" w:sz="0" w:space="0" w:color="auto"/>
                            <w:right w:val="none" w:sz="0" w:space="0" w:color="auto"/>
                          </w:divBdr>
                          <w:divsChild>
                            <w:div w:id="1199511536">
                              <w:marLeft w:val="0"/>
                              <w:marRight w:val="0"/>
                              <w:marTop w:val="0"/>
                              <w:marBottom w:val="0"/>
                              <w:divBdr>
                                <w:top w:val="none" w:sz="0" w:space="0" w:color="auto"/>
                                <w:left w:val="none" w:sz="0" w:space="0" w:color="auto"/>
                                <w:bottom w:val="none" w:sz="0" w:space="0" w:color="auto"/>
                                <w:right w:val="none" w:sz="0" w:space="0" w:color="auto"/>
                              </w:divBdr>
                              <w:divsChild>
                                <w:div w:id="49965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373130">
          <w:marLeft w:val="2850"/>
          <w:marRight w:val="0"/>
          <w:marTop w:val="0"/>
          <w:marBottom w:val="0"/>
          <w:divBdr>
            <w:top w:val="none" w:sz="0" w:space="0" w:color="auto"/>
            <w:left w:val="none" w:sz="0" w:space="0" w:color="auto"/>
            <w:bottom w:val="none" w:sz="0" w:space="0" w:color="auto"/>
            <w:right w:val="none" w:sz="0" w:space="0" w:color="auto"/>
          </w:divBdr>
        </w:div>
        <w:div w:id="1721007259">
          <w:marLeft w:val="2850"/>
          <w:marRight w:val="0"/>
          <w:marTop w:val="0"/>
          <w:marBottom w:val="0"/>
          <w:divBdr>
            <w:top w:val="none" w:sz="0" w:space="0" w:color="auto"/>
            <w:left w:val="none" w:sz="0" w:space="0" w:color="auto"/>
            <w:bottom w:val="none" w:sz="0" w:space="0" w:color="auto"/>
            <w:right w:val="none" w:sz="0" w:space="0" w:color="auto"/>
          </w:divBdr>
        </w:div>
        <w:div w:id="91904298">
          <w:marLeft w:val="2850"/>
          <w:marRight w:val="0"/>
          <w:marTop w:val="0"/>
          <w:marBottom w:val="0"/>
          <w:divBdr>
            <w:top w:val="none" w:sz="0" w:space="0" w:color="auto"/>
            <w:left w:val="none" w:sz="0" w:space="0" w:color="auto"/>
            <w:bottom w:val="none" w:sz="0" w:space="0" w:color="auto"/>
            <w:right w:val="none" w:sz="0" w:space="0" w:color="auto"/>
          </w:divBdr>
        </w:div>
        <w:div w:id="1175072328">
          <w:marLeft w:val="2850"/>
          <w:marRight w:val="0"/>
          <w:marTop w:val="0"/>
          <w:marBottom w:val="0"/>
          <w:divBdr>
            <w:top w:val="none" w:sz="0" w:space="0" w:color="auto"/>
            <w:left w:val="none" w:sz="0" w:space="0" w:color="auto"/>
            <w:bottom w:val="none" w:sz="0" w:space="0" w:color="auto"/>
            <w:right w:val="none" w:sz="0" w:space="0" w:color="auto"/>
          </w:divBdr>
        </w:div>
        <w:div w:id="609052908">
          <w:marLeft w:val="2850"/>
          <w:marRight w:val="0"/>
          <w:marTop w:val="0"/>
          <w:marBottom w:val="0"/>
          <w:divBdr>
            <w:top w:val="none" w:sz="0" w:space="0" w:color="auto"/>
            <w:left w:val="none" w:sz="0" w:space="0" w:color="auto"/>
            <w:bottom w:val="none" w:sz="0" w:space="0" w:color="auto"/>
            <w:right w:val="none" w:sz="0" w:space="0" w:color="auto"/>
          </w:divBdr>
        </w:div>
        <w:div w:id="1547519731">
          <w:marLeft w:val="2850"/>
          <w:marRight w:val="0"/>
          <w:marTop w:val="0"/>
          <w:marBottom w:val="0"/>
          <w:divBdr>
            <w:top w:val="none" w:sz="0" w:space="0" w:color="auto"/>
            <w:left w:val="none" w:sz="0" w:space="0" w:color="auto"/>
            <w:bottom w:val="none" w:sz="0" w:space="0" w:color="auto"/>
            <w:right w:val="none" w:sz="0" w:space="0" w:color="auto"/>
          </w:divBdr>
        </w:div>
        <w:div w:id="2060201599">
          <w:marLeft w:val="2850"/>
          <w:marRight w:val="0"/>
          <w:marTop w:val="0"/>
          <w:marBottom w:val="0"/>
          <w:divBdr>
            <w:top w:val="none" w:sz="0" w:space="0" w:color="auto"/>
            <w:left w:val="none" w:sz="0" w:space="0" w:color="auto"/>
            <w:bottom w:val="none" w:sz="0" w:space="0" w:color="auto"/>
            <w:right w:val="none" w:sz="0" w:space="0" w:color="auto"/>
          </w:divBdr>
        </w:div>
      </w:divsChild>
    </w:div>
    <w:div w:id="1965304231">
      <w:bodyDiv w:val="1"/>
      <w:marLeft w:val="0"/>
      <w:marRight w:val="0"/>
      <w:marTop w:val="0"/>
      <w:marBottom w:val="0"/>
      <w:divBdr>
        <w:top w:val="none" w:sz="0" w:space="0" w:color="auto"/>
        <w:left w:val="none" w:sz="0" w:space="0" w:color="auto"/>
        <w:bottom w:val="none" w:sz="0" w:space="0" w:color="auto"/>
        <w:right w:val="none" w:sz="0" w:space="0" w:color="auto"/>
      </w:divBdr>
      <w:divsChild>
        <w:div w:id="1501000439">
          <w:marLeft w:val="2850"/>
          <w:marRight w:val="0"/>
          <w:marTop w:val="0"/>
          <w:marBottom w:val="0"/>
          <w:divBdr>
            <w:top w:val="none" w:sz="0" w:space="0" w:color="auto"/>
            <w:left w:val="none" w:sz="0" w:space="0" w:color="auto"/>
            <w:bottom w:val="none" w:sz="0" w:space="0" w:color="auto"/>
            <w:right w:val="none" w:sz="0" w:space="0" w:color="auto"/>
          </w:divBdr>
        </w:div>
        <w:div w:id="664354951">
          <w:marLeft w:val="2850"/>
          <w:marRight w:val="0"/>
          <w:marTop w:val="0"/>
          <w:marBottom w:val="0"/>
          <w:divBdr>
            <w:top w:val="none" w:sz="0" w:space="0" w:color="auto"/>
            <w:left w:val="none" w:sz="0" w:space="0" w:color="auto"/>
            <w:bottom w:val="none" w:sz="0" w:space="0" w:color="auto"/>
            <w:right w:val="none" w:sz="0" w:space="0" w:color="auto"/>
          </w:divBdr>
        </w:div>
        <w:div w:id="631906000">
          <w:marLeft w:val="2850"/>
          <w:marRight w:val="0"/>
          <w:marTop w:val="0"/>
          <w:marBottom w:val="0"/>
          <w:divBdr>
            <w:top w:val="none" w:sz="0" w:space="0" w:color="auto"/>
            <w:left w:val="none" w:sz="0" w:space="0" w:color="auto"/>
            <w:bottom w:val="none" w:sz="0" w:space="0" w:color="auto"/>
            <w:right w:val="none" w:sz="0" w:space="0" w:color="auto"/>
          </w:divBdr>
        </w:div>
        <w:div w:id="456065197">
          <w:marLeft w:val="2850"/>
          <w:marRight w:val="0"/>
          <w:marTop w:val="0"/>
          <w:marBottom w:val="0"/>
          <w:divBdr>
            <w:top w:val="none" w:sz="0" w:space="0" w:color="auto"/>
            <w:left w:val="none" w:sz="0" w:space="0" w:color="auto"/>
            <w:bottom w:val="none" w:sz="0" w:space="0" w:color="auto"/>
            <w:right w:val="none" w:sz="0" w:space="0" w:color="auto"/>
          </w:divBdr>
        </w:div>
        <w:div w:id="150869593">
          <w:marLeft w:val="0"/>
          <w:marRight w:val="0"/>
          <w:marTop w:val="240"/>
          <w:marBottom w:val="240"/>
          <w:divBdr>
            <w:top w:val="none" w:sz="0" w:space="0" w:color="auto"/>
            <w:left w:val="none" w:sz="0" w:space="0" w:color="auto"/>
            <w:bottom w:val="none" w:sz="0" w:space="0" w:color="auto"/>
            <w:right w:val="none" w:sz="0" w:space="0" w:color="auto"/>
          </w:divBdr>
          <w:divsChild>
            <w:div w:id="2082824215">
              <w:marLeft w:val="0"/>
              <w:marRight w:val="0"/>
              <w:marTop w:val="0"/>
              <w:marBottom w:val="0"/>
              <w:divBdr>
                <w:top w:val="none" w:sz="0" w:space="0" w:color="auto"/>
                <w:left w:val="none" w:sz="0" w:space="0" w:color="auto"/>
                <w:bottom w:val="none" w:sz="0" w:space="0" w:color="auto"/>
                <w:right w:val="none" w:sz="0" w:space="0" w:color="auto"/>
              </w:divBdr>
              <w:divsChild>
                <w:div w:id="934556375">
                  <w:marLeft w:val="0"/>
                  <w:marRight w:val="0"/>
                  <w:marTop w:val="0"/>
                  <w:marBottom w:val="0"/>
                  <w:divBdr>
                    <w:top w:val="none" w:sz="0" w:space="0" w:color="auto"/>
                    <w:left w:val="none" w:sz="0" w:space="0" w:color="auto"/>
                    <w:bottom w:val="none" w:sz="0" w:space="0" w:color="auto"/>
                    <w:right w:val="none" w:sz="0" w:space="0" w:color="auto"/>
                  </w:divBdr>
                  <w:divsChild>
                    <w:div w:id="1367175644">
                      <w:marLeft w:val="0"/>
                      <w:marRight w:val="0"/>
                      <w:marTop w:val="0"/>
                      <w:marBottom w:val="0"/>
                      <w:divBdr>
                        <w:top w:val="none" w:sz="0" w:space="0" w:color="auto"/>
                        <w:left w:val="none" w:sz="0" w:space="0" w:color="auto"/>
                        <w:bottom w:val="none" w:sz="0" w:space="0" w:color="auto"/>
                        <w:right w:val="none" w:sz="0" w:space="0" w:color="auto"/>
                      </w:divBdr>
                      <w:divsChild>
                        <w:div w:id="2140218832">
                          <w:marLeft w:val="0"/>
                          <w:marRight w:val="0"/>
                          <w:marTop w:val="0"/>
                          <w:marBottom w:val="0"/>
                          <w:divBdr>
                            <w:top w:val="none" w:sz="0" w:space="0" w:color="auto"/>
                            <w:left w:val="none" w:sz="0" w:space="0" w:color="auto"/>
                            <w:bottom w:val="none" w:sz="0" w:space="0" w:color="auto"/>
                            <w:right w:val="none" w:sz="0" w:space="0" w:color="auto"/>
                          </w:divBdr>
                          <w:divsChild>
                            <w:div w:id="1706786151">
                              <w:marLeft w:val="0"/>
                              <w:marRight w:val="0"/>
                              <w:marTop w:val="0"/>
                              <w:marBottom w:val="0"/>
                              <w:divBdr>
                                <w:top w:val="none" w:sz="0" w:space="0" w:color="auto"/>
                                <w:left w:val="none" w:sz="0" w:space="0" w:color="auto"/>
                                <w:bottom w:val="none" w:sz="0" w:space="0" w:color="auto"/>
                                <w:right w:val="none" w:sz="0" w:space="0" w:color="auto"/>
                              </w:divBdr>
                            </w:div>
                          </w:divsChild>
                        </w:div>
                        <w:div w:id="1002123446">
                          <w:marLeft w:val="0"/>
                          <w:marRight w:val="0"/>
                          <w:marTop w:val="0"/>
                          <w:marBottom w:val="0"/>
                          <w:divBdr>
                            <w:top w:val="none" w:sz="0" w:space="0" w:color="auto"/>
                            <w:left w:val="none" w:sz="0" w:space="0" w:color="auto"/>
                            <w:bottom w:val="none" w:sz="0" w:space="0" w:color="auto"/>
                            <w:right w:val="none" w:sz="0" w:space="0" w:color="auto"/>
                          </w:divBdr>
                          <w:divsChild>
                            <w:div w:id="106629539">
                              <w:marLeft w:val="0"/>
                              <w:marRight w:val="0"/>
                              <w:marTop w:val="0"/>
                              <w:marBottom w:val="0"/>
                              <w:divBdr>
                                <w:top w:val="none" w:sz="0" w:space="0" w:color="auto"/>
                                <w:left w:val="none" w:sz="0" w:space="0" w:color="auto"/>
                                <w:bottom w:val="none" w:sz="0" w:space="0" w:color="auto"/>
                                <w:right w:val="none" w:sz="0" w:space="0" w:color="auto"/>
                              </w:divBdr>
                              <w:divsChild>
                                <w:div w:id="104703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676053">
          <w:marLeft w:val="2850"/>
          <w:marRight w:val="0"/>
          <w:marTop w:val="0"/>
          <w:marBottom w:val="0"/>
          <w:divBdr>
            <w:top w:val="none" w:sz="0" w:space="0" w:color="auto"/>
            <w:left w:val="none" w:sz="0" w:space="0" w:color="auto"/>
            <w:bottom w:val="none" w:sz="0" w:space="0" w:color="auto"/>
            <w:right w:val="none" w:sz="0" w:space="0" w:color="auto"/>
          </w:divBdr>
        </w:div>
        <w:div w:id="2099911097">
          <w:marLeft w:val="2850"/>
          <w:marRight w:val="0"/>
          <w:marTop w:val="0"/>
          <w:marBottom w:val="0"/>
          <w:divBdr>
            <w:top w:val="none" w:sz="0" w:space="0" w:color="auto"/>
            <w:left w:val="none" w:sz="0" w:space="0" w:color="auto"/>
            <w:bottom w:val="none" w:sz="0" w:space="0" w:color="auto"/>
            <w:right w:val="none" w:sz="0" w:space="0" w:color="auto"/>
          </w:divBdr>
        </w:div>
        <w:div w:id="1286622755">
          <w:marLeft w:val="2850"/>
          <w:marRight w:val="0"/>
          <w:marTop w:val="0"/>
          <w:marBottom w:val="0"/>
          <w:divBdr>
            <w:top w:val="none" w:sz="0" w:space="0" w:color="auto"/>
            <w:left w:val="none" w:sz="0" w:space="0" w:color="auto"/>
            <w:bottom w:val="none" w:sz="0" w:space="0" w:color="auto"/>
            <w:right w:val="none" w:sz="0" w:space="0" w:color="auto"/>
          </w:divBdr>
        </w:div>
        <w:div w:id="1001741706">
          <w:marLeft w:val="2850"/>
          <w:marRight w:val="0"/>
          <w:marTop w:val="0"/>
          <w:marBottom w:val="0"/>
          <w:divBdr>
            <w:top w:val="none" w:sz="0" w:space="0" w:color="auto"/>
            <w:left w:val="none" w:sz="0" w:space="0" w:color="auto"/>
            <w:bottom w:val="none" w:sz="0" w:space="0" w:color="auto"/>
            <w:right w:val="none" w:sz="0" w:space="0" w:color="auto"/>
          </w:divBdr>
        </w:div>
        <w:div w:id="252084138">
          <w:marLeft w:val="2850"/>
          <w:marRight w:val="0"/>
          <w:marTop w:val="0"/>
          <w:marBottom w:val="0"/>
          <w:divBdr>
            <w:top w:val="none" w:sz="0" w:space="0" w:color="auto"/>
            <w:left w:val="none" w:sz="0" w:space="0" w:color="auto"/>
            <w:bottom w:val="none" w:sz="0" w:space="0" w:color="auto"/>
            <w:right w:val="none" w:sz="0" w:space="0" w:color="auto"/>
          </w:divBdr>
        </w:div>
        <w:div w:id="1051266807">
          <w:marLeft w:val="2850"/>
          <w:marRight w:val="0"/>
          <w:marTop w:val="0"/>
          <w:marBottom w:val="0"/>
          <w:divBdr>
            <w:top w:val="none" w:sz="0" w:space="0" w:color="auto"/>
            <w:left w:val="none" w:sz="0" w:space="0" w:color="auto"/>
            <w:bottom w:val="none" w:sz="0" w:space="0" w:color="auto"/>
            <w:right w:val="none" w:sz="0" w:space="0" w:color="auto"/>
          </w:divBdr>
        </w:div>
        <w:div w:id="579366773">
          <w:marLeft w:val="285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df.de/kinder/logo/grundgesetz-106.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3</Pages>
  <Words>725</Words>
  <Characters>4425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Cordula Rohrmoser-Thygesen</dc:creator>
  <cp:keywords/>
  <dc:description/>
  <cp:lastModifiedBy>Cordula Rohrmoser-Thygesen</cp:lastModifiedBy>
  <cp:revision>2</cp:revision>
  <cp:lastPrinted>2024-10-31T08:25:00Z</cp:lastPrinted>
  <dcterms:created xsi:type="dcterms:W3CDTF">2024-10-24T10:34:00Z</dcterms:created>
  <dcterms:modified xsi:type="dcterms:W3CDTF">2024-10-31T08:26:00Z</dcterms:modified>
</cp:coreProperties>
</file>