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84A33" w14:textId="77777777" w:rsidR="001702E0" w:rsidRDefault="001702E0" w:rsidP="001702E0">
      <w:pPr>
        <w:widowControl w:val="0"/>
        <w:autoSpaceDE w:val="0"/>
        <w:autoSpaceDN w:val="0"/>
        <w:adjustRightInd w:val="0"/>
        <w:rPr>
          <w:rFonts w:ascii="Arial" w:hAnsi="Arial" w:cs="Arial"/>
          <w:color w:val="262626"/>
          <w:sz w:val="48"/>
          <w:szCs w:val="48"/>
        </w:rPr>
      </w:pPr>
      <w:r>
        <w:rPr>
          <w:rFonts w:ascii="Arial" w:hAnsi="Arial" w:cs="Arial"/>
          <w:color w:val="262626"/>
          <w:sz w:val="48"/>
          <w:szCs w:val="48"/>
        </w:rPr>
        <w:t>Eksperiment</w:t>
      </w:r>
      <w:bookmarkStart w:id="0" w:name="_GoBack"/>
      <w:bookmarkEnd w:id="0"/>
    </w:p>
    <w:p w14:paraId="6DB36C34" w14:textId="77777777" w:rsidR="001702E0" w:rsidRDefault="001702E0" w:rsidP="001702E0">
      <w:pPr>
        <w:widowControl w:val="0"/>
        <w:autoSpaceDE w:val="0"/>
        <w:autoSpaceDN w:val="0"/>
        <w:adjustRightInd w:val="0"/>
        <w:jc w:val="right"/>
        <w:rPr>
          <w:rFonts w:ascii="Arial" w:hAnsi="Arial" w:cs="Arial"/>
          <w:b/>
          <w:bCs/>
          <w:color w:val="FFFFFF"/>
        </w:rPr>
      </w:pPr>
      <w:r>
        <w:rPr>
          <w:rFonts w:ascii="Arial" w:hAnsi="Arial" w:cs="Arial"/>
          <w:b/>
          <w:bCs/>
          <w:color w:val="FFFFFF"/>
        </w:rPr>
        <w:t>SIDENS INDHOLD</w:t>
      </w:r>
    </w:p>
    <w:p w14:paraId="174AF364" w14:textId="77777777" w:rsidR="001702E0" w:rsidRDefault="001702E0" w:rsidP="001702E0">
      <w:pPr>
        <w:widowControl w:val="0"/>
        <w:numPr>
          <w:ilvl w:val="0"/>
          <w:numId w:val="1"/>
        </w:numPr>
        <w:tabs>
          <w:tab w:val="left" w:pos="220"/>
          <w:tab w:val="left" w:pos="720"/>
        </w:tabs>
        <w:autoSpaceDE w:val="0"/>
        <w:autoSpaceDN w:val="0"/>
        <w:adjustRightInd w:val="0"/>
        <w:ind w:hanging="720"/>
        <w:rPr>
          <w:rFonts w:ascii="Arial" w:hAnsi="Arial" w:cs="Arial"/>
          <w:color w:val="262626"/>
          <w:sz w:val="22"/>
          <w:szCs w:val="22"/>
        </w:rPr>
      </w:pPr>
      <w:hyperlink r:id="rId5" w:history="1">
        <w:r>
          <w:rPr>
            <w:rFonts w:ascii="Arial" w:hAnsi="Arial" w:cs="Arial"/>
            <w:color w:val="1C1C1C"/>
            <w:sz w:val="22"/>
            <w:szCs w:val="22"/>
            <w:u w:val="single"/>
          </w:rPr>
          <w:t>Laboratorieeksperiment</w:t>
        </w:r>
      </w:hyperlink>
    </w:p>
    <w:p w14:paraId="3167F768" w14:textId="77777777" w:rsidR="001702E0" w:rsidRDefault="001702E0" w:rsidP="001702E0">
      <w:pPr>
        <w:widowControl w:val="0"/>
        <w:numPr>
          <w:ilvl w:val="0"/>
          <w:numId w:val="1"/>
        </w:numPr>
        <w:tabs>
          <w:tab w:val="left" w:pos="220"/>
          <w:tab w:val="left" w:pos="720"/>
        </w:tabs>
        <w:autoSpaceDE w:val="0"/>
        <w:autoSpaceDN w:val="0"/>
        <w:adjustRightInd w:val="0"/>
        <w:ind w:hanging="720"/>
        <w:rPr>
          <w:rFonts w:ascii="Arial" w:hAnsi="Arial" w:cs="Arial"/>
          <w:color w:val="262626"/>
          <w:sz w:val="22"/>
          <w:szCs w:val="22"/>
        </w:rPr>
      </w:pPr>
      <w:hyperlink r:id="rId6" w:history="1">
        <w:r>
          <w:rPr>
            <w:rFonts w:ascii="Arial" w:hAnsi="Arial" w:cs="Arial"/>
            <w:color w:val="1C1C1C"/>
            <w:sz w:val="22"/>
            <w:szCs w:val="22"/>
            <w:u w:val="single"/>
          </w:rPr>
          <w:t>Felteksperiment</w:t>
        </w:r>
      </w:hyperlink>
    </w:p>
    <w:p w14:paraId="7C8B0D78" w14:textId="77777777" w:rsidR="001702E0" w:rsidRDefault="001702E0" w:rsidP="001702E0">
      <w:pPr>
        <w:widowControl w:val="0"/>
        <w:numPr>
          <w:ilvl w:val="0"/>
          <w:numId w:val="1"/>
        </w:numPr>
        <w:tabs>
          <w:tab w:val="left" w:pos="220"/>
          <w:tab w:val="left" w:pos="720"/>
        </w:tabs>
        <w:autoSpaceDE w:val="0"/>
        <w:autoSpaceDN w:val="0"/>
        <w:adjustRightInd w:val="0"/>
        <w:ind w:hanging="720"/>
        <w:rPr>
          <w:rFonts w:ascii="Arial" w:hAnsi="Arial" w:cs="Arial"/>
          <w:color w:val="262626"/>
          <w:sz w:val="22"/>
          <w:szCs w:val="22"/>
        </w:rPr>
      </w:pPr>
      <w:hyperlink r:id="rId7" w:history="1">
        <w:r>
          <w:rPr>
            <w:rFonts w:ascii="Arial" w:hAnsi="Arial" w:cs="Arial"/>
            <w:color w:val="1C1C1C"/>
            <w:sz w:val="22"/>
            <w:szCs w:val="22"/>
            <w:u w:val="single"/>
          </w:rPr>
          <w:t>Naturligt eksperiment</w:t>
        </w:r>
      </w:hyperlink>
    </w:p>
    <w:p w14:paraId="7D90B9BD" w14:textId="77777777" w:rsidR="001702E0" w:rsidRDefault="001702E0" w:rsidP="001702E0">
      <w:pPr>
        <w:widowControl w:val="0"/>
        <w:autoSpaceDE w:val="0"/>
        <w:autoSpaceDN w:val="0"/>
        <w:adjustRightInd w:val="0"/>
        <w:rPr>
          <w:rFonts w:ascii="Arial" w:hAnsi="Arial" w:cs="Arial"/>
          <w:color w:val="1C1C1C"/>
          <w:kern w:val="1"/>
          <w:sz w:val="22"/>
          <w:szCs w:val="22"/>
        </w:rPr>
      </w:pPr>
    </w:p>
    <w:p w14:paraId="34327F52" w14:textId="77777777" w:rsidR="001702E0" w:rsidRDefault="001702E0" w:rsidP="001702E0">
      <w:pPr>
        <w:widowControl w:val="0"/>
        <w:autoSpaceDE w:val="0"/>
        <w:autoSpaceDN w:val="0"/>
        <w:adjustRightInd w:val="0"/>
        <w:rPr>
          <w:rFonts w:ascii="Arial" w:hAnsi="Arial" w:cs="Arial"/>
          <w:color w:val="1C1C1C"/>
          <w:kern w:val="1"/>
          <w:sz w:val="22"/>
          <w:szCs w:val="22"/>
        </w:rPr>
      </w:pPr>
    </w:p>
    <w:p w14:paraId="104B49C7" w14:textId="77777777" w:rsidR="001702E0" w:rsidRDefault="001702E0" w:rsidP="001702E0">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Inden for psykologien bruges ordet eksperiment meget bredt om forsøg, hvor man tester en hypotese ved at undersøge, hvordan forsøgspersoner reagerer på bestemte påvirkninger, samtidig med at forsøgslederen har kontrol over, at ingen forstyrrende faktorer påvirker eksperimentet. Den påvirkning, som forsøgslederen udsætter forsøgspersonerne for, kaldes den </w:t>
      </w:r>
      <w:r>
        <w:rPr>
          <w:rFonts w:ascii="Arial" w:hAnsi="Arial" w:cs="Arial"/>
          <w:i/>
          <w:iCs/>
          <w:color w:val="262626"/>
          <w:sz w:val="26"/>
          <w:szCs w:val="26"/>
        </w:rPr>
        <w:t>uafhængige variabel</w:t>
      </w:r>
      <w:r>
        <w:rPr>
          <w:rFonts w:ascii="Arial" w:hAnsi="Arial" w:cs="Arial"/>
          <w:color w:val="262626"/>
          <w:sz w:val="26"/>
          <w:szCs w:val="26"/>
        </w:rPr>
        <w:t xml:space="preserve">, forsøgspersonernes måde at reagere på </w:t>
      </w:r>
      <w:proofErr w:type="gramStart"/>
      <w:r>
        <w:rPr>
          <w:rFonts w:ascii="Arial" w:hAnsi="Arial" w:cs="Arial"/>
          <w:color w:val="262626"/>
          <w:sz w:val="26"/>
          <w:szCs w:val="26"/>
        </w:rPr>
        <w:t>overfor</w:t>
      </w:r>
      <w:proofErr w:type="gramEnd"/>
      <w:r>
        <w:rPr>
          <w:rFonts w:ascii="Arial" w:hAnsi="Arial" w:cs="Arial"/>
          <w:color w:val="262626"/>
          <w:sz w:val="26"/>
          <w:szCs w:val="26"/>
        </w:rPr>
        <w:t xml:space="preserve"> påvirkningerne kaldes den </w:t>
      </w:r>
      <w:r>
        <w:rPr>
          <w:rFonts w:ascii="Arial" w:hAnsi="Arial" w:cs="Arial"/>
          <w:i/>
          <w:iCs/>
          <w:color w:val="262626"/>
          <w:sz w:val="26"/>
          <w:szCs w:val="26"/>
        </w:rPr>
        <w:t>afhængige variabel</w:t>
      </w:r>
      <w:r>
        <w:rPr>
          <w:rFonts w:ascii="Arial" w:hAnsi="Arial" w:cs="Arial"/>
          <w:color w:val="262626"/>
          <w:sz w:val="26"/>
          <w:szCs w:val="26"/>
        </w:rPr>
        <w:t xml:space="preserve">, mens de påvirkninger, som kunne forstyrre forsøget kan kaldes </w:t>
      </w:r>
      <w:r>
        <w:rPr>
          <w:rFonts w:ascii="Arial" w:hAnsi="Arial" w:cs="Arial"/>
          <w:i/>
          <w:iCs/>
          <w:color w:val="262626"/>
          <w:sz w:val="26"/>
          <w:szCs w:val="26"/>
        </w:rPr>
        <w:t>forstyrrende variable</w:t>
      </w:r>
      <w:r>
        <w:rPr>
          <w:rFonts w:ascii="Arial" w:hAnsi="Arial" w:cs="Arial"/>
          <w:color w:val="262626"/>
          <w:sz w:val="26"/>
          <w:szCs w:val="26"/>
        </w:rPr>
        <w:t>.</w:t>
      </w:r>
    </w:p>
    <w:p w14:paraId="335A1ABB" w14:textId="77777777" w:rsidR="001702E0" w:rsidRDefault="001702E0" w:rsidP="001702E0">
      <w:pPr>
        <w:widowControl w:val="0"/>
        <w:autoSpaceDE w:val="0"/>
        <w:autoSpaceDN w:val="0"/>
        <w:adjustRightInd w:val="0"/>
        <w:jc w:val="center"/>
        <w:rPr>
          <w:rFonts w:ascii="Arial" w:hAnsi="Arial" w:cs="Arial"/>
          <w:color w:val="262626"/>
          <w:sz w:val="26"/>
          <w:szCs w:val="26"/>
        </w:rPr>
      </w:pPr>
      <w:r>
        <w:rPr>
          <w:rFonts w:ascii="Arial" w:hAnsi="Arial" w:cs="Arial"/>
          <w:noProof/>
          <w:color w:val="1C1C1C"/>
          <w:sz w:val="26"/>
          <w:szCs w:val="26"/>
          <w:lang w:eastAsia="da-DK"/>
        </w:rPr>
        <w:drawing>
          <wp:inline distT="0" distB="0" distL="0" distR="0" wp14:anchorId="77DF0054" wp14:editId="411C9A51">
            <wp:extent cx="1461770" cy="692785"/>
            <wp:effectExtent l="0" t="0" r="11430" b="0"/>
            <wp:docPr id="1" name="Billed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1770" cy="692785"/>
                    </a:xfrm>
                    <a:prstGeom prst="rect">
                      <a:avLst/>
                    </a:prstGeom>
                    <a:noFill/>
                    <a:ln>
                      <a:noFill/>
                    </a:ln>
                  </pic:spPr>
                </pic:pic>
              </a:graphicData>
            </a:graphic>
          </wp:inline>
        </w:drawing>
      </w:r>
    </w:p>
    <w:p w14:paraId="22C03DB2" w14:textId="77777777" w:rsidR="001702E0" w:rsidRDefault="001702E0" w:rsidP="001702E0">
      <w:pPr>
        <w:widowControl w:val="0"/>
        <w:autoSpaceDE w:val="0"/>
        <w:autoSpaceDN w:val="0"/>
        <w:adjustRightInd w:val="0"/>
        <w:rPr>
          <w:rFonts w:ascii="Arial" w:hAnsi="Arial" w:cs="Arial"/>
          <w:color w:val="535353"/>
          <w:sz w:val="22"/>
          <w:szCs w:val="22"/>
        </w:rPr>
      </w:pPr>
    </w:p>
    <w:p w14:paraId="440B8D43" w14:textId="77777777" w:rsidR="001702E0" w:rsidRDefault="001702E0" w:rsidP="001702E0">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Hvis du vælger at lave et eksperiment, er det helt afgørende, at du kan kontrollere de påvirkninger, forsøgspersonerne udsættes for. Det mest enkle er, at man kun opererer med en enkelt påvirkning eller uafhængig variabel. Hvis man har flere på samme tid, kan det hurtigt blive vanskeligt at pege på den præcise årsag til den målte effekt hos forsøgspersonerne. I det følgende skal vi se nærmere på forskellige typer af eksperimenter.</w:t>
      </w:r>
    </w:p>
    <w:p w14:paraId="0A3714A4" w14:textId="77777777" w:rsidR="001702E0" w:rsidRDefault="001702E0" w:rsidP="001702E0">
      <w:pPr>
        <w:widowControl w:val="0"/>
        <w:autoSpaceDE w:val="0"/>
        <w:autoSpaceDN w:val="0"/>
        <w:adjustRightInd w:val="0"/>
        <w:rPr>
          <w:rFonts w:ascii="Arial" w:hAnsi="Arial" w:cs="Arial"/>
          <w:color w:val="262626"/>
          <w:sz w:val="26"/>
          <w:szCs w:val="26"/>
        </w:rPr>
      </w:pPr>
    </w:p>
    <w:p w14:paraId="7E1F8E1F" w14:textId="77777777" w:rsidR="001702E0" w:rsidRDefault="001702E0" w:rsidP="001702E0">
      <w:pPr>
        <w:widowControl w:val="0"/>
        <w:numPr>
          <w:ilvl w:val="0"/>
          <w:numId w:val="2"/>
        </w:numPr>
        <w:tabs>
          <w:tab w:val="left" w:pos="220"/>
          <w:tab w:val="left" w:pos="720"/>
        </w:tabs>
        <w:autoSpaceDE w:val="0"/>
        <w:autoSpaceDN w:val="0"/>
        <w:adjustRightInd w:val="0"/>
        <w:ind w:hanging="720"/>
        <w:rPr>
          <w:rFonts w:ascii="Arial" w:hAnsi="Arial" w:cs="Arial"/>
          <w:color w:val="262626"/>
          <w:sz w:val="26"/>
          <w:szCs w:val="26"/>
        </w:rPr>
      </w:pPr>
      <w:r>
        <w:rPr>
          <w:rFonts w:ascii="Arial" w:hAnsi="Arial" w:cs="Arial"/>
          <w:b/>
          <w:bCs/>
          <w:color w:val="262626"/>
          <w:sz w:val="26"/>
          <w:szCs w:val="26"/>
        </w:rPr>
        <w:t>Laboratorieeksperimenter</w:t>
      </w:r>
      <w:r>
        <w:rPr>
          <w:rFonts w:ascii="Arial" w:hAnsi="Arial" w:cs="Arial"/>
          <w:color w:val="262626"/>
          <w:sz w:val="26"/>
          <w:szCs w:val="26"/>
        </w:rPr>
        <w:t>: Foregår i en arrangeret situation, hvor forskeren udsætter forsøgspersoner for bestemte påvirkninger og systematisk afdækker årsagsforhold, så man præcist kan afgøre, at den uafhængige variabel er årsag til den afhængige.</w:t>
      </w:r>
    </w:p>
    <w:p w14:paraId="1B9C4475" w14:textId="77777777" w:rsidR="001702E0" w:rsidRDefault="001702E0" w:rsidP="001702E0">
      <w:pPr>
        <w:widowControl w:val="0"/>
        <w:tabs>
          <w:tab w:val="left" w:pos="220"/>
          <w:tab w:val="left" w:pos="720"/>
        </w:tabs>
        <w:autoSpaceDE w:val="0"/>
        <w:autoSpaceDN w:val="0"/>
        <w:adjustRightInd w:val="0"/>
        <w:ind w:left="720"/>
        <w:rPr>
          <w:rFonts w:ascii="Arial" w:hAnsi="Arial" w:cs="Arial"/>
          <w:color w:val="262626"/>
          <w:sz w:val="26"/>
          <w:szCs w:val="26"/>
        </w:rPr>
      </w:pPr>
    </w:p>
    <w:p w14:paraId="54FB0675" w14:textId="77777777" w:rsidR="001702E0" w:rsidRDefault="001702E0" w:rsidP="001702E0">
      <w:pPr>
        <w:widowControl w:val="0"/>
        <w:numPr>
          <w:ilvl w:val="0"/>
          <w:numId w:val="2"/>
        </w:numPr>
        <w:tabs>
          <w:tab w:val="left" w:pos="220"/>
          <w:tab w:val="left" w:pos="720"/>
        </w:tabs>
        <w:autoSpaceDE w:val="0"/>
        <w:autoSpaceDN w:val="0"/>
        <w:adjustRightInd w:val="0"/>
        <w:ind w:hanging="720"/>
        <w:rPr>
          <w:rFonts w:ascii="Arial" w:hAnsi="Arial" w:cs="Arial"/>
          <w:color w:val="262626"/>
          <w:sz w:val="26"/>
          <w:szCs w:val="26"/>
        </w:rPr>
      </w:pPr>
      <w:r>
        <w:rPr>
          <w:rFonts w:ascii="Arial" w:hAnsi="Arial" w:cs="Arial"/>
          <w:b/>
          <w:bCs/>
          <w:color w:val="262626"/>
          <w:sz w:val="26"/>
          <w:szCs w:val="26"/>
        </w:rPr>
        <w:t>Felteksperimenter</w:t>
      </w:r>
      <w:r>
        <w:rPr>
          <w:rFonts w:ascii="Arial" w:hAnsi="Arial" w:cs="Arial"/>
          <w:color w:val="262626"/>
          <w:sz w:val="26"/>
          <w:szCs w:val="26"/>
        </w:rPr>
        <w:t>: Foregår i en hverdagssituation, hvor forskeren udsætter forsøgspersoner for bestemte påvirkninger</w:t>
      </w:r>
      <w:r>
        <w:rPr>
          <w:rFonts w:ascii="Arial" w:hAnsi="Arial" w:cs="Arial"/>
          <w:color w:val="262626"/>
          <w:sz w:val="26"/>
          <w:szCs w:val="26"/>
        </w:rPr>
        <w:t xml:space="preserve"> og undersøger deres reaktioner</w:t>
      </w:r>
    </w:p>
    <w:p w14:paraId="3D339B0F" w14:textId="77777777" w:rsidR="001702E0" w:rsidRDefault="001702E0" w:rsidP="001702E0">
      <w:pPr>
        <w:widowControl w:val="0"/>
        <w:tabs>
          <w:tab w:val="left" w:pos="220"/>
          <w:tab w:val="left" w:pos="720"/>
        </w:tabs>
        <w:autoSpaceDE w:val="0"/>
        <w:autoSpaceDN w:val="0"/>
        <w:adjustRightInd w:val="0"/>
        <w:ind w:left="720"/>
        <w:rPr>
          <w:rFonts w:ascii="Arial" w:hAnsi="Arial" w:cs="Arial"/>
          <w:color w:val="262626"/>
          <w:sz w:val="26"/>
          <w:szCs w:val="26"/>
        </w:rPr>
      </w:pPr>
    </w:p>
    <w:p w14:paraId="7FD05F25" w14:textId="77777777" w:rsidR="00054186" w:rsidRDefault="001702E0" w:rsidP="001702E0">
      <w:r>
        <w:rPr>
          <w:rFonts w:ascii="Arial" w:hAnsi="Arial" w:cs="Arial"/>
          <w:b/>
          <w:bCs/>
          <w:color w:val="262626"/>
          <w:sz w:val="26"/>
          <w:szCs w:val="26"/>
        </w:rPr>
        <w:t>Naturlige eksperimenter</w:t>
      </w:r>
      <w:r>
        <w:rPr>
          <w:rFonts w:ascii="Arial" w:hAnsi="Arial" w:cs="Arial"/>
          <w:color w:val="262626"/>
          <w:sz w:val="26"/>
          <w:szCs w:val="26"/>
        </w:rPr>
        <w:t>: Foregår ligeledes i hverdagssituation. Her udsætter forskeren dog ikke selv forsøgspersonerne for påvirkninger, men observerer blot deres reaktioner på bestemte påvirkninger, som de naturligt udsættes for i det miljø, de færdes i.</w:t>
      </w:r>
    </w:p>
    <w:sectPr w:rsidR="00054186" w:rsidSect="0016275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E0"/>
    <w:rsid w:val="00054186"/>
    <w:rsid w:val="00162758"/>
    <w:rsid w:val="001702E0"/>
    <w:rsid w:val="007707A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5F6E71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psykologiensveje.systime.dk/index.php?id=5650#c12848" TargetMode="External"/><Relationship Id="rId6" Type="http://schemas.openxmlformats.org/officeDocument/2006/relationships/hyperlink" Target="https://psykologiensveje.systime.dk/index.php?id=5650#c12846" TargetMode="External"/><Relationship Id="rId7" Type="http://schemas.openxmlformats.org/officeDocument/2006/relationships/hyperlink" Target="https://psykologiensveje.systime.dk/index.php?id=5650#c12845" TargetMode="External"/><Relationship Id="rId8" Type="http://schemas.openxmlformats.org/officeDocument/2006/relationships/hyperlink" Target="https://psykologiensveje.systime.dk/fileadmin/_processed_/a/9/csm_Barn_eksperiment-red_1b293126ed.jpg" TargetMode="Externa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1690</Characters>
  <Application>Microsoft Macintosh Word</Application>
  <DocSecurity>0</DocSecurity>
  <Lines>14</Lines>
  <Paragraphs>3</Paragraphs>
  <ScaleCrop>false</ScaleCrop>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Nicolaj Storm</dc:creator>
  <cp:keywords/>
  <dc:description/>
  <cp:lastModifiedBy>Christoffer Nicolaj Storm</cp:lastModifiedBy>
  <cp:revision>1</cp:revision>
  <dcterms:created xsi:type="dcterms:W3CDTF">2016-09-20T10:58:00Z</dcterms:created>
  <dcterms:modified xsi:type="dcterms:W3CDTF">2016-09-20T11:00:00Z</dcterms:modified>
</cp:coreProperties>
</file>