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1F0E" w14:textId="4A6A1778" w:rsidR="00C36EE3" w:rsidRDefault="00C36EE3">
      <w:pPr>
        <w:pStyle w:val="Overskrift2"/>
      </w:pPr>
      <w:bookmarkStart w:id="0" w:name="indledning"/>
      <w:r w:rsidRPr="00C36EE3">
        <w:drawing>
          <wp:inline distT="0" distB="0" distL="0" distR="0" wp14:anchorId="63133826" wp14:editId="73DBA47C">
            <wp:extent cx="2235200" cy="1468167"/>
            <wp:effectExtent l="0" t="0" r="0" b="0"/>
            <wp:docPr id="1195912637" name="Billede 1" descr="Et billede, der indeholder tekst, Ansigt, person,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12637" name="Billede 1" descr="Et billede, der indeholder tekst, Ansigt, person, skærmbillede&#10;&#10;Indhold genereret af kunstig intelligens kan være forkert."/>
                    <pic:cNvPicPr/>
                  </pic:nvPicPr>
                  <pic:blipFill>
                    <a:blip r:embed="rId5"/>
                    <a:stretch>
                      <a:fillRect/>
                    </a:stretch>
                  </pic:blipFill>
                  <pic:spPr>
                    <a:xfrm>
                      <a:off x="0" y="0"/>
                      <a:ext cx="2242452" cy="1472930"/>
                    </a:xfrm>
                    <a:prstGeom prst="rect">
                      <a:avLst/>
                    </a:prstGeom>
                  </pic:spPr>
                </pic:pic>
              </a:graphicData>
            </a:graphic>
          </wp:inline>
        </w:drawing>
      </w:r>
    </w:p>
    <w:p w14:paraId="58BD7D1C" w14:textId="77777777" w:rsidR="00C36EE3" w:rsidRDefault="00C36EE3">
      <w:pPr>
        <w:pStyle w:val="Overskrift2"/>
      </w:pPr>
    </w:p>
    <w:p w14:paraId="76A46BC8" w14:textId="5B83576B" w:rsidR="00377C4A" w:rsidRPr="00C36EE3" w:rsidRDefault="00C36EE3">
      <w:pPr>
        <w:pStyle w:val="Overskrift2"/>
        <w:rPr>
          <w:lang w:val="da-DK"/>
        </w:rPr>
      </w:pPr>
      <w:r w:rsidRPr="00C36EE3">
        <w:rPr>
          <w:lang w:val="da-DK"/>
        </w:rPr>
        <w:t>Indledning</w:t>
      </w:r>
    </w:p>
    <w:p w14:paraId="1CC7CC19" w14:textId="77777777" w:rsidR="00377C4A" w:rsidRPr="00C36EE3" w:rsidRDefault="00C36EE3">
      <w:pPr>
        <w:pStyle w:val="FirstParagraph"/>
        <w:rPr>
          <w:lang w:val="da-DK"/>
        </w:rPr>
      </w:pPr>
      <w:r w:rsidRPr="00C36EE3">
        <w:rPr>
          <w:lang w:val="da-DK"/>
        </w:rPr>
        <w:t xml:space="preserve">Jane Elliotts felteksperiment </w:t>
      </w:r>
      <w:r w:rsidRPr="00C36EE3">
        <w:rPr>
          <w:i/>
          <w:iCs/>
          <w:lang w:val="da-DK"/>
        </w:rPr>
        <w:t>Blue Eyes/Brown Eyes</w:t>
      </w:r>
      <w:r w:rsidRPr="00C36EE3">
        <w:rPr>
          <w:lang w:val="da-DK"/>
        </w:rPr>
        <w:t xml:space="preserve"> </w:t>
      </w:r>
      <w:r w:rsidRPr="00C36EE3">
        <w:rPr>
          <w:lang w:val="da-DK"/>
        </w:rPr>
        <w:t xml:space="preserve">blev første gang gennemført i 1968 i en amerikansk folkeskoleklasse kort efter mordet på Martin Luther King Jr. Eksperimentet er siden blevet gentaget i forskellige sammenhænge, bl.a. med voksne deltagere. Formålet var at undersøge, hvordan fordomme, diskrimination og racisme kan opstå hurtigt og systematisk, selv uden historiske eller biologiske forskelle mellem grupper. Eksperimentet bruges i dag ofte som et pædagogisk og psykologisk eksempel på, hvordan </w:t>
      </w:r>
      <w:r w:rsidRPr="00C36EE3">
        <w:rPr>
          <w:i/>
          <w:iCs/>
          <w:lang w:val="da-DK"/>
        </w:rPr>
        <w:t>ind- og udgrupper</w:t>
      </w:r>
      <w:r w:rsidRPr="00C36EE3">
        <w:rPr>
          <w:lang w:val="da-DK"/>
        </w:rPr>
        <w:t xml:space="preserve">, </w:t>
      </w:r>
      <w:r w:rsidRPr="00C36EE3">
        <w:rPr>
          <w:i/>
          <w:iCs/>
          <w:lang w:val="da-DK"/>
        </w:rPr>
        <w:t>os og dem</w:t>
      </w:r>
      <w:r w:rsidRPr="00C36EE3">
        <w:rPr>
          <w:lang w:val="da-DK"/>
        </w:rPr>
        <w:t xml:space="preserve">-tænkning samt </w:t>
      </w:r>
      <w:r w:rsidRPr="00C36EE3">
        <w:rPr>
          <w:i/>
          <w:iCs/>
          <w:lang w:val="da-DK"/>
        </w:rPr>
        <w:t>stigmati</w:t>
      </w:r>
      <w:r w:rsidRPr="00C36EE3">
        <w:rPr>
          <w:i/>
          <w:iCs/>
          <w:lang w:val="da-DK"/>
        </w:rPr>
        <w:t>sering</w:t>
      </w:r>
      <w:r w:rsidRPr="00C36EE3">
        <w:rPr>
          <w:lang w:val="da-DK"/>
        </w:rPr>
        <w:t xml:space="preserve"> dannes og får sociale konsekvenser.</w:t>
      </w:r>
    </w:p>
    <w:p w14:paraId="37ED990C" w14:textId="77777777" w:rsidR="00377C4A" w:rsidRDefault="00C36EE3">
      <w:r>
        <w:pict w14:anchorId="1E94E749">
          <v:rect id="_x0000_i1025" style="width:0;height:1.5pt" o:hralign="center" o:hrstd="t" o:hr="t"/>
        </w:pict>
      </w:r>
    </w:p>
    <w:p w14:paraId="31154384" w14:textId="77777777" w:rsidR="00377C4A" w:rsidRPr="00C36EE3" w:rsidRDefault="00C36EE3">
      <w:pPr>
        <w:pStyle w:val="Overskrift2"/>
        <w:rPr>
          <w:lang w:val="da-DK"/>
        </w:rPr>
      </w:pPr>
      <w:bookmarkStart w:id="1" w:name="hvad-undersøges"/>
      <w:bookmarkEnd w:id="0"/>
      <w:r w:rsidRPr="00C36EE3">
        <w:rPr>
          <w:lang w:val="da-DK"/>
        </w:rPr>
        <w:t>Hvad undersøges?</w:t>
      </w:r>
    </w:p>
    <w:p w14:paraId="17CBF6D9" w14:textId="77777777" w:rsidR="00377C4A" w:rsidRDefault="00C36EE3">
      <w:pPr>
        <w:pStyle w:val="FirstParagraph"/>
      </w:pPr>
      <w:r w:rsidRPr="00C36EE3">
        <w:rPr>
          <w:lang w:val="da-DK"/>
        </w:rPr>
        <w:t xml:space="preserve">Elliotts eksperiment undersøger, hvordan sociale kategoriseringer påvirker menneskers adfærd, selvforståelse og relationer. </w:t>
      </w:r>
      <w:r>
        <w:t xml:space="preserve">Mere </w:t>
      </w:r>
      <w:proofErr w:type="spellStart"/>
      <w:r>
        <w:t>specifikt</w:t>
      </w:r>
      <w:proofErr w:type="spellEnd"/>
      <w:r>
        <w:t xml:space="preserve"> </w:t>
      </w:r>
      <w:proofErr w:type="spellStart"/>
      <w:r>
        <w:t>fokuserer</w:t>
      </w:r>
      <w:proofErr w:type="spellEnd"/>
      <w:r>
        <w:t xml:space="preserve"> </w:t>
      </w:r>
      <w:proofErr w:type="spellStart"/>
      <w:r>
        <w:t>eksperimentet</w:t>
      </w:r>
      <w:proofErr w:type="spellEnd"/>
      <w:r>
        <w:t xml:space="preserve"> på:</w:t>
      </w:r>
    </w:p>
    <w:p w14:paraId="06C998C9" w14:textId="77777777" w:rsidR="00377C4A" w:rsidRPr="00C36EE3" w:rsidRDefault="00C36EE3">
      <w:pPr>
        <w:pStyle w:val="Compact"/>
        <w:numPr>
          <w:ilvl w:val="0"/>
          <w:numId w:val="2"/>
        </w:numPr>
        <w:rPr>
          <w:lang w:val="da-DK"/>
        </w:rPr>
      </w:pPr>
      <w:r w:rsidRPr="00C36EE3">
        <w:rPr>
          <w:lang w:val="da-DK"/>
        </w:rPr>
        <w:t xml:space="preserve">Hvordan </w:t>
      </w:r>
      <w:r w:rsidRPr="00C36EE3">
        <w:rPr>
          <w:i/>
          <w:iCs/>
          <w:lang w:val="da-DK"/>
        </w:rPr>
        <w:t>inddeling i ind- og udgrupper</w:t>
      </w:r>
      <w:r w:rsidRPr="00C36EE3">
        <w:rPr>
          <w:lang w:val="da-DK"/>
        </w:rPr>
        <w:t xml:space="preserve"> skaber et skarpt </w:t>
      </w:r>
      <w:r w:rsidRPr="00C36EE3">
        <w:rPr>
          <w:i/>
          <w:iCs/>
          <w:lang w:val="da-DK"/>
        </w:rPr>
        <w:t>os og dem</w:t>
      </w:r>
      <w:r w:rsidRPr="00C36EE3">
        <w:rPr>
          <w:lang w:val="da-DK"/>
        </w:rPr>
        <w:t>-skel.</w:t>
      </w:r>
    </w:p>
    <w:p w14:paraId="7EF7021A" w14:textId="77777777" w:rsidR="00377C4A" w:rsidRPr="00C36EE3" w:rsidRDefault="00C36EE3">
      <w:pPr>
        <w:pStyle w:val="Compact"/>
        <w:numPr>
          <w:ilvl w:val="0"/>
          <w:numId w:val="2"/>
        </w:numPr>
        <w:rPr>
          <w:lang w:val="da-DK"/>
        </w:rPr>
      </w:pPr>
      <w:r w:rsidRPr="00C36EE3">
        <w:rPr>
          <w:lang w:val="da-DK"/>
        </w:rPr>
        <w:t xml:space="preserve">Hvordan </w:t>
      </w:r>
      <w:r w:rsidRPr="00C36EE3">
        <w:rPr>
          <w:i/>
          <w:iCs/>
          <w:lang w:val="da-DK"/>
        </w:rPr>
        <w:t>fordomme</w:t>
      </w:r>
      <w:r w:rsidRPr="00C36EE3">
        <w:rPr>
          <w:lang w:val="da-DK"/>
        </w:rPr>
        <w:t xml:space="preserve"> kan opstå alene på baggrund af vilkårlige og irrelevante forskelle.</w:t>
      </w:r>
    </w:p>
    <w:p w14:paraId="65188A4B" w14:textId="77777777" w:rsidR="00377C4A" w:rsidRPr="00C36EE3" w:rsidRDefault="00C36EE3">
      <w:pPr>
        <w:pStyle w:val="Compact"/>
        <w:numPr>
          <w:ilvl w:val="0"/>
          <w:numId w:val="2"/>
        </w:numPr>
        <w:rPr>
          <w:lang w:val="da-DK"/>
        </w:rPr>
      </w:pPr>
      <w:r w:rsidRPr="00C36EE3">
        <w:rPr>
          <w:lang w:val="da-DK"/>
        </w:rPr>
        <w:t xml:space="preserve">Hvordan </w:t>
      </w:r>
      <w:r w:rsidRPr="00C36EE3">
        <w:rPr>
          <w:i/>
          <w:iCs/>
          <w:lang w:val="da-DK"/>
        </w:rPr>
        <w:t>diskrimination</w:t>
      </w:r>
      <w:r w:rsidRPr="00C36EE3">
        <w:rPr>
          <w:lang w:val="da-DK"/>
        </w:rPr>
        <w:t xml:space="preserve"> og </w:t>
      </w:r>
      <w:r w:rsidRPr="00C36EE3">
        <w:rPr>
          <w:i/>
          <w:iCs/>
          <w:lang w:val="da-DK"/>
        </w:rPr>
        <w:t>stigmatisering</w:t>
      </w:r>
      <w:r w:rsidRPr="00C36EE3">
        <w:rPr>
          <w:lang w:val="da-DK"/>
        </w:rPr>
        <w:t xml:space="preserve"> udvikles, når én gruppe tillægges negative egenskaber.</w:t>
      </w:r>
    </w:p>
    <w:p w14:paraId="797E39FB" w14:textId="77777777" w:rsidR="00377C4A" w:rsidRPr="00C36EE3" w:rsidRDefault="00C36EE3">
      <w:pPr>
        <w:pStyle w:val="Compact"/>
        <w:numPr>
          <w:ilvl w:val="0"/>
          <w:numId w:val="2"/>
        </w:numPr>
        <w:rPr>
          <w:lang w:val="da-DK"/>
        </w:rPr>
      </w:pPr>
      <w:r w:rsidRPr="00C36EE3">
        <w:rPr>
          <w:lang w:val="da-DK"/>
        </w:rPr>
        <w:t xml:space="preserve">Hvordan strukturel og autoritativ legitimering kan føre til adfærd, der minder om </w:t>
      </w:r>
      <w:r w:rsidRPr="00C36EE3">
        <w:rPr>
          <w:i/>
          <w:iCs/>
          <w:lang w:val="da-DK"/>
        </w:rPr>
        <w:t>racisme</w:t>
      </w:r>
      <w:r w:rsidRPr="00C36EE3">
        <w:rPr>
          <w:lang w:val="da-DK"/>
        </w:rPr>
        <w:t>, selv når der ikke er tale om reelle raceforskelle.</w:t>
      </w:r>
    </w:p>
    <w:p w14:paraId="7A83511C" w14:textId="77777777" w:rsidR="00377C4A" w:rsidRPr="00C36EE3" w:rsidRDefault="00C36EE3">
      <w:pPr>
        <w:pStyle w:val="FirstParagraph"/>
        <w:rPr>
          <w:lang w:val="da-DK"/>
        </w:rPr>
      </w:pPr>
      <w:r w:rsidRPr="00C36EE3">
        <w:rPr>
          <w:lang w:val="da-DK"/>
        </w:rPr>
        <w:t xml:space="preserve">Eksperimentet søger således ikke at undersøge biologisk racisme, men de </w:t>
      </w:r>
      <w:r w:rsidRPr="00C36EE3">
        <w:rPr>
          <w:i/>
          <w:iCs/>
          <w:lang w:val="da-DK"/>
        </w:rPr>
        <w:t>sociale mekanismer</w:t>
      </w:r>
      <w:r w:rsidRPr="00C36EE3">
        <w:rPr>
          <w:lang w:val="da-DK"/>
        </w:rPr>
        <w:t>, der gør racistisk tænkning mulig og effektiv.</w:t>
      </w:r>
    </w:p>
    <w:p w14:paraId="1ACB93FD" w14:textId="77777777" w:rsidR="00377C4A" w:rsidRDefault="00C36EE3">
      <w:r>
        <w:pict w14:anchorId="5179A540">
          <v:rect id="_x0000_i1026" style="width:0;height:1.5pt" o:hralign="center" o:hrstd="t" o:hr="t"/>
        </w:pict>
      </w:r>
    </w:p>
    <w:p w14:paraId="0EF90B48" w14:textId="77777777" w:rsidR="00377C4A" w:rsidRPr="00C36EE3" w:rsidRDefault="00C36EE3">
      <w:pPr>
        <w:pStyle w:val="Overskrift2"/>
        <w:rPr>
          <w:lang w:val="da-DK"/>
        </w:rPr>
      </w:pPr>
      <w:bookmarkStart w:id="2" w:name="hvordan-design-og-metode"/>
      <w:bookmarkEnd w:id="1"/>
      <w:r w:rsidRPr="00C36EE3">
        <w:rPr>
          <w:lang w:val="da-DK"/>
        </w:rPr>
        <w:t>Hvordan – design og metode</w:t>
      </w:r>
    </w:p>
    <w:p w14:paraId="03328FBE" w14:textId="77777777" w:rsidR="00377C4A" w:rsidRPr="00C36EE3" w:rsidRDefault="00C36EE3">
      <w:pPr>
        <w:pStyle w:val="FirstParagraph"/>
        <w:rPr>
          <w:lang w:val="da-DK"/>
        </w:rPr>
      </w:pPr>
      <w:r w:rsidRPr="00C36EE3">
        <w:rPr>
          <w:lang w:val="da-DK"/>
        </w:rPr>
        <w:t xml:space="preserve">Eksperimentet blev gennemført i en almindelig skoleklasse bestående af hvide amerikanske børn. Jane Elliott delte eleverne i to grupper baseret på øjenfarve: blåøjede og brunøjede. Denne </w:t>
      </w:r>
      <w:r w:rsidRPr="00C36EE3">
        <w:rPr>
          <w:lang w:val="da-DK"/>
        </w:rPr>
        <w:lastRenderedPageBreak/>
        <w:t>inddeling var fuldstændig tilfældig og uden reel betydning, hvilket netop var centralt for eksperimentets pointe.</w:t>
      </w:r>
    </w:p>
    <w:p w14:paraId="45C1238C" w14:textId="77777777" w:rsidR="00377C4A" w:rsidRPr="00C36EE3" w:rsidRDefault="00C36EE3">
      <w:pPr>
        <w:pStyle w:val="Brdtekst"/>
        <w:rPr>
          <w:lang w:val="da-DK"/>
        </w:rPr>
      </w:pPr>
      <w:r w:rsidRPr="00C36EE3">
        <w:rPr>
          <w:lang w:val="da-DK"/>
        </w:rPr>
        <w:t xml:space="preserve">Den ene gruppe (fx de blåøjede) blev udpeget som </w:t>
      </w:r>
      <w:r w:rsidRPr="00C36EE3">
        <w:rPr>
          <w:i/>
          <w:iCs/>
          <w:lang w:val="da-DK"/>
        </w:rPr>
        <w:t>overlegen</w:t>
      </w:r>
      <w:r w:rsidRPr="00C36EE3">
        <w:rPr>
          <w:lang w:val="da-DK"/>
        </w:rPr>
        <w:t xml:space="preserve"> og fik at vide, at de var klogere, pænere og bedre end den anden gruppe. Den anden gruppe (de brunøjede) blev fremstillet som </w:t>
      </w:r>
      <w:r w:rsidRPr="00C36EE3">
        <w:rPr>
          <w:i/>
          <w:iCs/>
          <w:lang w:val="da-DK"/>
        </w:rPr>
        <w:t>underlegen</w:t>
      </w:r>
      <w:r w:rsidRPr="00C36EE3">
        <w:rPr>
          <w:lang w:val="da-DK"/>
        </w:rPr>
        <w:t xml:space="preserve"> og fik tillagt negative egenskaber såsom dovenskab, lav intelligens og dårlig opførsel.</w:t>
      </w:r>
    </w:p>
    <w:p w14:paraId="1D7D7C31" w14:textId="77777777" w:rsidR="00377C4A" w:rsidRPr="00C36EE3" w:rsidRDefault="00C36EE3">
      <w:pPr>
        <w:pStyle w:val="Brdtekst"/>
        <w:rPr>
          <w:lang w:val="da-DK"/>
        </w:rPr>
      </w:pPr>
      <w:r w:rsidRPr="00C36EE3">
        <w:rPr>
          <w:lang w:val="da-DK"/>
        </w:rPr>
        <w:t xml:space="preserve">Denne hierarkisering blev understøttet af læreren (Elliott), som repræsenterede en </w:t>
      </w:r>
      <w:r w:rsidRPr="00C36EE3">
        <w:rPr>
          <w:i/>
          <w:iCs/>
          <w:lang w:val="da-DK"/>
        </w:rPr>
        <w:t>autoritet</w:t>
      </w:r>
      <w:r w:rsidRPr="00C36EE3">
        <w:rPr>
          <w:lang w:val="da-DK"/>
        </w:rPr>
        <w:t>. Hun gav den privilegerede gruppe flere rettigheder (fx længere frikvarter, bedre adgang til ressourcer) og pålagde den underordnede gruppe begrænsninger og sanktioner. Dermed blev forskelsbehandlingen institutionaliseret.</w:t>
      </w:r>
    </w:p>
    <w:p w14:paraId="72123578" w14:textId="77777777" w:rsidR="00377C4A" w:rsidRPr="00C36EE3" w:rsidRDefault="00C36EE3">
      <w:pPr>
        <w:pStyle w:val="Brdtekst"/>
        <w:rPr>
          <w:lang w:val="da-DK"/>
        </w:rPr>
      </w:pPr>
      <w:r w:rsidRPr="00C36EE3">
        <w:rPr>
          <w:lang w:val="da-DK"/>
        </w:rPr>
        <w:t xml:space="preserve">Eksperimentet havde karakter af et </w:t>
      </w:r>
      <w:r w:rsidRPr="00C36EE3">
        <w:rPr>
          <w:i/>
          <w:iCs/>
          <w:lang w:val="da-DK"/>
        </w:rPr>
        <w:t>felteksperiment</w:t>
      </w:r>
      <w:r w:rsidRPr="00C36EE3">
        <w:rPr>
          <w:lang w:val="da-DK"/>
        </w:rPr>
        <w:t>, da det blev gennemført i en naturlig social kontekst (klasselokalet), og deltagerne i første omgang ikke var klar over det egentlige formål.</w:t>
      </w:r>
    </w:p>
    <w:p w14:paraId="3F9A3C59" w14:textId="77777777" w:rsidR="00377C4A" w:rsidRPr="00C36EE3" w:rsidRDefault="00C36EE3">
      <w:pPr>
        <w:pStyle w:val="Brdtekst"/>
        <w:rPr>
          <w:lang w:val="da-DK"/>
        </w:rPr>
      </w:pPr>
      <w:r w:rsidRPr="00C36EE3">
        <w:rPr>
          <w:lang w:val="da-DK"/>
        </w:rPr>
        <w:t>Efter en dag eller to blev rollerne byttet om, så den tidligere underordnede gruppe blev den dominerende og omvendt. Dette gjorde det muligt at sammenligne adfærd og oplevelser på tværs af grupper.</w:t>
      </w:r>
    </w:p>
    <w:p w14:paraId="1B09F0A2" w14:textId="77777777" w:rsidR="00377C4A" w:rsidRDefault="00C36EE3">
      <w:r>
        <w:pict w14:anchorId="42C557E6">
          <v:rect id="_x0000_i1027" style="width:0;height:1.5pt" o:hralign="center" o:hrstd="t" o:hr="t"/>
        </w:pict>
      </w:r>
    </w:p>
    <w:p w14:paraId="67614992" w14:textId="77777777" w:rsidR="00377C4A" w:rsidRPr="00C36EE3" w:rsidRDefault="00C36EE3">
      <w:pPr>
        <w:pStyle w:val="Overskrift2"/>
        <w:rPr>
          <w:lang w:val="da-DK"/>
        </w:rPr>
      </w:pPr>
      <w:bookmarkStart w:id="3" w:name="resultater"/>
      <w:bookmarkEnd w:id="2"/>
      <w:r w:rsidRPr="00C36EE3">
        <w:rPr>
          <w:lang w:val="da-DK"/>
        </w:rPr>
        <w:t>Resultater</w:t>
      </w:r>
    </w:p>
    <w:p w14:paraId="1A505443" w14:textId="77777777" w:rsidR="00377C4A" w:rsidRPr="00C36EE3" w:rsidRDefault="00C36EE3">
      <w:pPr>
        <w:pStyle w:val="FirstParagraph"/>
        <w:rPr>
          <w:lang w:val="da-DK"/>
        </w:rPr>
      </w:pPr>
      <w:r w:rsidRPr="00C36EE3">
        <w:rPr>
          <w:lang w:val="da-DK"/>
        </w:rPr>
        <w:t>Resultaterne viste markante og hurtige ændringer i både adfærd og præstation:</w:t>
      </w:r>
    </w:p>
    <w:p w14:paraId="16BD493D" w14:textId="77777777" w:rsidR="00377C4A" w:rsidRPr="00C36EE3" w:rsidRDefault="00C36EE3">
      <w:pPr>
        <w:pStyle w:val="Compact"/>
        <w:numPr>
          <w:ilvl w:val="0"/>
          <w:numId w:val="3"/>
        </w:numPr>
        <w:rPr>
          <w:lang w:val="da-DK"/>
        </w:rPr>
      </w:pPr>
      <w:r w:rsidRPr="00C36EE3">
        <w:rPr>
          <w:lang w:val="da-DK"/>
        </w:rPr>
        <w:t xml:space="preserve">Den gruppe, der blev defineret som </w:t>
      </w:r>
      <w:proofErr w:type="spellStart"/>
      <w:r w:rsidRPr="00C36EE3">
        <w:rPr>
          <w:i/>
          <w:iCs/>
          <w:lang w:val="da-DK"/>
        </w:rPr>
        <w:t>indgruppe</w:t>
      </w:r>
      <w:proofErr w:type="spellEnd"/>
      <w:r w:rsidRPr="00C36EE3">
        <w:rPr>
          <w:lang w:val="da-DK"/>
        </w:rPr>
        <w:t>, udviklede hurtigt positive selvopfattelser, større selvtillid og mere dominerende adfærd.</w:t>
      </w:r>
    </w:p>
    <w:p w14:paraId="76AF53CB" w14:textId="77777777" w:rsidR="00377C4A" w:rsidRPr="00C36EE3" w:rsidRDefault="00C36EE3">
      <w:pPr>
        <w:pStyle w:val="Compact"/>
        <w:numPr>
          <w:ilvl w:val="0"/>
          <w:numId w:val="3"/>
        </w:numPr>
        <w:rPr>
          <w:lang w:val="da-DK"/>
        </w:rPr>
      </w:pPr>
      <w:r w:rsidRPr="00C36EE3">
        <w:rPr>
          <w:lang w:val="da-DK"/>
        </w:rPr>
        <w:t xml:space="preserve">Den udpegede </w:t>
      </w:r>
      <w:r w:rsidRPr="00C36EE3">
        <w:rPr>
          <w:i/>
          <w:iCs/>
          <w:lang w:val="da-DK"/>
        </w:rPr>
        <w:t>udgruppe</w:t>
      </w:r>
      <w:r w:rsidRPr="00C36EE3">
        <w:rPr>
          <w:lang w:val="da-DK"/>
        </w:rPr>
        <w:t xml:space="preserve"> oplevede lavere selvværd, øget usikkerhed og fald i faglige præstationer.</w:t>
      </w:r>
    </w:p>
    <w:p w14:paraId="3F2E7A26" w14:textId="77777777" w:rsidR="00377C4A" w:rsidRPr="00C36EE3" w:rsidRDefault="00C36EE3">
      <w:pPr>
        <w:pStyle w:val="Compact"/>
        <w:numPr>
          <w:ilvl w:val="0"/>
          <w:numId w:val="3"/>
        </w:numPr>
        <w:rPr>
          <w:lang w:val="da-DK"/>
        </w:rPr>
      </w:pPr>
      <w:proofErr w:type="spellStart"/>
      <w:r w:rsidRPr="00C36EE3">
        <w:rPr>
          <w:lang w:val="da-DK"/>
        </w:rPr>
        <w:t>Indgruppen</w:t>
      </w:r>
      <w:proofErr w:type="spellEnd"/>
      <w:r w:rsidRPr="00C36EE3">
        <w:rPr>
          <w:lang w:val="da-DK"/>
        </w:rPr>
        <w:t xml:space="preserve"> udviste tydelige </w:t>
      </w:r>
      <w:r w:rsidRPr="00C36EE3">
        <w:rPr>
          <w:i/>
          <w:iCs/>
          <w:lang w:val="da-DK"/>
        </w:rPr>
        <w:t>fordomme</w:t>
      </w:r>
      <w:r w:rsidRPr="00C36EE3">
        <w:rPr>
          <w:lang w:val="da-DK"/>
        </w:rPr>
        <w:t xml:space="preserve"> over for udgruppen og begyndte at behandle dem nedladende.</w:t>
      </w:r>
    </w:p>
    <w:p w14:paraId="7510D0C1" w14:textId="77777777" w:rsidR="00377C4A" w:rsidRPr="00C36EE3" w:rsidRDefault="00C36EE3">
      <w:pPr>
        <w:pStyle w:val="Compact"/>
        <w:numPr>
          <w:ilvl w:val="0"/>
          <w:numId w:val="3"/>
        </w:numPr>
        <w:rPr>
          <w:lang w:val="da-DK"/>
        </w:rPr>
      </w:pPr>
      <w:r w:rsidRPr="00C36EE3">
        <w:rPr>
          <w:i/>
          <w:iCs/>
          <w:lang w:val="da-DK"/>
        </w:rPr>
        <w:t>Diskrimination</w:t>
      </w:r>
      <w:r w:rsidRPr="00C36EE3">
        <w:rPr>
          <w:lang w:val="da-DK"/>
        </w:rPr>
        <w:t xml:space="preserve"> opstod i form af udelukkelse, verbale krænkelser og forskelsbehandling.</w:t>
      </w:r>
    </w:p>
    <w:p w14:paraId="21256ADC" w14:textId="77777777" w:rsidR="00377C4A" w:rsidRPr="00C36EE3" w:rsidRDefault="00C36EE3">
      <w:pPr>
        <w:pStyle w:val="Compact"/>
        <w:numPr>
          <w:ilvl w:val="0"/>
          <w:numId w:val="3"/>
        </w:numPr>
        <w:rPr>
          <w:lang w:val="da-DK"/>
        </w:rPr>
      </w:pPr>
      <w:r w:rsidRPr="00C36EE3">
        <w:rPr>
          <w:lang w:val="da-DK"/>
        </w:rPr>
        <w:t xml:space="preserve">Udgruppen blev </w:t>
      </w:r>
      <w:r w:rsidRPr="00C36EE3">
        <w:rPr>
          <w:i/>
          <w:iCs/>
          <w:lang w:val="da-DK"/>
        </w:rPr>
        <w:t>stigmatiseret</w:t>
      </w:r>
      <w:r w:rsidRPr="00C36EE3">
        <w:rPr>
          <w:lang w:val="da-DK"/>
        </w:rPr>
        <w:t>, idet de negative egenskaber blev opfattet som iboende og selvforskyldte.</w:t>
      </w:r>
    </w:p>
    <w:p w14:paraId="33813F62" w14:textId="77777777" w:rsidR="00377C4A" w:rsidRPr="00C36EE3" w:rsidRDefault="00C36EE3">
      <w:pPr>
        <w:pStyle w:val="FirstParagraph"/>
        <w:rPr>
          <w:lang w:val="da-DK"/>
        </w:rPr>
      </w:pPr>
      <w:r w:rsidRPr="00C36EE3">
        <w:rPr>
          <w:lang w:val="da-DK"/>
        </w:rPr>
        <w:t>Bemærkelsesværdigt var det, hvor hurtigt børnene internaliserede rollerne, og hvor lidt modstand der var mod den uretfærdige opdeling. Adfærden ændrede sig markant, selvom grupperne bestod af de samme personer som dagen før.</w:t>
      </w:r>
    </w:p>
    <w:p w14:paraId="006954B1" w14:textId="77777777" w:rsidR="00377C4A" w:rsidRDefault="00C36EE3">
      <w:r>
        <w:pict w14:anchorId="27C9EF9E">
          <v:rect id="_x0000_i1028" style="width:0;height:1.5pt" o:hralign="center" o:hrstd="t" o:hr="t"/>
        </w:pict>
      </w:r>
    </w:p>
    <w:p w14:paraId="63E2C5B8" w14:textId="77777777" w:rsidR="00377C4A" w:rsidRPr="00C36EE3" w:rsidRDefault="00C36EE3">
      <w:pPr>
        <w:pStyle w:val="Overskrift2"/>
        <w:rPr>
          <w:lang w:val="da-DK"/>
        </w:rPr>
      </w:pPr>
      <w:bookmarkStart w:id="4" w:name="konklusion"/>
      <w:bookmarkEnd w:id="3"/>
      <w:r w:rsidRPr="00C36EE3">
        <w:rPr>
          <w:lang w:val="da-DK"/>
        </w:rPr>
        <w:t>Konklusion</w:t>
      </w:r>
    </w:p>
    <w:p w14:paraId="0DC7FF43" w14:textId="77777777" w:rsidR="00377C4A" w:rsidRPr="00C36EE3" w:rsidRDefault="00C36EE3">
      <w:pPr>
        <w:pStyle w:val="FirstParagraph"/>
        <w:rPr>
          <w:lang w:val="da-DK"/>
        </w:rPr>
      </w:pPr>
      <w:r w:rsidRPr="00C36EE3">
        <w:rPr>
          <w:lang w:val="da-DK"/>
        </w:rPr>
        <w:t xml:space="preserve">Jane Elliotts </w:t>
      </w:r>
      <w:r w:rsidRPr="00C36EE3">
        <w:rPr>
          <w:i/>
          <w:iCs/>
          <w:lang w:val="da-DK"/>
        </w:rPr>
        <w:t>Blue Eyes/Brown Eyes</w:t>
      </w:r>
      <w:r w:rsidRPr="00C36EE3">
        <w:rPr>
          <w:lang w:val="da-DK"/>
        </w:rPr>
        <w:t xml:space="preserve">-eksperiment viser, at racisme, diskrimination og fordomme ikke nødvendigvis udspringer af biologiske forskelle, men kan skabes gennem </w:t>
      </w:r>
      <w:r w:rsidRPr="00C36EE3">
        <w:rPr>
          <w:i/>
          <w:iCs/>
          <w:lang w:val="da-DK"/>
        </w:rPr>
        <w:t xml:space="preserve">social </w:t>
      </w:r>
      <w:r w:rsidRPr="00C36EE3">
        <w:rPr>
          <w:i/>
          <w:iCs/>
          <w:lang w:val="da-DK"/>
        </w:rPr>
        <w:lastRenderedPageBreak/>
        <w:t>kategorisering</w:t>
      </w:r>
      <w:r w:rsidRPr="00C36EE3">
        <w:rPr>
          <w:lang w:val="da-DK"/>
        </w:rPr>
        <w:t xml:space="preserve"> og magtstrukturer. Når mennesker opdeles i </w:t>
      </w:r>
      <w:r w:rsidRPr="00C36EE3">
        <w:rPr>
          <w:i/>
          <w:iCs/>
          <w:lang w:val="da-DK"/>
        </w:rPr>
        <w:t>ind- og udgrupper</w:t>
      </w:r>
      <w:r w:rsidRPr="00C36EE3">
        <w:rPr>
          <w:lang w:val="da-DK"/>
        </w:rPr>
        <w:t xml:space="preserve">, opstår der hurtigt et </w:t>
      </w:r>
      <w:r w:rsidRPr="00C36EE3">
        <w:rPr>
          <w:i/>
          <w:iCs/>
          <w:lang w:val="da-DK"/>
        </w:rPr>
        <w:t>os og dem</w:t>
      </w:r>
      <w:r w:rsidRPr="00C36EE3">
        <w:rPr>
          <w:lang w:val="da-DK"/>
        </w:rPr>
        <w:t xml:space="preserve">-perspektiv, hvor </w:t>
      </w:r>
      <w:proofErr w:type="spellStart"/>
      <w:r w:rsidRPr="00C36EE3">
        <w:rPr>
          <w:lang w:val="da-DK"/>
        </w:rPr>
        <w:t>indgruppen</w:t>
      </w:r>
      <w:proofErr w:type="spellEnd"/>
      <w:r w:rsidRPr="00C36EE3">
        <w:rPr>
          <w:lang w:val="da-DK"/>
        </w:rPr>
        <w:t xml:space="preserve"> favoriseres, og udgruppen marginaliseres.</w:t>
      </w:r>
    </w:p>
    <w:p w14:paraId="4C985FEA" w14:textId="77777777" w:rsidR="00377C4A" w:rsidRPr="00C36EE3" w:rsidRDefault="00C36EE3">
      <w:pPr>
        <w:pStyle w:val="Brdtekst"/>
        <w:rPr>
          <w:lang w:val="da-DK"/>
        </w:rPr>
      </w:pPr>
      <w:r w:rsidRPr="00C36EE3">
        <w:rPr>
          <w:lang w:val="da-DK"/>
        </w:rPr>
        <w:t xml:space="preserve">Eksperimentet illustrerer, hvordan </w:t>
      </w:r>
      <w:r w:rsidRPr="00C36EE3">
        <w:rPr>
          <w:i/>
          <w:iCs/>
          <w:lang w:val="da-DK"/>
        </w:rPr>
        <w:t>stigmatisering</w:t>
      </w:r>
      <w:r w:rsidRPr="00C36EE3">
        <w:rPr>
          <w:lang w:val="da-DK"/>
        </w:rPr>
        <w:t xml:space="preserve"> reducerer individers muligheder og selvopfattelse, og hvordan autoriteter spiller en central rolle i at legitimere diskriminerende praksisser. I denne forstand fungerer eksperimentet som en model for at forstå mekanismerne bag </w:t>
      </w:r>
      <w:r w:rsidRPr="00C36EE3">
        <w:rPr>
          <w:i/>
          <w:iCs/>
          <w:lang w:val="da-DK"/>
        </w:rPr>
        <w:t>racisme</w:t>
      </w:r>
      <w:r w:rsidRPr="00C36EE3">
        <w:rPr>
          <w:lang w:val="da-DK"/>
        </w:rPr>
        <w:t xml:space="preserve"> på et strukturelt og socialpsykologisk niveau.</w:t>
      </w:r>
    </w:p>
    <w:p w14:paraId="0CA48527" w14:textId="77777777" w:rsidR="00377C4A" w:rsidRPr="00C36EE3" w:rsidRDefault="00C36EE3">
      <w:pPr>
        <w:pStyle w:val="Brdtekst"/>
        <w:rPr>
          <w:lang w:val="da-DK"/>
        </w:rPr>
      </w:pPr>
      <w:r w:rsidRPr="00C36EE3">
        <w:rPr>
          <w:lang w:val="da-DK"/>
        </w:rPr>
        <w:t>Samlet set peger eksperimentet på, hvor skrøbelige sociale normer om lighed er, og hvor let mennesker kan formes til at acceptere og reproducere uretfærdighed – særligt når forskelsbehandling præsenteres som legitim og naturlig.</w:t>
      </w:r>
    </w:p>
    <w:bookmarkEnd w:id="4"/>
    <w:sectPr w:rsidR="00377C4A" w:rsidRPr="00C36EE3">
      <w:footnotePr>
        <w:numRestart w:val="eachSect"/>
      </w:footnotePr>
      <w:pgSz w:w="12240" w:h="15840"/>
      <w:pgMar w:top="1701" w:right="1134" w:bottom="170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0682E1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06C5FD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97900150">
    <w:abstractNumId w:val="0"/>
  </w:num>
  <w:num w:numId="2" w16cid:durableId="980765024">
    <w:abstractNumId w:val="1"/>
  </w:num>
  <w:num w:numId="3" w16cid:durableId="1278026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4A"/>
    <w:rsid w:val="001A35A1"/>
    <w:rsid w:val="00377C4A"/>
    <w:rsid w:val="00C36EE3"/>
    <w:rsid w:val="00D6564B"/>
    <w:rsid w:val="00F4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DE3A4A"/>
  <w15:docId w15:val="{DF4C34D1-B118-4D8E-8799-CF6BCEA5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Overskrift1">
    <w:name w:val="heading 1"/>
    <w:basedOn w:val="Normal"/>
    <w:next w:val="Brdtekst"/>
    <w:link w:val="Overskrift1Tegn"/>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Brdtekst"/>
    <w:link w:val="Overskrift2Tegn"/>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Brdtekst"/>
    <w:link w:val="Overskrift3Tegn"/>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Brdtekst"/>
    <w:link w:val="Overskrift4Tegn"/>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Brdtekst"/>
    <w:link w:val="Overskrift5Tegn"/>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Brdtekst"/>
    <w:link w:val="Overskrift6Tegn"/>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Brdtekst"/>
    <w:link w:val="Overskrift7Tegn"/>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Brdtekst"/>
    <w:link w:val="Overskrift8Tegn"/>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Brdtekst"/>
    <w:link w:val="Overskrift9Tegn"/>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qFormat/>
    <w:pPr>
      <w:spacing w:before="180" w:after="180"/>
    </w:pPr>
  </w:style>
  <w:style w:type="paragraph" w:customStyle="1" w:styleId="FirstParagraph">
    <w:name w:val="First Paragraph"/>
    <w:basedOn w:val="Brdtekst"/>
    <w:next w:val="Brdtekst"/>
    <w:qFormat/>
  </w:style>
  <w:style w:type="paragraph" w:customStyle="1" w:styleId="Compact">
    <w:name w:val="Compact"/>
    <w:basedOn w:val="Brdtekst"/>
    <w:qFormat/>
    <w:pPr>
      <w:spacing w:before="36" w:after="36"/>
    </w:pPr>
  </w:style>
  <w:style w:type="paragraph" w:styleId="Titel">
    <w:name w:val="Title"/>
    <w:basedOn w:val="Normal"/>
    <w:next w:val="Brdtekst"/>
    <w:link w:val="TitelTegn"/>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10FD9"/>
    <w:rPr>
      <w:rFonts w:asciiTheme="majorHAnsi" w:eastAsiaTheme="majorEastAsia" w:hAnsiTheme="majorHAnsi" w:cstheme="majorBidi"/>
      <w:spacing w:val="-10"/>
      <w:kern w:val="28"/>
      <w:sz w:val="56"/>
      <w:szCs w:val="56"/>
    </w:rPr>
  </w:style>
  <w:style w:type="paragraph" w:styleId="Undertitel">
    <w:name w:val="Subtitle"/>
    <w:basedOn w:val="Titel"/>
    <w:next w:val="Brdtekst"/>
    <w:link w:val="UndertitelTegn"/>
    <w:uiPriority w:val="11"/>
    <w:qFormat/>
    <w:rsid w:val="00A10FD9"/>
    <w:pPr>
      <w:numPr>
        <w:ilvl w:val="1"/>
      </w:numPr>
    </w:pPr>
    <w:rPr>
      <w:spacing w:val="15"/>
      <w:sz w:val="28"/>
      <w:szCs w:val="28"/>
    </w:rPr>
  </w:style>
  <w:style w:type="character" w:customStyle="1" w:styleId="UndertitelTegn">
    <w:name w:val="Undertitel Tegn"/>
    <w:basedOn w:val="Standardskrifttypeiafsnit"/>
    <w:link w:val="Und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Brdtekst"/>
    <w:qFormat/>
    <w:pPr>
      <w:keepNext/>
      <w:keepLines/>
      <w:jc w:val="center"/>
    </w:pPr>
  </w:style>
  <w:style w:type="paragraph" w:styleId="Dato">
    <w:name w:val="Date"/>
    <w:next w:val="Brdteks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rdtekst"/>
    <w:qFormat/>
    <w:pPr>
      <w:keepNext/>
      <w:keepLines/>
      <w:spacing w:before="100" w:after="300"/>
    </w:pPr>
    <w:rPr>
      <w:sz w:val="20"/>
      <w:szCs w:val="20"/>
    </w:rPr>
  </w:style>
  <w:style w:type="paragraph" w:styleId="Bibliografi">
    <w:name w:val="Bibliography"/>
    <w:basedOn w:val="Normal"/>
    <w:qFormat/>
  </w:style>
  <w:style w:type="character" w:customStyle="1" w:styleId="Overskrift1Tegn">
    <w:name w:val="Overskrift 1 Tegn"/>
    <w:basedOn w:val="Standardskrifttypeiafsnit"/>
    <w:link w:val="Overskrift1"/>
    <w:uiPriority w:val="9"/>
    <w:rsid w:val="00A10FD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10FD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10FD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10FD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10FD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10FD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10FD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10FD9"/>
    <w:rPr>
      <w:rFonts w:eastAsiaTheme="majorEastAsia" w:cstheme="majorBidi"/>
      <w:color w:val="272727" w:themeColor="text1" w:themeTint="D8"/>
    </w:rPr>
  </w:style>
  <w:style w:type="paragraph" w:styleId="Bloktekst">
    <w:name w:val="Block Text"/>
    <w:basedOn w:val="Brdtekst"/>
    <w:next w:val="Brdtekst"/>
    <w:uiPriority w:val="9"/>
    <w:unhideWhenUsed/>
    <w:qFormat/>
    <w:pPr>
      <w:spacing w:before="100" w:after="100"/>
      <w:ind w:left="480" w:right="480"/>
    </w:pPr>
  </w:style>
  <w:style w:type="paragraph" w:styleId="Fodnotetekst">
    <w:name w:val="footnote text"/>
    <w:basedOn w:val="Normal"/>
    <w:uiPriority w:val="9"/>
    <w:unhideWhenUsed/>
    <w:qFormat/>
  </w:style>
  <w:style w:type="paragraph" w:customStyle="1" w:styleId="FootnoteBlockText">
    <w:name w:val="Footnote Block Text"/>
    <w:basedOn w:val="Fodnotetekst"/>
    <w:next w:val="Fodnote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illedtekst">
    <w:name w:val="caption"/>
    <w:basedOn w:val="Normal"/>
    <w:link w:val="BilledtekstTegn"/>
    <w:pPr>
      <w:spacing w:after="120"/>
    </w:pPr>
    <w:rPr>
      <w:i/>
    </w:rPr>
  </w:style>
  <w:style w:type="paragraph" w:customStyle="1" w:styleId="TableCaption">
    <w:name w:val="Table Caption"/>
    <w:basedOn w:val="Billedtekst"/>
    <w:pPr>
      <w:keepNext/>
    </w:pPr>
  </w:style>
  <w:style w:type="paragraph" w:customStyle="1" w:styleId="ImageCaption">
    <w:name w:val="Image Caption"/>
    <w:basedOn w:val="Billedtekst"/>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illedtekstTegn">
    <w:name w:val="Billedtekst Tegn"/>
    <w:basedOn w:val="Standardskrifttypeiafsnit"/>
    <w:link w:val="Billedtekst"/>
  </w:style>
  <w:style w:type="character" w:customStyle="1" w:styleId="VerbatimChar">
    <w:name w:val="Verbatim Char"/>
    <w:basedOn w:val="BilledtekstTegn"/>
    <w:link w:val="SourceCode"/>
    <w:rPr>
      <w:rFonts w:ascii="Consolas" w:hAnsi="Consolas"/>
      <w:sz w:val="22"/>
    </w:rPr>
  </w:style>
  <w:style w:type="character" w:customStyle="1" w:styleId="SectionNumber">
    <w:name w:val="Section Number"/>
    <w:basedOn w:val="BilledtekstTegn"/>
  </w:style>
  <w:style w:type="character" w:styleId="Fodnotehenvisning">
    <w:name w:val="footnote reference"/>
    <w:basedOn w:val="BilledtekstTegn"/>
    <w:rPr>
      <w:vertAlign w:val="superscript"/>
    </w:rPr>
  </w:style>
  <w:style w:type="character" w:styleId="Hyperlink">
    <w:name w:val="Hyperlink"/>
    <w:basedOn w:val="BilledtekstTegn"/>
    <w:rPr>
      <w:color w:val="156082" w:themeColor="accent1"/>
    </w:rPr>
  </w:style>
  <w:style w:type="paragraph" w:styleId="Overskrift">
    <w:name w:val="TOC Heading"/>
    <w:basedOn w:val="Overskrift1"/>
    <w:next w:val="Brdteks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3800</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Christoffer N. Gronwald-Storm</dc:creator>
  <cp:keywords/>
  <cp:lastModifiedBy>Christoffer N. Gronwald-Storm</cp:lastModifiedBy>
  <cp:revision>3</cp:revision>
  <dcterms:created xsi:type="dcterms:W3CDTF">2026-01-02T09:49:00Z</dcterms:created>
  <dcterms:modified xsi:type="dcterms:W3CDTF">2026-01-02T09:50:00Z</dcterms:modified>
</cp:coreProperties>
</file>