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D1DE6" w14:textId="451FA129" w:rsidR="006B0CA6" w:rsidRDefault="006B0CA6" w:rsidP="006B0CA6">
      <w:pPr>
        <w:pStyle w:val="Overskrift1"/>
      </w:pPr>
      <w:bookmarkStart w:id="0" w:name="_Hlk157418446"/>
      <w:bookmarkStart w:id="1" w:name="_Hlk157420844"/>
      <w:r>
        <w:t>Røntgenapparat</w:t>
      </w:r>
    </w:p>
    <w:p w14:paraId="6173B951" w14:textId="00C154C1" w:rsidR="0080726C" w:rsidRDefault="0080726C" w:rsidP="0080726C">
      <w:proofErr w:type="spellStart"/>
      <w:r>
        <w:t>Youtube</w:t>
      </w:r>
      <w:proofErr w:type="spellEnd"/>
      <w:r>
        <w:t xml:space="preserve"> er vejen frem! Derfor bedes </w:t>
      </w:r>
      <w:proofErr w:type="gramStart"/>
      <w:r>
        <w:t>i</w:t>
      </w:r>
      <w:proofErr w:type="gramEnd"/>
      <w:r>
        <w:t xml:space="preserve"> se følgende video: </w:t>
      </w:r>
    </w:p>
    <w:p w14:paraId="74F0E2E7" w14:textId="4D31AF4E" w:rsidR="0080726C" w:rsidRDefault="0080726C" w:rsidP="0080726C">
      <w:hyperlink r:id="rId8" w:history="1">
        <w:r w:rsidRPr="00DE6CD6">
          <w:rPr>
            <w:rStyle w:val="Hyperlink"/>
          </w:rPr>
          <w:t>https://www.youtube.com/watch?v=IsaTx5-KLT8</w:t>
        </w:r>
      </w:hyperlink>
    </w:p>
    <w:p w14:paraId="24665E27" w14:textId="339BA40A" w:rsidR="0080726C" w:rsidRDefault="0080726C" w:rsidP="0080726C">
      <w:pPr>
        <w:rPr>
          <w:rFonts w:cstheme="minorHAnsi"/>
        </w:rPr>
      </w:pPr>
      <w:r>
        <w:t xml:space="preserve">Men ingen læring uden tankevirksomhed! Derfor </w:t>
      </w:r>
      <w:r>
        <w:rPr>
          <w:rFonts w:cstheme="minorHAnsi"/>
        </w:rPr>
        <w:t>bedes du noterer svar for følgende:</w:t>
      </w:r>
    </w:p>
    <w:tbl>
      <w:tblPr>
        <w:tblStyle w:val="Tabel-Gitter"/>
        <w:tblW w:w="0" w:type="auto"/>
        <w:tblLook w:val="04A0" w:firstRow="1" w:lastRow="0" w:firstColumn="1" w:lastColumn="0" w:noHBand="0" w:noVBand="1"/>
      </w:tblPr>
      <w:tblGrid>
        <w:gridCol w:w="9628"/>
      </w:tblGrid>
      <w:tr w:rsidR="0080726C" w:rsidRPr="003907BA" w14:paraId="7AE1A1BE" w14:textId="77777777" w:rsidTr="00ED64DF">
        <w:tc>
          <w:tcPr>
            <w:tcW w:w="9628" w:type="dxa"/>
          </w:tcPr>
          <w:p w14:paraId="0636B83E" w14:textId="77777777" w:rsidR="0080726C" w:rsidRPr="0032172F" w:rsidRDefault="0080726C" w:rsidP="00ED64DF">
            <w:pPr>
              <w:pStyle w:val="Tabel-Tekst"/>
              <w:rPr>
                <w:sz w:val="24"/>
                <w:szCs w:val="24"/>
              </w:rPr>
            </w:pPr>
            <w:r w:rsidRPr="0032172F">
              <w:rPr>
                <w:sz w:val="24"/>
                <w:szCs w:val="24"/>
              </w:rPr>
              <w:t>Oversættelse af vigtige begreber fra engelsk til dansk:</w:t>
            </w:r>
          </w:p>
          <w:p w14:paraId="7C46CD3B" w14:textId="77777777" w:rsidR="0080726C" w:rsidRPr="0032172F" w:rsidRDefault="0080726C" w:rsidP="00ED64DF">
            <w:pPr>
              <w:pStyle w:val="Tabel-Tekst"/>
              <w:rPr>
                <w:sz w:val="24"/>
                <w:szCs w:val="24"/>
              </w:rPr>
            </w:pPr>
            <w:r w:rsidRPr="0032172F">
              <w:rPr>
                <w:sz w:val="24"/>
                <w:szCs w:val="24"/>
              </w:rPr>
              <w:t>(genlæs begrebsliste fra forrige modul)</w:t>
            </w:r>
          </w:p>
          <w:p w14:paraId="433C3ECE" w14:textId="68B7AE48" w:rsidR="0080726C" w:rsidRDefault="002F05E7" w:rsidP="00ED64DF">
            <w:pPr>
              <w:pStyle w:val="Tabel-Tekst"/>
              <w:numPr>
                <w:ilvl w:val="0"/>
                <w:numId w:val="15"/>
              </w:numPr>
            </w:pPr>
            <w:r>
              <w:t>Cathode filament = Katode filament</w:t>
            </w:r>
            <w:r w:rsidR="003907BA">
              <w:t>.</w:t>
            </w:r>
          </w:p>
          <w:p w14:paraId="6EF78D97" w14:textId="616B3406" w:rsidR="0080726C" w:rsidRDefault="003907BA" w:rsidP="00ED64DF">
            <w:pPr>
              <w:pStyle w:val="Tabel-Tekst"/>
              <w:numPr>
                <w:ilvl w:val="0"/>
                <w:numId w:val="15"/>
              </w:numPr>
            </w:pPr>
            <w:r w:rsidRPr="003907BA">
              <w:t xml:space="preserve">High </w:t>
            </w:r>
            <w:proofErr w:type="spellStart"/>
            <w:r w:rsidRPr="003907BA">
              <w:t>voltage</w:t>
            </w:r>
            <w:proofErr w:type="spellEnd"/>
            <w:r w:rsidRPr="003907BA">
              <w:t xml:space="preserve"> </w:t>
            </w:r>
            <w:proofErr w:type="spellStart"/>
            <w:r w:rsidRPr="003907BA">
              <w:t>field</w:t>
            </w:r>
            <w:proofErr w:type="spellEnd"/>
            <w:r w:rsidRPr="003907BA">
              <w:t xml:space="preserve"> = Høj spænd</w:t>
            </w:r>
            <w:r>
              <w:t>ing.</w:t>
            </w:r>
          </w:p>
          <w:p w14:paraId="7E4847EE" w14:textId="77777777" w:rsidR="003907BA" w:rsidRDefault="003907BA" w:rsidP="00ED64DF">
            <w:pPr>
              <w:pStyle w:val="Tabel-Tekst"/>
              <w:numPr>
                <w:ilvl w:val="0"/>
                <w:numId w:val="15"/>
              </w:numPr>
            </w:pPr>
            <w:proofErr w:type="spellStart"/>
            <w:r>
              <w:t>Vacuum</w:t>
            </w:r>
            <w:proofErr w:type="spellEnd"/>
            <w:r>
              <w:t xml:space="preserve"> </w:t>
            </w:r>
            <w:proofErr w:type="spellStart"/>
            <w:r>
              <w:t>chamber</w:t>
            </w:r>
            <w:proofErr w:type="spellEnd"/>
            <w:r>
              <w:t xml:space="preserve"> = vakuum kammer.</w:t>
            </w:r>
          </w:p>
          <w:p w14:paraId="69ED48A6" w14:textId="77777777" w:rsidR="009914B9" w:rsidRDefault="009914B9" w:rsidP="00ED64DF">
            <w:pPr>
              <w:pStyle w:val="Tabel-Tekst"/>
              <w:numPr>
                <w:ilvl w:val="0"/>
                <w:numId w:val="15"/>
              </w:numPr>
            </w:pPr>
            <w:r>
              <w:t>Anode / Target = Anode / skydeskive.</w:t>
            </w:r>
          </w:p>
          <w:p w14:paraId="50194199" w14:textId="77777777" w:rsidR="009914B9" w:rsidRDefault="009914B9" w:rsidP="00ED64DF">
            <w:pPr>
              <w:pStyle w:val="Tabel-Tekst"/>
              <w:numPr>
                <w:ilvl w:val="0"/>
                <w:numId w:val="15"/>
              </w:numPr>
            </w:pPr>
            <w:proofErr w:type="spellStart"/>
            <w:r>
              <w:t>Lead</w:t>
            </w:r>
            <w:proofErr w:type="spellEnd"/>
            <w:r>
              <w:t xml:space="preserve"> </w:t>
            </w:r>
            <w:proofErr w:type="spellStart"/>
            <w:r>
              <w:t>shielding</w:t>
            </w:r>
            <w:proofErr w:type="spellEnd"/>
            <w:r>
              <w:t xml:space="preserve"> = Bly skjold.</w:t>
            </w:r>
          </w:p>
          <w:p w14:paraId="79422DBD" w14:textId="1EEE37DA" w:rsidR="009914B9" w:rsidRPr="003907BA" w:rsidRDefault="009914B9" w:rsidP="00ED64DF">
            <w:pPr>
              <w:pStyle w:val="Tabel-Tekst"/>
              <w:numPr>
                <w:ilvl w:val="0"/>
                <w:numId w:val="15"/>
              </w:numPr>
            </w:pPr>
            <w:r>
              <w:t>Filter = filter.</w:t>
            </w:r>
          </w:p>
        </w:tc>
      </w:tr>
    </w:tbl>
    <w:p w14:paraId="3D07006B" w14:textId="0FDB2A21" w:rsidR="0080726C" w:rsidRDefault="0080726C" w:rsidP="0080726C">
      <w:pPr>
        <w:jc w:val="left"/>
      </w:pPr>
      <w:r w:rsidRPr="003907BA">
        <w:br/>
      </w:r>
      <w:r w:rsidRPr="00F22947">
        <w:t>1) (00:00-0</w:t>
      </w:r>
      <w:r w:rsidR="002F05E7">
        <w:t>0:51</w:t>
      </w:r>
      <w:r w:rsidRPr="00F22947">
        <w:t>)</w:t>
      </w:r>
      <w:r>
        <w:t xml:space="preserve">: </w:t>
      </w:r>
      <w:r w:rsidR="002F05E7">
        <w:t>Angiv de navnene for de 6 forskellige begreber der præsenteres.</w:t>
      </w:r>
    </w:p>
    <w:p w14:paraId="50A7CF3A" w14:textId="4888764D" w:rsidR="0080726C" w:rsidRDefault="0080726C" w:rsidP="0080726C">
      <w:pPr>
        <w:jc w:val="left"/>
      </w:pPr>
      <w:r>
        <w:t>2) (0</w:t>
      </w:r>
      <w:r w:rsidR="002F05E7">
        <w:t>0:51</w:t>
      </w:r>
      <w:r>
        <w:t>-01:</w:t>
      </w:r>
      <w:r w:rsidR="003907BA">
        <w:t>35</w:t>
      </w:r>
      <w:r>
        <w:t xml:space="preserve">): </w:t>
      </w:r>
      <w:r w:rsidR="002F05E7">
        <w:t xml:space="preserve">Angiv en kort beskrivelse af hvad </w:t>
      </w:r>
      <w:r w:rsidR="003907BA">
        <w:t xml:space="preserve">formålet </w:t>
      </w:r>
      <w:r w:rsidR="002F05E7">
        <w:t xml:space="preserve">af det såkaldte </w:t>
      </w:r>
      <w:r w:rsidR="003907BA">
        <w:t>katodefilament er, samt hvordan denne fungerer.</w:t>
      </w:r>
    </w:p>
    <w:p w14:paraId="50C5D36A" w14:textId="35E0F23F" w:rsidR="0080726C" w:rsidRPr="003907BA" w:rsidRDefault="0080726C" w:rsidP="0080726C">
      <w:pPr>
        <w:jc w:val="left"/>
      </w:pPr>
      <w:r>
        <w:t>3) (01:</w:t>
      </w:r>
      <w:r w:rsidR="003907BA">
        <w:t>35</w:t>
      </w:r>
      <w:r>
        <w:t>-02:</w:t>
      </w:r>
      <w:r w:rsidR="003907BA">
        <w:t>15):</w:t>
      </w:r>
      <w:r w:rsidR="003907BA" w:rsidRPr="003907BA">
        <w:t xml:space="preserve"> </w:t>
      </w:r>
      <w:r w:rsidR="003907BA">
        <w:t>Angiv en kort beskrivelse af hvad formålet af det såkaldte højspændingsfelt er, samt hvordan dette fungerer.</w:t>
      </w:r>
    </w:p>
    <w:p w14:paraId="422C4ACA" w14:textId="5E93A4F1" w:rsidR="003907BA" w:rsidRPr="003907BA" w:rsidRDefault="0080726C" w:rsidP="003907BA">
      <w:pPr>
        <w:jc w:val="left"/>
      </w:pPr>
      <w:r>
        <w:t>4) (02:</w:t>
      </w:r>
      <w:r w:rsidR="003907BA">
        <w:t>15</w:t>
      </w:r>
      <w:r>
        <w:t>-0</w:t>
      </w:r>
      <w:r w:rsidR="009914B9">
        <w:t>3:24</w:t>
      </w:r>
      <w:r>
        <w:t xml:space="preserve">): </w:t>
      </w:r>
      <w:r w:rsidR="003907BA">
        <w:t>Angiv en kort beskrivelse af hvad formålet af det såkaldte vakuum kammer er, samt hvordan dette fungerer.</w:t>
      </w:r>
    </w:p>
    <w:p w14:paraId="7013C1B7" w14:textId="77777777" w:rsidR="00D9230B" w:rsidRDefault="00D9230B" w:rsidP="003907BA">
      <w:pPr>
        <w:jc w:val="left"/>
      </w:pPr>
    </w:p>
    <w:p w14:paraId="60F1D772" w14:textId="172B3818" w:rsidR="003907BA" w:rsidRPr="003907BA" w:rsidRDefault="0080726C" w:rsidP="003907BA">
      <w:pPr>
        <w:jc w:val="left"/>
      </w:pPr>
      <w:r>
        <w:t>5) (0</w:t>
      </w:r>
      <w:r w:rsidR="009914B9">
        <w:t>3:24</w:t>
      </w:r>
      <w:r>
        <w:t>-03:</w:t>
      </w:r>
      <w:r w:rsidR="009914B9">
        <w:t>24</w:t>
      </w:r>
      <w:r>
        <w:t xml:space="preserve">): </w:t>
      </w:r>
      <w:r w:rsidR="003907BA">
        <w:t>Angiv en kort beskrivelse af hvad formålet af de</w:t>
      </w:r>
      <w:r w:rsidR="009914B9">
        <w:t>n</w:t>
      </w:r>
      <w:r w:rsidR="003907BA">
        <w:t xml:space="preserve"> såkaldte </w:t>
      </w:r>
      <w:r w:rsidR="009914B9">
        <w:t>anode/skydeskive</w:t>
      </w:r>
      <w:r w:rsidR="003907BA">
        <w:t xml:space="preserve"> er, samt hvordan dette fungerer.</w:t>
      </w:r>
    </w:p>
    <w:p w14:paraId="1D136470" w14:textId="77FADF9A" w:rsidR="0080726C" w:rsidRDefault="003907BA" w:rsidP="0080726C">
      <w:pPr>
        <w:jc w:val="left"/>
      </w:pPr>
      <w:r>
        <w:t>6) (0</w:t>
      </w:r>
      <w:r w:rsidR="009914B9">
        <w:t>4</w:t>
      </w:r>
      <w:r>
        <w:t>:</w:t>
      </w:r>
      <w:r w:rsidR="009914B9">
        <w:t>29</w:t>
      </w:r>
      <w:r>
        <w:t>-0</w:t>
      </w:r>
      <w:r w:rsidR="009914B9">
        <w:t>5:33</w:t>
      </w:r>
      <w:r>
        <w:t xml:space="preserve">): Angiv en kort beskrivelse af hvad formålet af det såkaldte </w:t>
      </w:r>
      <w:r w:rsidR="009914B9">
        <w:t>bly skjold</w:t>
      </w:r>
      <w:r>
        <w:t xml:space="preserve"> er, samt hvordan dette fungerer.</w:t>
      </w:r>
    </w:p>
    <w:p w14:paraId="42A342D8" w14:textId="36A89AEF" w:rsidR="009914B9" w:rsidRDefault="009914B9" w:rsidP="0080726C">
      <w:pPr>
        <w:jc w:val="left"/>
      </w:pPr>
      <w:r>
        <w:t>7) (05:33-06:37): Angiv en kort beskrivelse af hvad formålet af det såkaldte filter er, samt hvordan dette fungerer.</w:t>
      </w:r>
    </w:p>
    <w:p w14:paraId="3529B756" w14:textId="77777777" w:rsidR="006B0CA6" w:rsidRPr="006B0CA6" w:rsidRDefault="006B0CA6" w:rsidP="006B0CA6">
      <w:pPr>
        <w:rPr>
          <w:rFonts w:cstheme="minorHAnsi"/>
        </w:rPr>
      </w:pPr>
    </w:p>
    <w:p w14:paraId="2ED715E2" w14:textId="7514AC7A" w:rsidR="006B0CA6" w:rsidRDefault="006B0CA6" w:rsidP="006B0CA6">
      <w:pPr>
        <w:pStyle w:val="Listeafsnit"/>
        <w:rPr>
          <w:rFonts w:cstheme="minorHAnsi"/>
        </w:rPr>
      </w:pPr>
      <w:r>
        <w:rPr>
          <w:rFonts w:cstheme="minorHAnsi"/>
        </w:rPr>
        <w:lastRenderedPageBreak/>
        <w:t>I bedes på skift, præsenterer en af de 7 delopgaver fra lektien. Dette fortsættes indtil alle 7 delopgaver er præsenteret.</w:t>
      </w:r>
    </w:p>
    <w:p w14:paraId="111D5F20" w14:textId="77777777" w:rsidR="006B0CA6" w:rsidRDefault="006B0CA6" w:rsidP="0080726C">
      <w:pPr>
        <w:jc w:val="left"/>
      </w:pPr>
    </w:p>
    <w:p w14:paraId="7BB8385C" w14:textId="77777777" w:rsidR="00832F4D" w:rsidRDefault="00832F4D" w:rsidP="00832F4D">
      <w:pPr>
        <w:jc w:val="left"/>
      </w:pPr>
    </w:p>
    <w:bookmarkEnd w:id="1"/>
    <w:p w14:paraId="6557090C" w14:textId="03E1515E" w:rsidR="00832F4D" w:rsidRPr="00874C0C" w:rsidRDefault="00832F4D" w:rsidP="00832F4D">
      <w:pPr>
        <w:pStyle w:val="Overskrift1"/>
      </w:pPr>
      <w:r>
        <w:t xml:space="preserve">Røntgenstråling + besøg på kp. </w:t>
      </w:r>
    </w:p>
    <w:p w14:paraId="425C97EC" w14:textId="432BD59F" w:rsidR="00472EA7" w:rsidRDefault="00472EA7" w:rsidP="00472EA7">
      <w:pPr>
        <w:jc w:val="left"/>
      </w:pPr>
      <w:r>
        <w:rPr>
          <w:b/>
          <w:bCs/>
        </w:rPr>
        <w:br/>
      </w:r>
      <w:r>
        <w:rPr>
          <w:b/>
          <w:bCs/>
        </w:rPr>
        <w:br/>
      </w:r>
      <w:r>
        <w:t xml:space="preserve">Centrale pointe om røntgenstråling: </w:t>
      </w:r>
    </w:p>
    <w:p w14:paraId="6EA42CB8" w14:textId="6AEDDDA3" w:rsidR="00472EA7" w:rsidRDefault="00472EA7" w:rsidP="00472EA7">
      <w:pPr>
        <w:pStyle w:val="Listeafsnit"/>
        <w:numPr>
          <w:ilvl w:val="0"/>
          <w:numId w:val="21"/>
        </w:numPr>
        <w:jc w:val="left"/>
      </w:pPr>
      <w:r>
        <w:t>Røntgenspektret består af et kontinuert spektrum med toppe på.</w:t>
      </w:r>
    </w:p>
    <w:p w14:paraId="52999AD7" w14:textId="7C68C182" w:rsidR="00472EA7" w:rsidRDefault="00472EA7" w:rsidP="00472EA7">
      <w:pPr>
        <w:pStyle w:val="Listeafsnit"/>
        <w:numPr>
          <w:ilvl w:val="0"/>
          <w:numId w:val="21"/>
        </w:numPr>
        <w:jc w:val="left"/>
      </w:pPr>
      <w:r>
        <w:t>Den stråling der danner den kontinuerte del af spekteret, kaldes bremsestråling. Denne opstår når elektronerne bremses.</w:t>
      </w:r>
    </w:p>
    <w:p w14:paraId="25CF40FC" w14:textId="0471DC65" w:rsidR="00472EA7" w:rsidRDefault="00472EA7" w:rsidP="00381D4B">
      <w:pPr>
        <w:jc w:val="left"/>
      </w:pPr>
      <w:r>
        <w:t xml:space="preserve">Vi vil nu først prøve at forstå hvorfor den kontinuerte del af spektret skabes. Til dette vil vi introducere begrebet bremsestråling.  Vi betragter derfor nedenstående graf: </w:t>
      </w:r>
    </w:p>
    <w:p w14:paraId="3FF2D48A" w14:textId="77777777" w:rsidR="00687882" w:rsidRDefault="00472EA7" w:rsidP="00687882">
      <w:pPr>
        <w:keepNext/>
        <w:ind w:left="360"/>
        <w:jc w:val="left"/>
      </w:pPr>
      <w:r>
        <w:rPr>
          <w:noProof/>
        </w:rPr>
        <w:drawing>
          <wp:inline distT="0" distB="0" distL="0" distR="0" wp14:anchorId="40342871" wp14:editId="7E92F533">
            <wp:extent cx="4698609" cy="2763687"/>
            <wp:effectExtent l="0" t="0" r="6985" b="0"/>
            <wp:docPr id="1485105932" name="Billede 1" descr="Ref: https://orbithtxb.systime.dk/?id=700#c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105932" name="Billede 1" descr="Ref: https://orbithtxb.systime.dk/?id=700#c6778"/>
                    <pic:cNvPicPr/>
                  </pic:nvPicPr>
                  <pic:blipFill>
                    <a:blip r:embed="rId9"/>
                    <a:stretch>
                      <a:fillRect/>
                    </a:stretch>
                  </pic:blipFill>
                  <pic:spPr>
                    <a:xfrm>
                      <a:off x="0" y="0"/>
                      <a:ext cx="4713700" cy="2772564"/>
                    </a:xfrm>
                    <a:prstGeom prst="rect">
                      <a:avLst/>
                    </a:prstGeom>
                  </pic:spPr>
                </pic:pic>
              </a:graphicData>
            </a:graphic>
          </wp:inline>
        </w:drawing>
      </w:r>
    </w:p>
    <w:p w14:paraId="471639AC" w14:textId="5A5FF04D" w:rsidR="00472EA7" w:rsidRPr="00687882" w:rsidRDefault="00687882" w:rsidP="00687882">
      <w:pPr>
        <w:pStyle w:val="Billedtekst"/>
        <w:jc w:val="left"/>
        <w:rPr>
          <w:lang w:val="en-US"/>
        </w:rPr>
      </w:pPr>
      <w:proofErr w:type="spellStart"/>
      <w:r w:rsidRPr="00687882">
        <w:rPr>
          <w:lang w:val="en-US"/>
        </w:rPr>
        <w:t>Figur</w:t>
      </w:r>
      <w:proofErr w:type="spellEnd"/>
      <w:r w:rsidRPr="00687882">
        <w:rPr>
          <w:lang w:val="en-US"/>
        </w:rPr>
        <w:t xml:space="preserve"> </w:t>
      </w:r>
      <w:r>
        <w:fldChar w:fldCharType="begin"/>
      </w:r>
      <w:r w:rsidRPr="00687882">
        <w:rPr>
          <w:lang w:val="en-US"/>
        </w:rPr>
        <w:instrText xml:space="preserve"> SEQ Figur \* ARABIC </w:instrText>
      </w:r>
      <w:r>
        <w:fldChar w:fldCharType="separate"/>
      </w:r>
      <w:r w:rsidR="001717E9">
        <w:rPr>
          <w:noProof/>
          <w:lang w:val="en-US"/>
        </w:rPr>
        <w:t>3</w:t>
      </w:r>
      <w:r>
        <w:fldChar w:fldCharType="end"/>
      </w:r>
      <w:r w:rsidR="005F4A9D" w:rsidRPr="005F4A9D">
        <w:rPr>
          <w:lang w:val="en-US"/>
        </w:rPr>
        <w:t xml:space="preserve">. </w:t>
      </w:r>
      <w:r w:rsidRPr="00687882">
        <w:rPr>
          <w:lang w:val="en-US"/>
        </w:rPr>
        <w:t>https://orbithtxb.systime.dk/?id=700#c6778</w:t>
      </w:r>
    </w:p>
    <w:p w14:paraId="5E7F932D" w14:textId="77777777" w:rsidR="00687882" w:rsidRPr="00687882" w:rsidRDefault="00687882" w:rsidP="00687882">
      <w:pPr>
        <w:rPr>
          <w:lang w:val="en-US"/>
        </w:rPr>
      </w:pPr>
    </w:p>
    <w:p w14:paraId="73E06286" w14:textId="0A30184A" w:rsidR="00472EA7" w:rsidRDefault="00B96481" w:rsidP="006C621F">
      <w:pPr>
        <w:jc w:val="left"/>
      </w:pPr>
      <w:r>
        <w:lastRenderedPageBreak/>
        <w:t>Bremsestråling opstår når de elektroner der bliver ført ind mod anoden, interagere med atomkernen. Denne interaktion mellem den positivt ladet atomkerne og den negativt ladet elektron, vil resultere i at elektronens bane ændres. Konsekvensen af dette er at elektronen mister energi. Men da vi kræver energibevarelse, går elektronens mistede energi i stedet til skabelsen af en foton. Alt efter hvor meget elektronens bane ændres, skabes der fotoner med tilsvarende mængde energi.</w:t>
      </w:r>
      <w:r>
        <w:br/>
      </w:r>
      <w:r w:rsidRPr="00B96481">
        <w:t>Se</w:t>
      </w:r>
      <w:r w:rsidR="00D9230B">
        <w:t xml:space="preserve"> </w:t>
      </w:r>
      <w:r>
        <w:t>f</w:t>
      </w:r>
      <w:r w:rsidRPr="00B96481">
        <w:t>ølgende link (</w:t>
      </w:r>
      <w:hyperlink r:id="rId10" w:history="1">
        <w:r w:rsidRPr="00DE6CD6">
          <w:rPr>
            <w:rStyle w:val="Hyperlink"/>
          </w:rPr>
          <w:t>https://www.youtube.com/watch?v=3fe6rHnhkuY</w:t>
        </w:r>
      </w:hyperlink>
      <w:r>
        <w:t xml:space="preserve"> </w:t>
      </w:r>
      <w:r w:rsidRPr="00B96481">
        <w:t>)</w:t>
      </w:r>
      <w:r w:rsidR="006C621F">
        <w:t>.</w:t>
      </w:r>
    </w:p>
    <w:p w14:paraId="6BB6635A" w14:textId="2C2414B5" w:rsidR="006C621F" w:rsidRDefault="006C621F" w:rsidP="006C621F">
      <w:pPr>
        <w:jc w:val="left"/>
      </w:pPr>
      <w:r>
        <w:t>Foruden for dette kontinuerte spektrum, ses de såkaldte ’toppe’. Disse toppe skabes på samme måde som vi som vi undersøgte i forrige modul – nemlig ved elektron spring mellem de tilladte energiskaller i atomet. Vi kigger på følgende scenarie:</w:t>
      </w:r>
    </w:p>
    <w:p w14:paraId="76B8F389" w14:textId="77777777" w:rsidR="001717E9" w:rsidRDefault="001717E9" w:rsidP="001717E9">
      <w:pPr>
        <w:keepNext/>
        <w:jc w:val="left"/>
      </w:pPr>
      <w:r>
        <w:rPr>
          <w:noProof/>
        </w:rPr>
        <w:drawing>
          <wp:inline distT="0" distB="0" distL="0" distR="0" wp14:anchorId="742D7257" wp14:editId="0E3F4D9E">
            <wp:extent cx="6120130" cy="2245995"/>
            <wp:effectExtent l="0" t="0" r="0" b="1905"/>
            <wp:docPr id="613102395" name="Billede 1" descr="Et billede, der indeholder cirkel, diagram, Font/skrifttype,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102395" name="Billede 1" descr="Et billede, der indeholder cirkel, diagram, Font/skrifttype, skærmbillede&#10;&#10;Automatisk genereret beskrivelse"/>
                    <pic:cNvPicPr/>
                  </pic:nvPicPr>
                  <pic:blipFill>
                    <a:blip r:embed="rId11"/>
                    <a:stretch>
                      <a:fillRect/>
                    </a:stretch>
                  </pic:blipFill>
                  <pic:spPr>
                    <a:xfrm>
                      <a:off x="0" y="0"/>
                      <a:ext cx="6120130" cy="2245995"/>
                    </a:xfrm>
                    <a:prstGeom prst="rect">
                      <a:avLst/>
                    </a:prstGeom>
                  </pic:spPr>
                </pic:pic>
              </a:graphicData>
            </a:graphic>
          </wp:inline>
        </w:drawing>
      </w:r>
    </w:p>
    <w:p w14:paraId="1AE56DDD" w14:textId="5C4E8E97" w:rsidR="006C621F" w:rsidRPr="001717E9" w:rsidRDefault="001717E9" w:rsidP="001717E9">
      <w:pPr>
        <w:pStyle w:val="Billedtekst"/>
        <w:jc w:val="left"/>
        <w:rPr>
          <w:lang w:val="en-US"/>
        </w:rPr>
      </w:pPr>
      <w:proofErr w:type="spellStart"/>
      <w:r w:rsidRPr="001717E9">
        <w:rPr>
          <w:lang w:val="en-US"/>
        </w:rPr>
        <w:t>Figur</w:t>
      </w:r>
      <w:proofErr w:type="spellEnd"/>
      <w:r w:rsidRPr="001717E9">
        <w:rPr>
          <w:lang w:val="en-US"/>
        </w:rPr>
        <w:t xml:space="preserve"> </w:t>
      </w:r>
      <w:r>
        <w:fldChar w:fldCharType="begin"/>
      </w:r>
      <w:r w:rsidRPr="001717E9">
        <w:rPr>
          <w:lang w:val="en-US"/>
        </w:rPr>
        <w:instrText xml:space="preserve"> SEQ Figur \* ARABIC </w:instrText>
      </w:r>
      <w:r>
        <w:fldChar w:fldCharType="separate"/>
      </w:r>
      <w:r w:rsidRPr="001717E9">
        <w:rPr>
          <w:noProof/>
          <w:lang w:val="en-US"/>
        </w:rPr>
        <w:t>4</w:t>
      </w:r>
      <w:r>
        <w:fldChar w:fldCharType="end"/>
      </w:r>
      <w:r w:rsidRPr="001717E9">
        <w:rPr>
          <w:lang w:val="en-US"/>
        </w:rPr>
        <w:t>. ref: https://orbithtxb.systime.dk/?id=700#c6783</w:t>
      </w:r>
    </w:p>
    <w:p w14:paraId="293B9BF0" w14:textId="50664E61" w:rsidR="001717E9" w:rsidRDefault="001717E9" w:rsidP="006C621F">
      <w:pPr>
        <w:jc w:val="left"/>
      </w:pPr>
      <w:r>
        <w:t xml:space="preserve">(billedet til venstre):En fri elektron rammer en bunden elektron i </w:t>
      </w:r>
      <w:proofErr w:type="spellStart"/>
      <w:r>
        <w:t>k’te</w:t>
      </w:r>
      <w:proofErr w:type="spellEnd"/>
      <w:r>
        <w:t xml:space="preserve"> skal.  Resultatet er to frie elektroner som flyver videre på deres vej. </w:t>
      </w:r>
    </w:p>
    <w:p w14:paraId="4B899775" w14:textId="14B174B1" w:rsidR="001717E9" w:rsidRDefault="001717E9" w:rsidP="006C621F">
      <w:pPr>
        <w:jc w:val="left"/>
      </w:pPr>
      <w:r>
        <w:t xml:space="preserve">(billedet til højre): Da der nu er opstået et såkaldt ’hul’ i </w:t>
      </w:r>
      <w:proofErr w:type="spellStart"/>
      <w:r>
        <w:t>k’te</w:t>
      </w:r>
      <w:proofErr w:type="spellEnd"/>
      <w:r>
        <w:t xml:space="preserve"> skal, vil en bunden elektron fra </w:t>
      </w:r>
      <w:proofErr w:type="spellStart"/>
      <w:r>
        <w:t>L’te</w:t>
      </w:r>
      <w:proofErr w:type="spellEnd"/>
      <w:r>
        <w:t xml:space="preserve"> skal, lave et kvantespring og hoppe ind til den fra plads i </w:t>
      </w:r>
      <w:proofErr w:type="spellStart"/>
      <w:r>
        <w:t>k’te</w:t>
      </w:r>
      <w:proofErr w:type="spellEnd"/>
      <w:r>
        <w:t xml:space="preserve"> skal. Når dette sker, udsendes en røntgenfoton.</w:t>
      </w:r>
      <w:r w:rsidR="0009264F">
        <w:t xml:space="preserve"> </w:t>
      </w:r>
    </w:p>
    <w:p w14:paraId="779F0388" w14:textId="1E3BE202" w:rsidR="002466BE" w:rsidRDefault="001717E9" w:rsidP="006C621F">
      <w:pPr>
        <w:jc w:val="left"/>
        <w:rPr>
          <w:rFonts w:eastAsiaTheme="minorEastAsia"/>
        </w:rPr>
      </w:pPr>
      <w:r>
        <w:t>V</w:t>
      </w:r>
      <w:r w:rsidR="0009264F">
        <w:t>i</w:t>
      </w:r>
      <w:r>
        <w:t xml:space="preserve"> forestiller os nu, </w:t>
      </w:r>
      <w:r w:rsidR="0009264F">
        <w:t xml:space="preserve">at et lignende scenarie kan ske, men med en løsrivelse af en bunden elektron fra </w:t>
      </w:r>
      <w:proofErr w:type="spellStart"/>
      <w:r w:rsidR="0009264F">
        <w:t>L’te</w:t>
      </w:r>
      <w:proofErr w:type="spellEnd"/>
      <w:r w:rsidR="0009264F">
        <w:t xml:space="preserve"> skal. Her vil en elektron fra en anden skal, overtage den netop frigjorte plads og derved udsende en røntgenfoton (dog med en anden energi). Vi får mulighed for at se følgende røntgenfotoner: </w:t>
      </w:r>
      <m:oMath>
        <m:sSub>
          <m:sSubPr>
            <m:ctrlPr>
              <w:rPr>
                <w:rFonts w:ascii="Cambria Math" w:hAnsi="Cambria Math"/>
                <w:i/>
              </w:rPr>
            </m:ctrlPr>
          </m:sSubPr>
          <m:e>
            <m:r>
              <w:rPr>
                <w:rFonts w:ascii="Cambria Math" w:hAnsi="Cambria Math"/>
              </w:rPr>
              <m:t>K</m:t>
            </m:r>
          </m:e>
          <m:sub>
            <m:r>
              <w:rPr>
                <w:rFonts w:ascii="Cambria Math" w:hAnsi="Cambria Math"/>
              </w:rPr>
              <m:t>α</m:t>
            </m:r>
          </m:sub>
        </m:sSub>
        <m:r>
          <w:rPr>
            <w:rFonts w:ascii="Cambria Math" w:hAnsi="Cambria Math"/>
          </w:rPr>
          <m:t xml:space="preserve"> og </m:t>
        </m:r>
        <m:sSub>
          <m:sSubPr>
            <m:ctrlPr>
              <w:rPr>
                <w:rFonts w:ascii="Cambria Math" w:hAnsi="Cambria Math"/>
                <w:i/>
              </w:rPr>
            </m:ctrlPr>
          </m:sSubPr>
          <m:e>
            <m:r>
              <w:rPr>
                <w:rFonts w:ascii="Cambria Math" w:hAnsi="Cambria Math"/>
              </w:rPr>
              <m:t>K</m:t>
            </m:r>
          </m:e>
          <m:sub>
            <m:r>
              <w:rPr>
                <w:rFonts w:ascii="Cambria Math" w:hAnsi="Cambria Math"/>
              </w:rPr>
              <m:t>β</m:t>
            </m:r>
          </m:sub>
        </m:sSub>
      </m:oMath>
      <w:r w:rsidR="0009264F">
        <w:rPr>
          <w:rFonts w:eastAsiaTheme="minorEastAsia"/>
        </w:rPr>
        <w:t xml:space="preserve">, samt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α</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β</m:t>
            </m:r>
          </m:sub>
        </m:sSub>
        <m:r>
          <w:rPr>
            <w:rFonts w:ascii="Cambria Math" w:eastAsiaTheme="minorEastAsia" w:hAnsi="Cambria Math"/>
          </w:rPr>
          <m:t xml:space="preserve"> og </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γ</m:t>
            </m:r>
          </m:sub>
        </m:sSub>
      </m:oMath>
      <w:r w:rsidR="0009264F">
        <w:rPr>
          <w:rFonts w:eastAsiaTheme="minorEastAsia"/>
        </w:rPr>
        <w:t>. Disse kvantespring ses som toppe, ovenpå den bremsestråling.</w:t>
      </w:r>
      <w:r w:rsidR="002466BE">
        <w:rPr>
          <w:rFonts w:eastAsiaTheme="minorEastAsia"/>
        </w:rPr>
        <w:t xml:space="preserve"> Se evt. følgende link: (</w:t>
      </w:r>
      <w:hyperlink r:id="rId12" w:history="1">
        <w:r w:rsidR="002466BE" w:rsidRPr="008A6A55">
          <w:rPr>
            <w:rStyle w:val="Hyperlink"/>
            <w:rFonts w:eastAsiaTheme="minorEastAsia"/>
          </w:rPr>
          <w:t>https://www.youtube.com/watch?v=IDy-aHRJq2c</w:t>
        </w:r>
      </w:hyperlink>
      <w:r w:rsidR="002466BE">
        <w:rPr>
          <w:rFonts w:eastAsiaTheme="minorEastAsia"/>
        </w:rPr>
        <w:t xml:space="preserve"> )</w:t>
      </w:r>
    </w:p>
    <w:p w14:paraId="4DB045DB" w14:textId="77777777" w:rsidR="00381D4B" w:rsidRDefault="00381D4B" w:rsidP="00381D4B">
      <w:pPr>
        <w:jc w:val="left"/>
      </w:pPr>
      <w:r>
        <w:t xml:space="preserve">Gense </w:t>
      </w:r>
      <w:proofErr w:type="spellStart"/>
      <w:r>
        <w:t>youtube</w:t>
      </w:r>
      <w:proofErr w:type="spellEnd"/>
      <w:r>
        <w:t xml:space="preserve"> videoen fra: (04:10-04:28).</w:t>
      </w:r>
    </w:p>
    <w:p w14:paraId="7E74BAAC" w14:textId="77777777" w:rsidR="00381D4B" w:rsidRDefault="00381D4B" w:rsidP="00381D4B">
      <w:pPr>
        <w:pStyle w:val="Listeafsnit"/>
        <w:numPr>
          <w:ilvl w:val="0"/>
          <w:numId w:val="22"/>
        </w:numPr>
        <w:jc w:val="left"/>
      </w:pPr>
      <w:r>
        <w:lastRenderedPageBreak/>
        <w:t>Angiv hvor på de 3 forskellige spektre der præsenteres i videoen, den såkaldte kontinuerte del, ses.</w:t>
      </w:r>
    </w:p>
    <w:p w14:paraId="5F2A49B3" w14:textId="77777777" w:rsidR="00381D4B" w:rsidRDefault="00381D4B" w:rsidP="00381D4B">
      <w:pPr>
        <w:pStyle w:val="Listeafsnit"/>
        <w:numPr>
          <w:ilvl w:val="0"/>
          <w:numId w:val="22"/>
        </w:numPr>
        <w:jc w:val="left"/>
      </w:pPr>
      <w:r>
        <w:t>Angiv hvor på de 3 forskellige spektre der præsenteres i videoen, de såkaldte toppe, ses.</w:t>
      </w:r>
    </w:p>
    <w:p w14:paraId="7F87D37D" w14:textId="77777777" w:rsidR="00381D4B" w:rsidRDefault="00381D4B" w:rsidP="00F5537C">
      <w:pPr>
        <w:tabs>
          <w:tab w:val="left" w:pos="5780"/>
        </w:tabs>
        <w:jc w:val="left"/>
        <w:rPr>
          <w:b/>
          <w:bCs/>
        </w:rPr>
      </w:pPr>
      <w:r>
        <w:rPr>
          <w:b/>
          <w:bCs/>
        </w:rPr>
        <w:t>Arbejde med øvelsesvejledningen</w:t>
      </w:r>
    </w:p>
    <w:p w14:paraId="5E7064C3" w14:textId="77777777" w:rsidR="00F31C98" w:rsidRDefault="00F31C98" w:rsidP="00F5537C">
      <w:pPr>
        <w:tabs>
          <w:tab w:val="left" w:pos="5780"/>
        </w:tabs>
        <w:jc w:val="left"/>
      </w:pPr>
      <w:r>
        <w:t>Vi har nu vores teoretisk baggrund på plads. Vi vil derfor kigger på den praktisk anvendelse af et røntgenapparatur. En typisk anvendelse af et røntgenapparatur er at skanne menneskers knoglestruktur. Men da disse mennesker består af kød og blod, skal vi passe på at vi ikke udsætter deres biologi for unødvendig høj stråling (da dette kan medføre cancer).</w:t>
      </w:r>
    </w:p>
    <w:p w14:paraId="6C131911" w14:textId="6276DEB0" w:rsidR="009B506D" w:rsidRDefault="00F31C98" w:rsidP="00F5537C">
      <w:pPr>
        <w:tabs>
          <w:tab w:val="left" w:pos="5780"/>
        </w:tabs>
        <w:jc w:val="left"/>
      </w:pPr>
      <w:r>
        <w:t>Vi ønsker at begrænse den mængde af skadelig stråling som e</w:t>
      </w:r>
      <w:r w:rsidR="00A9273B">
        <w:t>t</w:t>
      </w:r>
      <w:r>
        <w:t xml:space="preserve"> røntgenapparatur, udsætter mennesker for. Dette kan gøres ved at påføre vores røntgenapparatur et filter, som vil frasortere den stråling der sætter sig i vores krop, men ikke er gavnlig for et evt. røntgenbillede ((06:23-06:36)</w:t>
      </w:r>
      <w:r w:rsidRPr="00F31C98">
        <w:t xml:space="preserve"> </w:t>
      </w:r>
      <w:hyperlink r:id="rId13" w:history="1">
        <w:r w:rsidRPr="008A6A55">
          <w:rPr>
            <w:rStyle w:val="Hyperlink"/>
          </w:rPr>
          <w:t>https://www.youtube.com/watch?v=IsaTx5-KLT8</w:t>
        </w:r>
      </w:hyperlink>
      <w:r>
        <w:t xml:space="preserve"> . Men dette er ikke den eneste måde. Man kan også udnytte afstandskvadratloven</w:t>
      </w:r>
      <w:r w:rsidR="00B21842">
        <w:t>.</w:t>
      </w:r>
      <w:r w:rsidR="00381D4B">
        <w:rPr>
          <w:b/>
          <w:bCs/>
        </w:rPr>
        <w:br/>
      </w:r>
    </w:p>
    <w:p w14:paraId="2BB5E298" w14:textId="697674EA" w:rsidR="0064590B" w:rsidRPr="001C234F" w:rsidRDefault="0064590B" w:rsidP="00F5537C">
      <w:pPr>
        <w:tabs>
          <w:tab w:val="left" w:pos="5780"/>
        </w:tabs>
        <w:jc w:val="left"/>
        <w:rPr>
          <w:b/>
          <w:bCs/>
        </w:rPr>
      </w:pPr>
      <w:r w:rsidRPr="001C234F">
        <w:rPr>
          <w:b/>
          <w:bCs/>
        </w:rPr>
        <w:t xml:space="preserve">Opgave </w:t>
      </w:r>
    </w:p>
    <w:p w14:paraId="52CA89E4" w14:textId="35E37E0F" w:rsidR="0064590B" w:rsidRDefault="0064590B" w:rsidP="0064590B">
      <w:pPr>
        <w:pStyle w:val="Listeafsnit"/>
        <w:numPr>
          <w:ilvl w:val="0"/>
          <w:numId w:val="23"/>
        </w:numPr>
        <w:tabs>
          <w:tab w:val="left" w:pos="5780"/>
        </w:tabs>
        <w:jc w:val="left"/>
      </w:pPr>
      <w:r>
        <w:t xml:space="preserve">Læs den vedlagte øvelsesvejledning til side </w:t>
      </w:r>
      <w:r w:rsidR="00A9273B">
        <w:t>8</w:t>
      </w:r>
      <w:r>
        <w:t xml:space="preserve">. Du bedes (kun) løse opgave 2 om afstandskvadratloven. </w:t>
      </w:r>
    </w:p>
    <w:p w14:paraId="1774D252" w14:textId="77777777" w:rsidR="001C234F" w:rsidRDefault="001C234F" w:rsidP="001C234F">
      <w:pPr>
        <w:pStyle w:val="Listeafsnit"/>
        <w:tabs>
          <w:tab w:val="left" w:pos="5780"/>
        </w:tabs>
        <w:jc w:val="left"/>
      </w:pPr>
    </w:p>
    <w:p w14:paraId="38DB86A9" w14:textId="433F1CD6" w:rsidR="001C3FBB" w:rsidRDefault="00A9273B" w:rsidP="001C3FBB">
      <w:pPr>
        <w:pStyle w:val="Listeafsnit"/>
        <w:tabs>
          <w:tab w:val="left" w:pos="5780"/>
        </w:tabs>
        <w:jc w:val="left"/>
      </w:pPr>
      <w:r>
        <w:t xml:space="preserve">Vi ønsker nu at undersøge begrebet ’dybdedosis’. </w:t>
      </w:r>
      <w:r w:rsidR="001C3FBB">
        <w:t xml:space="preserve">Til dette bedes du se følgende video: </w:t>
      </w:r>
      <w:hyperlink r:id="rId14" w:history="1">
        <w:r w:rsidR="001C3FBB" w:rsidRPr="008A6A55">
          <w:rPr>
            <w:rStyle w:val="Hyperlink"/>
          </w:rPr>
          <w:t>https://www.youtube.com/watch?v=BElpWA-rUWg</w:t>
        </w:r>
      </w:hyperlink>
      <w:r w:rsidR="001C3FBB">
        <w:t xml:space="preserve"> .</w:t>
      </w:r>
    </w:p>
    <w:p w14:paraId="0494FE2D" w14:textId="77777777" w:rsidR="001C234F" w:rsidRDefault="001C234F" w:rsidP="001C234F">
      <w:pPr>
        <w:pStyle w:val="Listeafsnit"/>
        <w:tabs>
          <w:tab w:val="left" w:pos="5780"/>
        </w:tabs>
        <w:jc w:val="left"/>
      </w:pPr>
    </w:p>
    <w:p w14:paraId="6D41F9CE" w14:textId="71F13128" w:rsidR="001C234F" w:rsidRDefault="001C234F" w:rsidP="001C234F">
      <w:pPr>
        <w:pStyle w:val="Listeafsnit"/>
        <w:numPr>
          <w:ilvl w:val="0"/>
          <w:numId w:val="23"/>
        </w:numPr>
        <w:tabs>
          <w:tab w:val="left" w:pos="5780"/>
        </w:tabs>
        <w:jc w:val="left"/>
      </w:pPr>
      <w:r>
        <w:t>Læs den vedlagte øvelsesvejledning til side 14. Du bedes nu lave en teoretisk forudsigelse på en graf, hvor du plotter intensitet vs. dybde. Hvordan vil en sådan funktion se ud?</w:t>
      </w:r>
    </w:p>
    <w:p w14:paraId="68009709" w14:textId="5D37CE25" w:rsidR="001C234F" w:rsidRDefault="001C234F" w:rsidP="001C234F">
      <w:pPr>
        <w:ind w:left="360"/>
        <w:jc w:val="left"/>
      </w:pPr>
      <w:r>
        <w:t>Modul 5 er nu færdiggjort – Tillykke med din nyfundne viden om røntgenstråling og dennes anvendelse.</w:t>
      </w:r>
      <w:r w:rsidR="00CE775A">
        <w:t xml:space="preserve"> Du er nu klar til dit besøg på Københavns professionshøjskole </w:t>
      </w:r>
      <w:r w:rsidR="00CE775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CE775A">
        <w:t>.</w:t>
      </w:r>
    </w:p>
    <w:bookmarkEnd w:id="0"/>
    <w:p w14:paraId="3177FCE0" w14:textId="29749CA7" w:rsidR="001C234F" w:rsidRPr="00B96481" w:rsidRDefault="001C234F" w:rsidP="001C234F">
      <w:pPr>
        <w:tabs>
          <w:tab w:val="left" w:pos="5780"/>
        </w:tabs>
        <w:jc w:val="left"/>
      </w:pPr>
    </w:p>
    <w:sectPr w:rsidR="001C234F" w:rsidRPr="00B96481">
      <w:head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9B9FF" w14:textId="77777777" w:rsidR="003D3660" w:rsidRDefault="003D3660" w:rsidP="0004617C">
      <w:pPr>
        <w:spacing w:after="0" w:line="240" w:lineRule="auto"/>
      </w:pPr>
      <w:r>
        <w:separator/>
      </w:r>
    </w:p>
  </w:endnote>
  <w:endnote w:type="continuationSeparator" w:id="0">
    <w:p w14:paraId="52FB94B1" w14:textId="77777777" w:rsidR="003D3660" w:rsidRDefault="003D3660" w:rsidP="0004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nos">
    <w:altName w:val="Cambria"/>
    <w:panose1 w:val="020B0604020202020204"/>
    <w:charset w:val="00"/>
    <w:family w:val="roman"/>
    <w:pitch w:val="variable"/>
    <w:sig w:usb0="E0000AFF" w:usb1="500078FF" w:usb2="00000021" w:usb3="00000000" w:csb0="000001BF" w:csb1="00000000"/>
  </w:font>
  <w:font w:name="Oswald Medium">
    <w:altName w:val="Arial Narrow"/>
    <w:panose1 w:val="00000600000000000000"/>
    <w:charset w:val="00"/>
    <w:family w:val="auto"/>
    <w:pitch w:val="variable"/>
    <w:sig w:usb0="2000020F" w:usb1="00000000" w:usb2="00000000" w:usb3="00000000" w:csb0="00000197" w:csb1="00000000"/>
  </w:font>
  <w:font w:name="Oswald">
    <w:altName w:val="Arial Narrow"/>
    <w:panose1 w:val="00000500000000000000"/>
    <w:charset w:val="00"/>
    <w:family w:val="auto"/>
    <w:pitch w:val="variable"/>
    <w:sig w:usb0="2000020F" w:usb1="00000000" w:usb2="00000000" w:usb3="00000000" w:csb0="00000197"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A2B1B" w14:textId="77777777" w:rsidR="003D3660" w:rsidRDefault="003D3660" w:rsidP="0004617C">
      <w:pPr>
        <w:spacing w:after="0" w:line="240" w:lineRule="auto"/>
      </w:pPr>
      <w:r>
        <w:separator/>
      </w:r>
    </w:p>
  </w:footnote>
  <w:footnote w:type="continuationSeparator" w:id="0">
    <w:p w14:paraId="74632BAA" w14:textId="77777777" w:rsidR="003D3660" w:rsidRDefault="003D3660" w:rsidP="00046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3C032" w14:textId="78C0507B" w:rsidR="0004617C" w:rsidRDefault="0004617C" w:rsidP="0004617C">
    <w:pPr>
      <w:pStyle w:val="Sidehoved"/>
    </w:pPr>
    <w:r>
      <w:rPr>
        <w:rFonts w:ascii="Times New Roman" w:hAnsi="Times New Roman" w:cs="Times New Roman"/>
        <w:noProof/>
        <w:lang w:eastAsia="da-DK"/>
      </w:rPr>
      <mc:AlternateContent>
        <mc:Choice Requires="wps">
          <w:drawing>
            <wp:anchor distT="45720" distB="45720" distL="114300" distR="114300" simplePos="0" relativeHeight="251665408" behindDoc="0" locked="0" layoutInCell="1" allowOverlap="1" wp14:anchorId="20A7411C" wp14:editId="4B798917">
              <wp:simplePos x="0" y="0"/>
              <wp:positionH relativeFrom="page">
                <wp:posOffset>66675</wp:posOffset>
              </wp:positionH>
              <wp:positionV relativeFrom="paragraph">
                <wp:posOffset>330835</wp:posOffset>
              </wp:positionV>
              <wp:extent cx="6181725" cy="243840"/>
              <wp:effectExtent l="0" t="0" r="0" b="1270"/>
              <wp:wrapSquare wrapText="bothSides"/>
              <wp:docPr id="217"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43840"/>
                      </a:xfrm>
                      <a:prstGeom prst="rect">
                        <a:avLst/>
                      </a:prstGeom>
                      <a:noFill/>
                      <a:ln w="9525">
                        <a:noFill/>
                        <a:miter lim="800000"/>
                        <a:headEnd/>
                        <a:tailEnd/>
                      </a:ln>
                    </wps:spPr>
                    <wps:txbx>
                      <w:txbxContent>
                        <w:p w14:paraId="517101EB" w14:textId="77777777" w:rsidR="0004617C" w:rsidRPr="00F058A5" w:rsidRDefault="0004617C" w:rsidP="0004617C">
                          <w:pPr>
                            <w:jc w:val="center"/>
                          </w:pPr>
                          <w:r w:rsidRPr="00F058A5">
                            <w:t xml:space="preserve">Projekt Faglig bro fra gymnasier til </w:t>
                          </w:r>
                          <w:r>
                            <w:t>professions</w:t>
                          </w:r>
                          <w:r w:rsidRPr="00F058A5">
                            <w:t>uddannelser</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A7411C" id="_x0000_t202" coordsize="21600,21600" o:spt="202" path="m,l,21600r21600,l21600,xe">
              <v:stroke joinstyle="miter"/>
              <v:path gradientshapeok="t" o:connecttype="rect"/>
            </v:shapetype>
            <v:shape id="Tekstfelt 1" o:spid="_x0000_s1027" type="#_x0000_t202" style="position:absolute;left:0;text-align:left;margin-left:5.25pt;margin-top:26.05pt;width:486.75pt;height:19.2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" filled="f" stroked="f">
              <v:textbox style="mso-fit-shape-to-text:t">
                <w:txbxContent>
                  <w:p w14:paraId="517101EB" w14:textId="77777777" w:rsidR="0004617C" w:rsidRPr="00F058A5" w:rsidRDefault="0004617C" w:rsidP="0004617C">
                    <w:pPr>
                      <w:jc w:val="center"/>
                    </w:pPr>
                    <w:r w:rsidRPr="00F058A5">
                      <w:t xml:space="preserve">Projekt Faglig bro fra gymnasier til </w:t>
                    </w:r>
                    <w:r>
                      <w:t>professions</w:t>
                    </w:r>
                    <w:r w:rsidRPr="00F058A5">
                      <w:t>uddannelser</w:t>
                    </w:r>
                  </w:p>
                </w:txbxContent>
              </v:textbox>
              <w10:wrap type="square" anchorx="page"/>
            </v:shape>
          </w:pict>
        </mc:Fallback>
      </mc:AlternateContent>
    </w:r>
    <w:r w:rsidRPr="005F6DA2">
      <w:rPr>
        <w:noProof/>
        <w:sz w:val="36"/>
        <w:szCs w:val="36"/>
        <w:lang w:eastAsia="da-DK"/>
      </w:rPr>
      <w:drawing>
        <wp:anchor distT="0" distB="0" distL="114300" distR="114300" simplePos="0" relativeHeight="251659264" behindDoc="0" locked="0" layoutInCell="1" allowOverlap="1" wp14:anchorId="108D20DC" wp14:editId="113241CF">
          <wp:simplePos x="0" y="0"/>
          <wp:positionH relativeFrom="page">
            <wp:posOffset>5308600</wp:posOffset>
          </wp:positionH>
          <wp:positionV relativeFrom="page">
            <wp:posOffset>533400</wp:posOffset>
          </wp:positionV>
          <wp:extent cx="731520" cy="149860"/>
          <wp:effectExtent l="0" t="0" r="0" b="2540"/>
          <wp:wrapNone/>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llede 2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 cy="1498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0136A48" wp14:editId="13E11BF5">
          <wp:simplePos x="0" y="0"/>
          <wp:positionH relativeFrom="column">
            <wp:posOffset>-374650</wp:posOffset>
          </wp:positionH>
          <wp:positionV relativeFrom="paragraph">
            <wp:posOffset>39370</wp:posOffset>
          </wp:positionV>
          <wp:extent cx="623570" cy="189865"/>
          <wp:effectExtent l="0" t="0" r="5080" b="635"/>
          <wp:wrapNone/>
          <wp:docPr id="29" name="Billede 29" descr="Et billede, der indeholder tekst, Font/skrifttype, skærmbillede,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lede 29" descr="Et billede, der indeholder tekst, Font/skrifttype, skærmbillede, Grafik&#10;&#10;Automatisk genereret beskrivelse"/>
                  <pic:cNvPicPr/>
                </pic:nvPicPr>
                <pic:blipFill>
                  <a:blip r:embed="rId2">
                    <a:extLst>
                      <a:ext uri="{28A0092B-C50C-407E-A947-70E740481C1C}">
                        <a14:useLocalDpi xmlns:a14="http://schemas.microsoft.com/office/drawing/2010/main" val="0"/>
                      </a:ext>
                    </a:extLst>
                  </a:blip>
                  <a:stretch>
                    <a:fillRect/>
                  </a:stretch>
                </pic:blipFill>
                <pic:spPr>
                  <a:xfrm>
                    <a:off x="0" y="0"/>
                    <a:ext cx="623570" cy="1898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DFA4AA4" wp14:editId="460E37BD">
          <wp:simplePos x="0" y="0"/>
          <wp:positionH relativeFrom="column">
            <wp:posOffset>386715</wp:posOffset>
          </wp:positionH>
          <wp:positionV relativeFrom="paragraph">
            <wp:posOffset>-635</wp:posOffset>
          </wp:positionV>
          <wp:extent cx="702310" cy="255905"/>
          <wp:effectExtent l="0" t="0" r="2540" b="0"/>
          <wp:wrapNone/>
          <wp:docPr id="27" name="Billede 27"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lede 27" descr="Et billede, der indeholder tekst&#10;&#10;Automatisk genereret beskrivelse"/>
                  <pic:cNvPicPr/>
                </pic:nvPicPr>
                <pic:blipFill>
                  <a:blip r:embed="rId3">
                    <a:extLst>
                      <a:ext uri="{28A0092B-C50C-407E-A947-70E740481C1C}">
                        <a14:useLocalDpi xmlns:a14="http://schemas.microsoft.com/office/drawing/2010/main" val="0"/>
                      </a:ext>
                    </a:extLst>
                  </a:blip>
                  <a:stretch>
                    <a:fillRect/>
                  </a:stretch>
                </pic:blipFill>
                <pic:spPr>
                  <a:xfrm>
                    <a:off x="0" y="0"/>
                    <a:ext cx="702310" cy="2559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A7D3669" wp14:editId="209D3170">
          <wp:simplePos x="0" y="0"/>
          <wp:positionH relativeFrom="column">
            <wp:posOffset>2541905</wp:posOffset>
          </wp:positionH>
          <wp:positionV relativeFrom="paragraph">
            <wp:posOffset>66675</wp:posOffset>
          </wp:positionV>
          <wp:extent cx="1139190" cy="161925"/>
          <wp:effectExtent l="0" t="0" r="3810" b="9525"/>
          <wp:wrapNone/>
          <wp:docPr id="31" name="Billede 31" descr="Et billede, der indeholder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lede 31" descr="Et billede, der indeholder logo&#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1139190" cy="1619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497E609E" wp14:editId="104D5974">
          <wp:simplePos x="0" y="0"/>
          <wp:positionH relativeFrom="column">
            <wp:posOffset>1252855</wp:posOffset>
          </wp:positionH>
          <wp:positionV relativeFrom="paragraph">
            <wp:posOffset>58420</wp:posOffset>
          </wp:positionV>
          <wp:extent cx="1111885" cy="171450"/>
          <wp:effectExtent l="0" t="0" r="0" b="0"/>
          <wp:wrapNone/>
          <wp:docPr id="32" name="Billede 32"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lede 32" descr="Et billede, der indeholder tekst, clipart&#10;&#10;Automatisk generere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1885" cy="171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26D78A2" wp14:editId="3CB988E3">
          <wp:simplePos x="0" y="0"/>
          <wp:positionH relativeFrom="column">
            <wp:posOffset>3834765</wp:posOffset>
          </wp:positionH>
          <wp:positionV relativeFrom="paragraph">
            <wp:posOffset>58420</wp:posOffset>
          </wp:positionV>
          <wp:extent cx="577215" cy="195580"/>
          <wp:effectExtent l="0" t="0" r="0" b="0"/>
          <wp:wrapNone/>
          <wp:docPr id="30" name="Billede 30"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illede 30" descr="Et billede, der indeholder tekst&#10;&#10;Automatisk genereret beskrivelse"/>
                  <pic:cNvPicPr/>
                </pic:nvPicPr>
                <pic:blipFill>
                  <a:blip r:embed="rId6">
                    <a:extLst>
                      <a:ext uri="{28A0092B-C50C-407E-A947-70E740481C1C}">
                        <a14:useLocalDpi xmlns:a14="http://schemas.microsoft.com/office/drawing/2010/main" val="0"/>
                      </a:ext>
                    </a:extLst>
                  </a:blip>
                  <a:stretch>
                    <a:fillRect/>
                  </a:stretch>
                </pic:blipFill>
                <pic:spPr>
                  <a:xfrm>
                    <a:off x="0" y="0"/>
                    <a:ext cx="577215" cy="195580"/>
                  </a:xfrm>
                  <a:prstGeom prst="rect">
                    <a:avLst/>
                  </a:prstGeom>
                </pic:spPr>
              </pic:pic>
            </a:graphicData>
          </a:graphic>
          <wp14:sizeRelH relativeFrom="page">
            <wp14:pctWidth>0</wp14:pctWidth>
          </wp14:sizeRelH>
          <wp14:sizeRelV relativeFrom="page">
            <wp14:pctHeight>0</wp14:pctHeight>
          </wp14:sizeRelV>
        </wp:anchor>
      </w:drawing>
    </w:r>
  </w:p>
  <w:p w14:paraId="54A8FBDE" w14:textId="57E14927" w:rsidR="0004617C" w:rsidRDefault="0004617C">
    <w:pPr>
      <w:pStyle w:val="Sidehoved"/>
    </w:pPr>
  </w:p>
  <w:p w14:paraId="425251D1" w14:textId="77777777" w:rsidR="0004617C" w:rsidRDefault="0004617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33D7"/>
    <w:multiLevelType w:val="hybridMultilevel"/>
    <w:tmpl w:val="F612DCA8"/>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 w15:restartNumberingAfterBreak="0">
    <w:nsid w:val="10AD7BC6"/>
    <w:multiLevelType w:val="hybridMultilevel"/>
    <w:tmpl w:val="6E423AE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1F220BA"/>
    <w:multiLevelType w:val="hybridMultilevel"/>
    <w:tmpl w:val="C1880ED8"/>
    <w:lvl w:ilvl="0" w:tplc="DAB4BD0A">
      <w:start w:val="1"/>
      <w:numFmt w:val="lowerLetter"/>
      <w:lvlText w:val="%1)"/>
      <w:lvlJc w:val="left"/>
      <w:pPr>
        <w:ind w:left="720" w:hanging="360"/>
      </w:pPr>
      <w:rPr>
        <w:rFonts w:hint="default"/>
        <w:b/>
        <w:u w:val="singl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4A66B05"/>
    <w:multiLevelType w:val="hybridMultilevel"/>
    <w:tmpl w:val="6EB803B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67F4B3A"/>
    <w:multiLevelType w:val="hybridMultilevel"/>
    <w:tmpl w:val="532E6E56"/>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5" w15:restartNumberingAfterBreak="0">
    <w:nsid w:val="19DC495E"/>
    <w:multiLevelType w:val="hybridMultilevel"/>
    <w:tmpl w:val="2160CC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1D2429DE"/>
    <w:multiLevelType w:val="hybridMultilevel"/>
    <w:tmpl w:val="B1688D2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F885FFC"/>
    <w:multiLevelType w:val="hybridMultilevel"/>
    <w:tmpl w:val="7BDC0C5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25C4BA1"/>
    <w:multiLevelType w:val="hybridMultilevel"/>
    <w:tmpl w:val="5A363D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A1F1FAB"/>
    <w:multiLevelType w:val="hybridMultilevel"/>
    <w:tmpl w:val="6E423A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211898"/>
    <w:multiLevelType w:val="hybridMultilevel"/>
    <w:tmpl w:val="24EE1FC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0F96ACF"/>
    <w:multiLevelType w:val="hybridMultilevel"/>
    <w:tmpl w:val="D73A4E4E"/>
    <w:lvl w:ilvl="0" w:tplc="B5645F4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34607796"/>
    <w:multiLevelType w:val="hybridMultilevel"/>
    <w:tmpl w:val="6E423A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D15816"/>
    <w:multiLevelType w:val="hybridMultilevel"/>
    <w:tmpl w:val="6E423A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290E6E"/>
    <w:multiLevelType w:val="hybridMultilevel"/>
    <w:tmpl w:val="02F0135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3F4478B"/>
    <w:multiLevelType w:val="hybridMultilevel"/>
    <w:tmpl w:val="C43CD44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4375739"/>
    <w:multiLevelType w:val="hybridMultilevel"/>
    <w:tmpl w:val="1780D9E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BE0458F"/>
    <w:multiLevelType w:val="hybridMultilevel"/>
    <w:tmpl w:val="2BE2E97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D8C5B7A"/>
    <w:multiLevelType w:val="hybridMultilevel"/>
    <w:tmpl w:val="5C768D86"/>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9" w15:restartNumberingAfterBreak="0">
    <w:nsid w:val="778F7FB9"/>
    <w:multiLevelType w:val="hybridMultilevel"/>
    <w:tmpl w:val="1C1A82F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A573113"/>
    <w:multiLevelType w:val="hybridMultilevel"/>
    <w:tmpl w:val="A392A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B7503C7"/>
    <w:multiLevelType w:val="hybridMultilevel"/>
    <w:tmpl w:val="3EC0C5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FAC3E28"/>
    <w:multiLevelType w:val="hybridMultilevel"/>
    <w:tmpl w:val="910E51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02394122">
    <w:abstractNumId w:val="5"/>
  </w:num>
  <w:num w:numId="2" w16cid:durableId="178472393">
    <w:abstractNumId w:val="3"/>
  </w:num>
  <w:num w:numId="3" w16cid:durableId="63845546">
    <w:abstractNumId w:val="8"/>
  </w:num>
  <w:num w:numId="4" w16cid:durableId="1146437930">
    <w:abstractNumId w:val="14"/>
  </w:num>
  <w:num w:numId="5" w16cid:durableId="1833065176">
    <w:abstractNumId w:val="10"/>
  </w:num>
  <w:num w:numId="6" w16cid:durableId="1071196350">
    <w:abstractNumId w:val="2"/>
  </w:num>
  <w:num w:numId="7" w16cid:durableId="978413036">
    <w:abstractNumId w:val="17"/>
  </w:num>
  <w:num w:numId="8" w16cid:durableId="950816740">
    <w:abstractNumId w:val="11"/>
  </w:num>
  <w:num w:numId="9" w16cid:durableId="1787769141">
    <w:abstractNumId w:val="18"/>
  </w:num>
  <w:num w:numId="10" w16cid:durableId="310251926">
    <w:abstractNumId w:val="1"/>
  </w:num>
  <w:num w:numId="11" w16cid:durableId="2115199608">
    <w:abstractNumId w:val="7"/>
  </w:num>
  <w:num w:numId="12" w16cid:durableId="1543787454">
    <w:abstractNumId w:val="16"/>
  </w:num>
  <w:num w:numId="13" w16cid:durableId="420831249">
    <w:abstractNumId w:val="12"/>
  </w:num>
  <w:num w:numId="14" w16cid:durableId="194733228">
    <w:abstractNumId w:val="0"/>
  </w:num>
  <w:num w:numId="15" w16cid:durableId="307438540">
    <w:abstractNumId w:val="4"/>
  </w:num>
  <w:num w:numId="16" w16cid:durableId="1668316725">
    <w:abstractNumId w:val="6"/>
  </w:num>
  <w:num w:numId="17" w16cid:durableId="1563757047">
    <w:abstractNumId w:val="13"/>
  </w:num>
  <w:num w:numId="18" w16cid:durableId="1327323320">
    <w:abstractNumId w:val="9"/>
  </w:num>
  <w:num w:numId="19" w16cid:durableId="550386522">
    <w:abstractNumId w:val="21"/>
  </w:num>
  <w:num w:numId="20" w16cid:durableId="1116371189">
    <w:abstractNumId w:val="20"/>
  </w:num>
  <w:num w:numId="21" w16cid:durableId="1747461240">
    <w:abstractNumId w:val="22"/>
  </w:num>
  <w:num w:numId="22" w16cid:durableId="1406610622">
    <w:abstractNumId w:val="15"/>
  </w:num>
  <w:num w:numId="23" w16cid:durableId="17569796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04"/>
    <w:rsid w:val="0004617C"/>
    <w:rsid w:val="0005567A"/>
    <w:rsid w:val="00060CC5"/>
    <w:rsid w:val="00081267"/>
    <w:rsid w:val="0009264F"/>
    <w:rsid w:val="000B389F"/>
    <w:rsid w:val="00103A86"/>
    <w:rsid w:val="0010558E"/>
    <w:rsid w:val="001370F0"/>
    <w:rsid w:val="001452EE"/>
    <w:rsid w:val="001717E9"/>
    <w:rsid w:val="001972C2"/>
    <w:rsid w:val="001C234F"/>
    <w:rsid w:val="001C3FBB"/>
    <w:rsid w:val="001D5DC4"/>
    <w:rsid w:val="0020110C"/>
    <w:rsid w:val="002466BE"/>
    <w:rsid w:val="00265828"/>
    <w:rsid w:val="002B4647"/>
    <w:rsid w:val="002B60D8"/>
    <w:rsid w:val="002D06D1"/>
    <w:rsid w:val="002F05E7"/>
    <w:rsid w:val="00362F04"/>
    <w:rsid w:val="00381D4B"/>
    <w:rsid w:val="00384B10"/>
    <w:rsid w:val="003907BA"/>
    <w:rsid w:val="003D3660"/>
    <w:rsid w:val="003E3F6D"/>
    <w:rsid w:val="003F1C91"/>
    <w:rsid w:val="004546B5"/>
    <w:rsid w:val="00457188"/>
    <w:rsid w:val="00472EA7"/>
    <w:rsid w:val="00486B7E"/>
    <w:rsid w:val="00494A32"/>
    <w:rsid w:val="004D0014"/>
    <w:rsid w:val="004F4A24"/>
    <w:rsid w:val="004F4E85"/>
    <w:rsid w:val="00532171"/>
    <w:rsid w:val="005C150B"/>
    <w:rsid w:val="005F4A9D"/>
    <w:rsid w:val="00612A40"/>
    <w:rsid w:val="0064590B"/>
    <w:rsid w:val="00653932"/>
    <w:rsid w:val="00683539"/>
    <w:rsid w:val="00687882"/>
    <w:rsid w:val="006A5CB6"/>
    <w:rsid w:val="006B0CA6"/>
    <w:rsid w:val="006B68A5"/>
    <w:rsid w:val="006C621F"/>
    <w:rsid w:val="0070368F"/>
    <w:rsid w:val="00740AB5"/>
    <w:rsid w:val="007D6FA0"/>
    <w:rsid w:val="0080726C"/>
    <w:rsid w:val="00824F26"/>
    <w:rsid w:val="00832F4D"/>
    <w:rsid w:val="00853FBB"/>
    <w:rsid w:val="00894466"/>
    <w:rsid w:val="008A4891"/>
    <w:rsid w:val="008E11B3"/>
    <w:rsid w:val="00925869"/>
    <w:rsid w:val="009914B9"/>
    <w:rsid w:val="009940D4"/>
    <w:rsid w:val="009A1633"/>
    <w:rsid w:val="009B506D"/>
    <w:rsid w:val="009D169C"/>
    <w:rsid w:val="00A00FD1"/>
    <w:rsid w:val="00A636AE"/>
    <w:rsid w:val="00A76A77"/>
    <w:rsid w:val="00A9273B"/>
    <w:rsid w:val="00AA0672"/>
    <w:rsid w:val="00AC1D39"/>
    <w:rsid w:val="00AF0AD8"/>
    <w:rsid w:val="00AF2D73"/>
    <w:rsid w:val="00B064DE"/>
    <w:rsid w:val="00B21842"/>
    <w:rsid w:val="00B2439E"/>
    <w:rsid w:val="00B64F6C"/>
    <w:rsid w:val="00B96481"/>
    <w:rsid w:val="00BB3B5D"/>
    <w:rsid w:val="00C05AE9"/>
    <w:rsid w:val="00C32DD7"/>
    <w:rsid w:val="00CE775A"/>
    <w:rsid w:val="00CF1C43"/>
    <w:rsid w:val="00CF3A83"/>
    <w:rsid w:val="00D10093"/>
    <w:rsid w:val="00D17AFA"/>
    <w:rsid w:val="00D22386"/>
    <w:rsid w:val="00D22D86"/>
    <w:rsid w:val="00D27A7D"/>
    <w:rsid w:val="00D35103"/>
    <w:rsid w:val="00D65167"/>
    <w:rsid w:val="00D9230B"/>
    <w:rsid w:val="00DC3FF8"/>
    <w:rsid w:val="00DF024A"/>
    <w:rsid w:val="00E16A22"/>
    <w:rsid w:val="00E362A6"/>
    <w:rsid w:val="00E5321B"/>
    <w:rsid w:val="00EE128C"/>
    <w:rsid w:val="00F04ADF"/>
    <w:rsid w:val="00F31C98"/>
    <w:rsid w:val="00F45A57"/>
    <w:rsid w:val="00F5537C"/>
    <w:rsid w:val="00F62A0B"/>
    <w:rsid w:val="00F76F64"/>
    <w:rsid w:val="00FA4FDC"/>
    <w:rsid w:val="00FE05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6856E"/>
  <w15:chartTrackingRefBased/>
  <w15:docId w15:val="{A9F85CA5-C812-4997-8FCC-0CAFA24E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F04"/>
    <w:pPr>
      <w:spacing w:after="320" w:line="320" w:lineRule="atLeast"/>
      <w:jc w:val="both"/>
    </w:pPr>
    <w:rPr>
      <w:rFonts w:ascii="Tinos" w:hAnsi="Tinos"/>
      <w:sz w:val="24"/>
      <w:szCs w:val="24"/>
    </w:rPr>
  </w:style>
  <w:style w:type="paragraph" w:styleId="Overskrift1">
    <w:name w:val="heading 1"/>
    <w:basedOn w:val="Normal"/>
    <w:next w:val="Normal"/>
    <w:link w:val="Overskrift1Tegn"/>
    <w:uiPriority w:val="1"/>
    <w:qFormat/>
    <w:rsid w:val="00362F04"/>
    <w:pPr>
      <w:keepNext/>
      <w:keepLines/>
      <w:suppressAutoHyphens/>
      <w:spacing w:after="200" w:line="440" w:lineRule="atLeast"/>
      <w:jc w:val="left"/>
      <w:outlineLvl w:val="0"/>
    </w:pPr>
    <w:rPr>
      <w:rFonts w:ascii="Oswald Medium" w:eastAsiaTheme="majorEastAsia" w:hAnsi="Oswald Medium" w:cstheme="majorBidi"/>
      <w:sz w:val="36"/>
      <w:szCs w:val="32"/>
    </w:rPr>
  </w:style>
  <w:style w:type="paragraph" w:styleId="Overskrift2">
    <w:name w:val="heading 2"/>
    <w:basedOn w:val="Normal"/>
    <w:next w:val="Normal"/>
    <w:link w:val="Overskrift2Tegn"/>
    <w:uiPriority w:val="1"/>
    <w:qFormat/>
    <w:rsid w:val="00362F04"/>
    <w:pPr>
      <w:keepNext/>
      <w:keepLines/>
      <w:spacing w:after="0" w:line="360" w:lineRule="atLeast"/>
      <w:jc w:val="left"/>
      <w:outlineLvl w:val="1"/>
    </w:pPr>
    <w:rPr>
      <w:rFonts w:ascii="Oswald" w:eastAsiaTheme="majorEastAsia" w:hAnsi="Oswald" w:cstheme="majorBidi"/>
      <w:sz w:val="28"/>
      <w:szCs w:val="26"/>
    </w:rPr>
  </w:style>
  <w:style w:type="paragraph" w:styleId="Overskrift3">
    <w:name w:val="heading 3"/>
    <w:basedOn w:val="Normal"/>
    <w:next w:val="Normal"/>
    <w:link w:val="Overskrift3Tegn"/>
    <w:uiPriority w:val="1"/>
    <w:qFormat/>
    <w:rsid w:val="00362F04"/>
    <w:pPr>
      <w:keepNext/>
      <w:keepLines/>
      <w:suppressAutoHyphens/>
      <w:spacing w:after="0"/>
      <w:jc w:val="left"/>
      <w:outlineLvl w:val="2"/>
    </w:pPr>
    <w:rPr>
      <w:rFonts w:ascii="Oswald" w:eastAsiaTheme="majorEastAsia" w:hAnsi="Oswald" w:cstheme="majorBid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362F04"/>
    <w:rPr>
      <w:rFonts w:ascii="Oswald Medium" w:eastAsiaTheme="majorEastAsia" w:hAnsi="Oswald Medium" w:cstheme="majorBidi"/>
      <w:sz w:val="36"/>
      <w:szCs w:val="32"/>
    </w:rPr>
  </w:style>
  <w:style w:type="character" w:customStyle="1" w:styleId="Overskrift2Tegn">
    <w:name w:val="Overskrift 2 Tegn"/>
    <w:basedOn w:val="Standardskrifttypeiafsnit"/>
    <w:link w:val="Overskrift2"/>
    <w:uiPriority w:val="1"/>
    <w:rsid w:val="00362F04"/>
    <w:rPr>
      <w:rFonts w:ascii="Oswald" w:eastAsiaTheme="majorEastAsia" w:hAnsi="Oswald" w:cstheme="majorBidi"/>
      <w:sz w:val="28"/>
      <w:szCs w:val="26"/>
    </w:rPr>
  </w:style>
  <w:style w:type="character" w:customStyle="1" w:styleId="Overskrift3Tegn">
    <w:name w:val="Overskrift 3 Tegn"/>
    <w:basedOn w:val="Standardskrifttypeiafsnit"/>
    <w:link w:val="Overskrift3"/>
    <w:uiPriority w:val="1"/>
    <w:rsid w:val="00362F04"/>
    <w:rPr>
      <w:rFonts w:ascii="Oswald" w:eastAsiaTheme="majorEastAsia" w:hAnsi="Oswald" w:cstheme="majorBidi"/>
      <w:sz w:val="24"/>
      <w:szCs w:val="24"/>
    </w:rPr>
  </w:style>
  <w:style w:type="character" w:styleId="Hyperlink">
    <w:name w:val="Hyperlink"/>
    <w:basedOn w:val="Standardskrifttypeiafsnit"/>
    <w:uiPriority w:val="99"/>
    <w:unhideWhenUsed/>
    <w:rsid w:val="00362F04"/>
    <w:rPr>
      <w:color w:val="60489D"/>
      <w:u w:val="single"/>
    </w:rPr>
  </w:style>
  <w:style w:type="paragraph" w:styleId="Listeafsnit">
    <w:name w:val="List Paragraph"/>
    <w:basedOn w:val="Normal"/>
    <w:uiPriority w:val="34"/>
    <w:qFormat/>
    <w:rsid w:val="00362F04"/>
    <w:pPr>
      <w:ind w:left="720"/>
      <w:contextualSpacing/>
    </w:pPr>
  </w:style>
  <w:style w:type="table" w:styleId="Tabel-Gitter">
    <w:name w:val="Table Grid"/>
    <w:basedOn w:val="Tabel-Normal"/>
    <w:uiPriority w:val="39"/>
    <w:rsid w:val="00362F04"/>
    <w:pPr>
      <w:spacing w:after="0" w:line="240" w:lineRule="auto"/>
      <w:jc w:val="both"/>
    </w:pPr>
    <w:rPr>
      <w:rFonts w:ascii="Tinos" w:hAnsi="Tino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E5321B"/>
    <w:rPr>
      <w:color w:val="605E5C"/>
      <w:shd w:val="clear" w:color="auto" w:fill="E1DFDD"/>
    </w:rPr>
  </w:style>
  <w:style w:type="character" w:styleId="Pladsholdertekst">
    <w:name w:val="Placeholder Text"/>
    <w:basedOn w:val="Standardskrifttypeiafsnit"/>
    <w:uiPriority w:val="99"/>
    <w:semiHidden/>
    <w:rsid w:val="00103A86"/>
    <w:rPr>
      <w:color w:val="808080"/>
    </w:rPr>
  </w:style>
  <w:style w:type="paragraph" w:customStyle="1" w:styleId="Tabel-Tekst">
    <w:name w:val="Tabel - Tekst"/>
    <w:basedOn w:val="Normal"/>
    <w:uiPriority w:val="3"/>
    <w:rsid w:val="00925869"/>
    <w:pPr>
      <w:spacing w:before="40" w:after="40" w:line="240" w:lineRule="atLeast"/>
      <w:ind w:left="113" w:right="113"/>
      <w:jc w:val="left"/>
    </w:pPr>
    <w:rPr>
      <w:sz w:val="22"/>
      <w:szCs w:val="22"/>
    </w:rPr>
  </w:style>
  <w:style w:type="paragraph" w:styleId="Billedtekst">
    <w:name w:val="caption"/>
    <w:basedOn w:val="Normal"/>
    <w:next w:val="Normal"/>
    <w:uiPriority w:val="35"/>
    <w:unhideWhenUsed/>
    <w:qFormat/>
    <w:rsid w:val="00653932"/>
    <w:pPr>
      <w:spacing w:after="200" w:line="240" w:lineRule="auto"/>
    </w:pPr>
    <w:rPr>
      <w:i/>
      <w:iCs/>
      <w:color w:val="44546A" w:themeColor="text2"/>
      <w:sz w:val="18"/>
      <w:szCs w:val="18"/>
    </w:rPr>
  </w:style>
  <w:style w:type="character" w:styleId="BesgtLink">
    <w:name w:val="FollowedHyperlink"/>
    <w:basedOn w:val="Standardskrifttypeiafsnit"/>
    <w:uiPriority w:val="99"/>
    <w:semiHidden/>
    <w:unhideWhenUsed/>
    <w:rsid w:val="009940D4"/>
    <w:rPr>
      <w:color w:val="954F72" w:themeColor="followedHyperlink"/>
      <w:u w:val="single"/>
    </w:rPr>
  </w:style>
  <w:style w:type="paragraph" w:styleId="NormalWeb">
    <w:name w:val="Normal (Web)"/>
    <w:basedOn w:val="Normal"/>
    <w:uiPriority w:val="99"/>
    <w:semiHidden/>
    <w:unhideWhenUsed/>
    <w:rsid w:val="00384B10"/>
    <w:pPr>
      <w:spacing w:before="100" w:beforeAutospacing="1" w:after="100" w:afterAutospacing="1" w:line="240" w:lineRule="auto"/>
      <w:jc w:val="left"/>
    </w:pPr>
    <w:rPr>
      <w:rFonts w:ascii="Times New Roman" w:eastAsia="Times New Roman" w:hAnsi="Times New Roman" w:cs="Times New Roman"/>
      <w:lang w:eastAsia="da-DK"/>
    </w:rPr>
  </w:style>
  <w:style w:type="paragraph" w:customStyle="1" w:styleId="math-display">
    <w:name w:val="math-display"/>
    <w:basedOn w:val="Normal"/>
    <w:rsid w:val="00384B10"/>
    <w:pPr>
      <w:spacing w:before="100" w:beforeAutospacing="1" w:after="100" w:afterAutospacing="1" w:line="240" w:lineRule="auto"/>
      <w:jc w:val="left"/>
    </w:pPr>
    <w:rPr>
      <w:rFonts w:ascii="Times New Roman" w:eastAsia="Times New Roman" w:hAnsi="Times New Roman" w:cs="Times New Roman"/>
      <w:lang w:eastAsia="da-DK"/>
    </w:rPr>
  </w:style>
  <w:style w:type="paragraph" w:styleId="Sidehoved">
    <w:name w:val="header"/>
    <w:basedOn w:val="Normal"/>
    <w:link w:val="SidehovedTegn"/>
    <w:uiPriority w:val="99"/>
    <w:unhideWhenUsed/>
    <w:rsid w:val="0004617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4617C"/>
    <w:rPr>
      <w:rFonts w:ascii="Tinos" w:hAnsi="Tinos"/>
      <w:sz w:val="24"/>
      <w:szCs w:val="24"/>
    </w:rPr>
  </w:style>
  <w:style w:type="paragraph" w:styleId="Sidefod">
    <w:name w:val="footer"/>
    <w:basedOn w:val="Normal"/>
    <w:link w:val="SidefodTegn"/>
    <w:uiPriority w:val="99"/>
    <w:unhideWhenUsed/>
    <w:rsid w:val="0004617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4617C"/>
    <w:rPr>
      <w:rFonts w:ascii="Tinos" w:hAnsi="Tin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saTx5-KLT8" TargetMode="External"/><Relationship Id="rId13" Type="http://schemas.openxmlformats.org/officeDocument/2006/relationships/hyperlink" Target="https://www.youtube.com/watch?v=IsaTx5-KLT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IDy-aHRJq2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3fe6rHnhku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youtube.com/watch?v=BElpWA-rUW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emf"/><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D1702-A317-4376-AFFF-E6421942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786</Words>
  <Characters>4801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Mossor Rathmann</dc:creator>
  <cp:keywords/>
  <dc:description/>
  <cp:lastModifiedBy>Kristoffer Martinsen</cp:lastModifiedBy>
  <cp:revision>3</cp:revision>
  <dcterms:created xsi:type="dcterms:W3CDTF">2025-01-21T12:07:00Z</dcterms:created>
  <dcterms:modified xsi:type="dcterms:W3CDTF">2025-01-21T12:12:00Z</dcterms:modified>
</cp:coreProperties>
</file>