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D064" w14:textId="69B86D00" w:rsidR="004E7F71" w:rsidRPr="004E7F71" w:rsidRDefault="004E7F71" w:rsidP="004E7F71">
      <w:pPr>
        <w:shd w:val="clear" w:color="auto" w:fill="FFFFFF"/>
        <w:spacing w:line="672" w:lineRule="atLeast"/>
        <w:outlineLvl w:val="1"/>
        <w:rPr>
          <w:rFonts w:ascii="Volkhov" w:eastAsia="Times New Roman" w:hAnsi="Volkhov" w:cs="Noto Sans"/>
          <w:b/>
          <w:bCs/>
          <w:color w:val="333333"/>
          <w:kern w:val="0"/>
          <w:sz w:val="42"/>
          <w:szCs w:val="42"/>
          <w:lang w:eastAsia="da-DK"/>
          <w14:ligatures w14:val="none"/>
        </w:rPr>
      </w:pPr>
      <w:r w:rsidRPr="004E7F71">
        <w:rPr>
          <w:rFonts w:ascii="Volkhov" w:eastAsia="Times New Roman" w:hAnsi="Volkhov" w:cs="Noto Sans"/>
          <w:b/>
          <w:bCs/>
          <w:color w:val="333333"/>
          <w:kern w:val="0"/>
          <w:sz w:val="42"/>
          <w:szCs w:val="42"/>
          <w:lang w:eastAsia="da-DK"/>
          <w14:ligatures w14:val="none"/>
        </w:rPr>
        <w:t>Fravær af empati</w:t>
      </w:r>
    </w:p>
    <w:p w14:paraId="3F26541C" w14:textId="77777777" w:rsidR="004E7F71" w:rsidRPr="004E7F71" w:rsidRDefault="004E7F71" w:rsidP="004E7F71">
      <w:pPr>
        <w:shd w:val="clear" w:color="auto" w:fill="FFFFFF"/>
        <w:spacing w:beforeAutospacing="1" w:afterAutospacing="1"/>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t>I bogen </w:t>
      </w:r>
      <w:r w:rsidRPr="004E7F71">
        <w:rPr>
          <w:rFonts w:ascii="Noto Sans" w:eastAsia="Times New Roman" w:hAnsi="Noto Sans" w:cs="Noto Sans"/>
          <w:i/>
          <w:iCs/>
          <w:color w:val="333333"/>
          <w:kern w:val="0"/>
          <w:sz w:val="26"/>
          <w:szCs w:val="26"/>
          <w:lang w:eastAsia="da-DK"/>
          <w14:ligatures w14:val="none"/>
        </w:rPr>
        <w:t xml:space="preserve">The Science of </w:t>
      </w:r>
      <w:proofErr w:type="spellStart"/>
      <w:r w:rsidRPr="004E7F71">
        <w:rPr>
          <w:rFonts w:ascii="Noto Sans" w:eastAsia="Times New Roman" w:hAnsi="Noto Sans" w:cs="Noto Sans"/>
          <w:i/>
          <w:iCs/>
          <w:color w:val="333333"/>
          <w:kern w:val="0"/>
          <w:sz w:val="26"/>
          <w:szCs w:val="26"/>
          <w:lang w:eastAsia="da-DK"/>
          <w14:ligatures w14:val="none"/>
        </w:rPr>
        <w:t>evil</w:t>
      </w:r>
      <w:proofErr w:type="spellEnd"/>
      <w:r w:rsidRPr="004E7F71">
        <w:rPr>
          <w:rFonts w:ascii="Noto Sans" w:eastAsia="Times New Roman" w:hAnsi="Noto Sans" w:cs="Noto Sans"/>
          <w:color w:val="333333"/>
          <w:kern w:val="0"/>
          <w:sz w:val="26"/>
          <w:szCs w:val="26"/>
          <w:lang w:eastAsia="da-DK"/>
          <w14:ligatures w14:val="none"/>
        </w:rPr>
        <w:t> fra 2011 forsøger den engelske professor i psykiatri og psykologi </w:t>
      </w:r>
      <w:r w:rsidRPr="004E7F71">
        <w:rPr>
          <w:rFonts w:ascii="Noto Sans" w:eastAsia="Times New Roman" w:hAnsi="Noto Sans" w:cs="Noto Sans"/>
          <w:i/>
          <w:iCs/>
          <w:color w:val="333333"/>
          <w:kern w:val="0"/>
          <w:sz w:val="26"/>
          <w:szCs w:val="26"/>
          <w:lang w:eastAsia="da-DK"/>
          <w14:ligatures w14:val="none"/>
        </w:rPr>
        <w:t>Simon Baron-Cohen</w:t>
      </w:r>
      <w:r w:rsidRPr="004E7F71">
        <w:rPr>
          <w:rFonts w:ascii="Noto Sans" w:eastAsia="Times New Roman" w:hAnsi="Noto Sans" w:cs="Noto Sans"/>
          <w:color w:val="333333"/>
          <w:kern w:val="0"/>
          <w:sz w:val="26"/>
          <w:szCs w:val="26"/>
          <w:lang w:eastAsia="da-DK"/>
          <w14:ligatures w14:val="none"/>
        </w:rPr>
        <w:t> at give et samlet bud på, hvad det onde er. På trods af bogens titel siger han egentlig som Lorenz, at det onde ikke er et resultat af ondskab i sig selv. Hos Baron-Cohen skal det onde dog ikke oversættes til aggression, men til fravær af empati.</w:t>
      </w:r>
    </w:p>
    <w:p w14:paraId="3C759076" w14:textId="77777777" w:rsidR="004E7F71" w:rsidRPr="004E7F71" w:rsidRDefault="004E7F71" w:rsidP="004E7F71">
      <w:pPr>
        <w:shd w:val="clear" w:color="auto" w:fill="FFFFFF"/>
        <w:spacing w:before="100" w:beforeAutospacing="1" w:after="100" w:afterAutospacing="1"/>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t>Ifølge Baron-Cohen er empati vores evne til at indleve os i andres tanker og følelser og reagere følelsesmæssigt på dem på en passende måde. Empatien er på den måde dobbeltstrenget. Ser vi en person blive overfaldet og slået ned, er det f.eks. ikke nok blot at kunne sætte sig ind i, at vedkommende må være bange og have store smerter, vi skal også reagere med en spontan trang til at hjælpe personen, hvis der skal være tale om en empatisk reaktion. Empati kræver ifølge Baron-Cohen både en genkendelse (af den andens tanker og følelser) og en tilbøjelighed til at reagere på en passende måde. Om man så rent faktisk reagerer og kommer den overfaldne til hjælp er et helt andet spørgsmål, der både kræver overvejelser over, hvor farlig situationen er, og hvor meget man er i stand til at hjælpe. Men trangen til at hjælpe og til at gøre noget for den anden skal være til stede. Ellers er det ikke en fuldt udviklet form for empati, siger Baron-Cohen.</w:t>
      </w:r>
    </w:p>
    <w:p w14:paraId="0533D3FD" w14:textId="77777777" w:rsidR="004E7F71" w:rsidRPr="004E7F71" w:rsidRDefault="004E7F71" w:rsidP="004E7F71">
      <w:pPr>
        <w:shd w:val="clear" w:color="auto" w:fill="FFFFFF"/>
        <w:spacing w:before="100" w:beforeAutospacing="1" w:after="100" w:afterAutospacing="1"/>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t>I det sociale liv er empati en uhyre vigtig faktor. At være empatisk overfor andre mennesker gør, at de oplever, de bliver værdsatte og føler, at deres tanker og følelser bliver forstået. Empati er helt afgørende i venskaber og nære forhold til andre mennesker. Empati er ofte med til at forhindre mange misforståelser og mindske risikoen for, at man utilsigtet kommer til at fornærme eller krænke andre.</w:t>
      </w:r>
    </w:p>
    <w:p w14:paraId="30585193" w14:textId="77777777" w:rsidR="004E7F71" w:rsidRPr="004E7F71" w:rsidRDefault="004E7F71" w:rsidP="004E7F71">
      <w:pPr>
        <w:shd w:val="clear" w:color="auto" w:fill="FFFFFF"/>
        <w:spacing w:before="100" w:beforeAutospacing="1" w:after="100" w:afterAutospacing="1"/>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t xml:space="preserve">Baron-Cohens tese er nu, at ondskab er forbundet med fravær af empati. Det gælder alle former for ondskab lige fra folkedrab og terrorisme til kriminelle handlinger som røveri og mord, og det gælder også ondskaben i hverdagen, som f.eks. mobningen af en elev i skolen. Når mennesker ikke er empatiske, har de en tendens til at behandle andre som objekter, som om de er ting, og ikke subjektive størrelser med følelser og tanker som én selv. Når det er tilfældet, bliver det muligt at være grusom og ond overfor andre, siger Baron-Cohen, eftersom det kun er ens egne behov og interesser, der tæller, ikke de andres. Spørgsmålet er nu, hvordan det kan lade sig gøre at være eller blive </w:t>
      </w:r>
      <w:r w:rsidRPr="004E7F71">
        <w:rPr>
          <w:rFonts w:ascii="Noto Sans" w:eastAsia="Times New Roman" w:hAnsi="Noto Sans" w:cs="Noto Sans"/>
          <w:color w:val="333333"/>
          <w:kern w:val="0"/>
          <w:sz w:val="26"/>
          <w:szCs w:val="26"/>
          <w:lang w:eastAsia="da-DK"/>
          <w14:ligatures w14:val="none"/>
        </w:rPr>
        <w:lastRenderedPageBreak/>
        <w:t>uempatisk overfor andre. Hvorfor er nogle mennesker i stand til at handle uempatisk?</w:t>
      </w:r>
    </w:p>
    <w:p w14:paraId="473E44E0" w14:textId="77777777" w:rsidR="004E7F71" w:rsidRPr="004E7F71" w:rsidRDefault="004E7F71" w:rsidP="004E7F71">
      <w:pPr>
        <w:shd w:val="clear" w:color="auto" w:fill="FFFFFF"/>
        <w:spacing w:before="100" w:beforeAutospacing="1" w:after="100" w:afterAutospacing="1"/>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t xml:space="preserve">Som en første forklaring slår Baron-Cohen fast, at mennesker er forskellige i forhold til hvor meget eller hvor lidt empati, de har. Mennesker kan placeres på et empati-spektrum, hvor nogle få scorer meget lavt i empati, mange scorer medium, og nogle få scorer meget højt. Resultatet er en klokkekurve over fordelingen af empati i en normalbefolkning (se. </w:t>
      </w:r>
      <w:proofErr w:type="spellStart"/>
      <w:r w:rsidRPr="004E7F71">
        <w:rPr>
          <w:rFonts w:ascii="Noto Sans" w:eastAsia="Times New Roman" w:hAnsi="Noto Sans" w:cs="Noto Sans"/>
          <w:color w:val="333333"/>
          <w:kern w:val="0"/>
          <w:sz w:val="26"/>
          <w:szCs w:val="26"/>
          <w:lang w:eastAsia="da-DK"/>
          <w14:ligatures w14:val="none"/>
        </w:rPr>
        <w:t>ill</w:t>
      </w:r>
      <w:proofErr w:type="spellEnd"/>
      <w:r w:rsidRPr="004E7F71">
        <w:rPr>
          <w:rFonts w:ascii="Noto Sans" w:eastAsia="Times New Roman" w:hAnsi="Noto Sans" w:cs="Noto Sans"/>
          <w:color w:val="333333"/>
          <w:kern w:val="0"/>
          <w:sz w:val="26"/>
          <w:szCs w:val="26"/>
          <w:lang w:eastAsia="da-DK"/>
          <w14:ligatures w14:val="none"/>
        </w:rPr>
        <w:t xml:space="preserve"> 24.3). Længst ude til venstre på kurven finder vi dem, der i særlig grad lider af en permanent mangel på empati.</w:t>
      </w:r>
    </w:p>
    <w:p w14:paraId="3AE5225D" w14:textId="7752FA18" w:rsidR="004E7F71" w:rsidRPr="004E7F71" w:rsidRDefault="004E7F71" w:rsidP="004E7F71">
      <w:pPr>
        <w:shd w:val="clear" w:color="auto" w:fill="FFFFFF"/>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fldChar w:fldCharType="begin"/>
      </w:r>
      <w:r w:rsidRPr="004E7F71">
        <w:rPr>
          <w:rFonts w:ascii="Noto Sans" w:eastAsia="Times New Roman" w:hAnsi="Noto Sans" w:cs="Noto Sans"/>
          <w:color w:val="333333"/>
          <w:kern w:val="0"/>
          <w:sz w:val="26"/>
          <w:szCs w:val="26"/>
          <w:lang w:eastAsia="da-DK"/>
          <w14:ligatures w14:val="none"/>
        </w:rPr>
        <w:instrText xml:space="preserve"> INCLUDEPICTURE "https://psykveje.systime.dk/fileadmin/_processed_/d/3/csm_bell_curve_5a9861783e.png" \* MERGEFORMATINET </w:instrText>
      </w:r>
      <w:r w:rsidRPr="004E7F71">
        <w:rPr>
          <w:rFonts w:ascii="Noto Sans" w:eastAsia="Times New Roman" w:hAnsi="Noto Sans" w:cs="Noto Sans"/>
          <w:color w:val="333333"/>
          <w:kern w:val="0"/>
          <w:sz w:val="26"/>
          <w:szCs w:val="26"/>
          <w:lang w:eastAsia="da-DK"/>
          <w14:ligatures w14:val="none"/>
        </w:rPr>
        <w:fldChar w:fldCharType="separate"/>
      </w:r>
      <w:r w:rsidRPr="004E7F71">
        <w:rPr>
          <w:rFonts w:ascii="Noto Sans" w:eastAsia="Times New Roman" w:hAnsi="Noto Sans" w:cs="Noto Sans"/>
          <w:noProof/>
          <w:color w:val="333333"/>
          <w:kern w:val="0"/>
          <w:sz w:val="26"/>
          <w:szCs w:val="26"/>
          <w:lang w:eastAsia="da-DK"/>
          <w14:ligatures w14:val="none"/>
        </w:rPr>
        <w:drawing>
          <wp:inline distT="0" distB="0" distL="0" distR="0" wp14:anchorId="5102FD27" wp14:editId="31E3D096">
            <wp:extent cx="4681916" cy="2083982"/>
            <wp:effectExtent l="0" t="0" r="4445" b="0"/>
            <wp:docPr id="346424735" name="Billede 2" descr="Et billede, der indeholder sort, skærmbillede, mør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24735" name="Billede 2" descr="Et billede, der indeholder sort, skærmbillede, mørke&#10;&#10;AI-genereret indhold kan være ukorrek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4905" cy="2098666"/>
                    </a:xfrm>
                    <a:prstGeom prst="rect">
                      <a:avLst/>
                    </a:prstGeom>
                    <a:noFill/>
                    <a:ln>
                      <a:noFill/>
                    </a:ln>
                  </pic:spPr>
                </pic:pic>
              </a:graphicData>
            </a:graphic>
          </wp:inline>
        </w:drawing>
      </w:r>
      <w:r w:rsidRPr="004E7F71">
        <w:rPr>
          <w:rFonts w:ascii="Noto Sans" w:eastAsia="Times New Roman" w:hAnsi="Noto Sans" w:cs="Noto Sans"/>
          <w:color w:val="333333"/>
          <w:kern w:val="0"/>
          <w:sz w:val="26"/>
          <w:szCs w:val="26"/>
          <w:lang w:eastAsia="da-DK"/>
          <w14:ligatures w14:val="none"/>
        </w:rPr>
        <w:fldChar w:fldCharType="end"/>
      </w:r>
    </w:p>
    <w:p w14:paraId="55E3F831" w14:textId="71552383" w:rsidR="004E7F71" w:rsidRPr="004E7F71" w:rsidRDefault="004E7F71" w:rsidP="004E7F71">
      <w:pPr>
        <w:shd w:val="clear" w:color="auto" w:fill="FFFFFF"/>
        <w:spacing w:line="360" w:lineRule="atLeast"/>
        <w:rPr>
          <w:rFonts w:ascii="Noto Sans" w:eastAsia="Times New Roman" w:hAnsi="Noto Sans" w:cs="Noto Sans"/>
          <w:b/>
          <w:bCs/>
          <w:color w:val="767676"/>
          <w:kern w:val="0"/>
          <w:sz w:val="20"/>
          <w:szCs w:val="20"/>
          <w:lang w:eastAsia="da-DK"/>
          <w14:ligatures w14:val="none"/>
        </w:rPr>
      </w:pPr>
      <w:r w:rsidRPr="004E7F71">
        <w:rPr>
          <w:rFonts w:ascii="Noto Sans" w:eastAsia="Times New Roman" w:hAnsi="Noto Sans" w:cs="Noto Sans"/>
          <w:b/>
          <w:bCs/>
          <w:color w:val="767676"/>
          <w:kern w:val="0"/>
          <w:sz w:val="20"/>
          <w:szCs w:val="20"/>
          <w:lang w:eastAsia="da-DK"/>
          <w14:ligatures w14:val="none"/>
        </w:rPr>
        <w:t xml:space="preserve">Ill. 24.3: </w:t>
      </w:r>
      <w:r w:rsidRPr="004E7F71">
        <w:rPr>
          <w:rFonts w:ascii="Noto Sans" w:eastAsia="Times New Roman" w:hAnsi="Noto Sans" w:cs="Noto Sans"/>
          <w:color w:val="555555"/>
          <w:kern w:val="0"/>
          <w:sz w:val="20"/>
          <w:szCs w:val="20"/>
          <w:lang w:eastAsia="da-DK"/>
          <w14:ligatures w14:val="none"/>
        </w:rPr>
        <w:t>Fordelingen af empati i en normalbefolkning ifølge Baron-Cohen.</w:t>
      </w:r>
      <w:r w:rsidRPr="004E7F71">
        <w:rPr>
          <w:rFonts w:ascii="Noto Sans" w:eastAsia="Times New Roman" w:hAnsi="Noto Sans" w:cs="Noto Sans"/>
          <w:b/>
          <w:bCs/>
          <w:color w:val="767676"/>
          <w:kern w:val="0"/>
          <w:sz w:val="20"/>
          <w:szCs w:val="20"/>
          <w:lang w:eastAsia="da-DK"/>
          <w14:ligatures w14:val="none"/>
        </w:rPr>
        <w:t xml:space="preserve"> </w:t>
      </w:r>
      <w:r w:rsidRPr="004E7F71">
        <w:rPr>
          <w:rFonts w:ascii="Noto Sans" w:eastAsia="Times New Roman" w:hAnsi="Noto Sans" w:cs="Noto Sans"/>
          <w:color w:val="767676"/>
          <w:kern w:val="0"/>
          <w:sz w:val="20"/>
          <w:szCs w:val="20"/>
          <w:lang w:eastAsia="da-DK"/>
          <w14:ligatures w14:val="none"/>
        </w:rPr>
        <w:t>Kilde: Simon Baron-Cohen: The Science of Evil. Basic Books, 2011</w:t>
      </w:r>
    </w:p>
    <w:p w14:paraId="25B5411A" w14:textId="77777777" w:rsidR="004E7F71" w:rsidRPr="004E7F71" w:rsidRDefault="004E7F71" w:rsidP="004E7F71">
      <w:pPr>
        <w:shd w:val="clear" w:color="auto" w:fill="FFFFFF"/>
        <w:spacing w:before="100" w:beforeAutospacing="1" w:after="100" w:afterAutospacing="1"/>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t>Man kan ende i den lave ende af empati-spektret af to grunde, siger Baron-Cohen. Der kan være tale om tidlige udviklingsmæssige forstyrrelser, der har forårsaget en mangel på empati, eller der kan være tale om neurologiske og genetiske forhold, der har forstyrret den normale udvikling af empati.</w:t>
      </w:r>
    </w:p>
    <w:p w14:paraId="358F38FE" w14:textId="77777777" w:rsidR="004E7F71" w:rsidRPr="004E7F71" w:rsidRDefault="004E7F71" w:rsidP="004E7F71">
      <w:pPr>
        <w:shd w:val="clear" w:color="auto" w:fill="FFFFFF"/>
        <w:spacing w:before="100" w:beforeAutospacing="1" w:after="100" w:afterAutospacing="1"/>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t xml:space="preserve">Baron-Cohen nævner imidlertid også, at mennesker, der har større empati og ligger højere på klokkekurven, kan udføre onde handlinger. Det kan skyldes, at bestemte situationer eller tilstande (raseri, had, afsky, stress, alkoholindtagelse, psykose m.m.) gør, at de midlertidigt har "slukket" for deres empatiske evne. Vi kender alle situationer, hvor vi har mistet besindelsen og behandlet andre ondt, og først bagefter fortryder det, vi har gjort. Men også terroristen kan ligge højt i empati-spektret og alligevel formå at myrde uskyldige civile, fordi han i selve gerningsøjeblikket har evnet at slukke for sin empati, siger Baron-Cohen. Ellers ville han ikke være i stand til at udføre sine grusomme handlinger. Man kan ikke være både ond og empatisk </w:t>
      </w:r>
      <w:r w:rsidRPr="004E7F71">
        <w:rPr>
          <w:rFonts w:ascii="Noto Sans" w:eastAsia="Times New Roman" w:hAnsi="Noto Sans" w:cs="Noto Sans"/>
          <w:color w:val="333333"/>
          <w:kern w:val="0"/>
          <w:sz w:val="26"/>
          <w:szCs w:val="26"/>
          <w:lang w:eastAsia="da-DK"/>
          <w14:ligatures w14:val="none"/>
        </w:rPr>
        <w:lastRenderedPageBreak/>
        <w:t>på samme tid. Det er en helt grundlæggende forudsætning i Baron-Cohens argumentation.</w:t>
      </w:r>
    </w:p>
    <w:p w14:paraId="528A4B1A" w14:textId="77777777" w:rsidR="004E7F71" w:rsidRPr="004E7F71" w:rsidRDefault="004E7F71" w:rsidP="004E7F71">
      <w:pPr>
        <w:shd w:val="clear" w:color="auto" w:fill="FFFFFF"/>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t xml:space="preserve">Empatien har ifølge Baron-Cohen et bestemt neurologisk grundlag. Der findes et særligt empati-kredsløb i hjernen. Et af de centrale centre i dette kredsløb er amygdala. Når man i eksperimenter scanner hjernen hos mennesker, der bliver bedt om at vurdere, hvad øjnene hos et menneske kan fortælle om vedkommendes følelser, så lyser amygdala op. I det berømte casestudie om jernbanearbejderen </w:t>
      </w:r>
      <w:proofErr w:type="spellStart"/>
      <w:r w:rsidRPr="004E7F71">
        <w:rPr>
          <w:rFonts w:ascii="Noto Sans" w:eastAsia="Times New Roman" w:hAnsi="Noto Sans" w:cs="Noto Sans"/>
          <w:color w:val="333333"/>
          <w:kern w:val="0"/>
          <w:sz w:val="26"/>
          <w:szCs w:val="26"/>
          <w:lang w:eastAsia="da-DK"/>
          <w14:ligatures w14:val="none"/>
        </w:rPr>
        <w:t>Phineas</w:t>
      </w:r>
      <w:proofErr w:type="spellEnd"/>
      <w:r w:rsidRPr="004E7F71">
        <w:rPr>
          <w:rFonts w:ascii="Noto Sans" w:eastAsia="Times New Roman" w:hAnsi="Noto Sans" w:cs="Noto Sans"/>
          <w:color w:val="333333"/>
          <w:kern w:val="0"/>
          <w:sz w:val="26"/>
          <w:szCs w:val="26"/>
          <w:lang w:eastAsia="da-DK"/>
          <w14:ligatures w14:val="none"/>
        </w:rPr>
        <w:t xml:space="preserve"> Gage, der i 1848 fik en jernstang gennem hovedet og ændrede personlighed i retning af at blive mere grov og ufølsom overfor andre, var der tale om en beskadigelse af et bestemt område i pandelapperne, der ifølge Baron-Cohen netop er centralt i menneskers empati-kredsløb. Baron-Cohen nævner i alt 10 centre og strukturer i hjernen. Det vil føre for vidt at præsentere dem alle her. Det afgørende er, at aktiviteten i dette kredsløb ifølge Baron-Cohen varierer fra menneske til menneske, og at nogle scorer særligt lavt i empati.</w:t>
      </w:r>
    </w:p>
    <w:p w14:paraId="7BF6762D" w14:textId="77777777" w:rsidR="004E7F71" w:rsidRDefault="004E7F71" w:rsidP="004E7F71">
      <w:pPr>
        <w:shd w:val="clear" w:color="auto" w:fill="FFFFFF"/>
        <w:spacing w:line="520" w:lineRule="atLeast"/>
        <w:outlineLvl w:val="2"/>
        <w:rPr>
          <w:rFonts w:ascii="Volkhov" w:eastAsia="Times New Roman" w:hAnsi="Volkhov" w:cs="Noto Sans"/>
          <w:b/>
          <w:bCs/>
          <w:color w:val="333333"/>
          <w:kern w:val="0"/>
          <w:sz w:val="32"/>
          <w:szCs w:val="32"/>
          <w:lang w:eastAsia="da-DK"/>
          <w14:ligatures w14:val="none"/>
        </w:rPr>
      </w:pPr>
    </w:p>
    <w:p w14:paraId="1E7014B1" w14:textId="754BE754" w:rsidR="004E7F71" w:rsidRPr="004E7F71" w:rsidRDefault="004E7F71" w:rsidP="004E7F71">
      <w:pPr>
        <w:shd w:val="clear" w:color="auto" w:fill="FFFFFF"/>
        <w:spacing w:line="520" w:lineRule="atLeast"/>
        <w:outlineLvl w:val="2"/>
        <w:rPr>
          <w:rFonts w:ascii="Volkhov" w:eastAsia="Times New Roman" w:hAnsi="Volkhov" w:cs="Noto Sans"/>
          <w:b/>
          <w:bCs/>
          <w:color w:val="333333"/>
          <w:kern w:val="0"/>
          <w:sz w:val="32"/>
          <w:szCs w:val="32"/>
          <w:lang w:eastAsia="da-DK"/>
          <w14:ligatures w14:val="none"/>
        </w:rPr>
      </w:pPr>
      <w:r w:rsidRPr="004E7F71">
        <w:rPr>
          <w:rFonts w:ascii="Volkhov" w:eastAsia="Times New Roman" w:hAnsi="Volkhov" w:cs="Noto Sans"/>
          <w:b/>
          <w:bCs/>
          <w:color w:val="333333"/>
          <w:kern w:val="0"/>
          <w:sz w:val="32"/>
          <w:szCs w:val="32"/>
          <w:lang w:eastAsia="da-DK"/>
          <w14:ligatures w14:val="none"/>
        </w:rPr>
        <w:t>Omsorgssvigt og usikre tilknytninger</w:t>
      </w:r>
    </w:p>
    <w:p w14:paraId="4CD68186" w14:textId="77777777" w:rsidR="004E7F71" w:rsidRPr="004E7F71" w:rsidRDefault="004E7F71" w:rsidP="004E7F71">
      <w:pPr>
        <w:shd w:val="clear" w:color="auto" w:fill="FFFFFF"/>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t>Lad os nu se nærmere på, hvad der kan forstyrre udviklingen af empati og gøre, at nogle mennesker bliver mindre empatiske end andre. Udviklingsmæssigt peger Baron-Cohen på, at manglen på empati kan opstå som følge af tidlig omsorgssvigt, afvisninger fra forældrene og det, John Bowlby kalder usikre tilknytninger. Kort kan man sige, at hvis forældrene, som det er tilfældet i forbindelse med omsorgssvigt, ikke behandler eller ikke er i stand til at behandle barnet empatisk, ja så skades også barnets empatiske evne. Forældrenes mangel empati bliver til barnets mangel på empati. Baron-Cohen refererer her til den engelske psykoanalytiker </w:t>
      </w:r>
      <w:r w:rsidRPr="004E7F71">
        <w:rPr>
          <w:rFonts w:ascii="Noto Sans" w:eastAsia="Times New Roman" w:hAnsi="Noto Sans" w:cs="Noto Sans"/>
          <w:i/>
          <w:iCs/>
          <w:color w:val="333333"/>
          <w:kern w:val="0"/>
          <w:sz w:val="26"/>
          <w:szCs w:val="26"/>
          <w:lang w:eastAsia="da-DK"/>
          <w14:ligatures w14:val="none"/>
        </w:rPr>
        <w:t xml:space="preserve">Peter </w:t>
      </w:r>
      <w:proofErr w:type="spellStart"/>
      <w:r w:rsidRPr="004E7F71">
        <w:rPr>
          <w:rFonts w:ascii="Noto Sans" w:eastAsia="Times New Roman" w:hAnsi="Noto Sans" w:cs="Noto Sans"/>
          <w:i/>
          <w:iCs/>
          <w:color w:val="333333"/>
          <w:kern w:val="0"/>
          <w:sz w:val="26"/>
          <w:szCs w:val="26"/>
          <w:lang w:eastAsia="da-DK"/>
          <w14:ligatures w14:val="none"/>
        </w:rPr>
        <w:t>Fonagy</w:t>
      </w:r>
      <w:proofErr w:type="spellEnd"/>
      <w:r w:rsidRPr="004E7F71">
        <w:rPr>
          <w:rFonts w:ascii="Noto Sans" w:eastAsia="Times New Roman" w:hAnsi="Noto Sans" w:cs="Noto Sans"/>
          <w:color w:val="333333"/>
          <w:kern w:val="0"/>
          <w:sz w:val="26"/>
          <w:szCs w:val="26"/>
          <w:lang w:eastAsia="da-DK"/>
          <w14:ligatures w14:val="none"/>
        </w:rPr>
        <w:t xml:space="preserve">, men som vi kan se er hans overvejelser i tråd med Carl Goldbergs, selv om Baron-Cohens forklaringsramme er en anden. I de tidlige år med omsorgspersonerne lærer barnet at leve sig ind i og mentalisere, hvordan omsorgspersonerne tænker og føler, ikke mindst om barnet selv. Hvis relationerne er for usikre, og hvis </w:t>
      </w:r>
      <w:proofErr w:type="gramStart"/>
      <w:r w:rsidRPr="004E7F71">
        <w:rPr>
          <w:rFonts w:ascii="Noto Sans" w:eastAsia="Times New Roman" w:hAnsi="Noto Sans" w:cs="Noto Sans"/>
          <w:color w:val="333333"/>
          <w:kern w:val="0"/>
          <w:sz w:val="26"/>
          <w:szCs w:val="26"/>
          <w:lang w:eastAsia="da-DK"/>
          <w14:ligatures w14:val="none"/>
        </w:rPr>
        <w:t>det barnet</w:t>
      </w:r>
      <w:proofErr w:type="gramEnd"/>
      <w:r w:rsidRPr="004E7F71">
        <w:rPr>
          <w:rFonts w:ascii="Noto Sans" w:eastAsia="Times New Roman" w:hAnsi="Noto Sans" w:cs="Noto Sans"/>
          <w:color w:val="333333"/>
          <w:kern w:val="0"/>
          <w:sz w:val="26"/>
          <w:szCs w:val="26"/>
          <w:lang w:eastAsia="da-DK"/>
          <w14:ligatures w14:val="none"/>
        </w:rPr>
        <w:t xml:space="preserve"> mærker hos forældrene, er deres fjendtlighed eller mangel på interesse, så kan det forstyrre barnets empatiudvikling. Ifølge Baron-Cohen møder vi blandt mennesker med lav empati en række med alvorlige psykiatriske diagnoser. Han peger her blandt andet på diagnoserne psykopati og borderline. Begge er såkaldte personlighedsforstyrrelser. Han skynder sig dog at sige, at på samme </w:t>
      </w:r>
      <w:r w:rsidRPr="004E7F71">
        <w:rPr>
          <w:rFonts w:ascii="Noto Sans" w:eastAsia="Times New Roman" w:hAnsi="Noto Sans" w:cs="Noto Sans"/>
          <w:color w:val="333333"/>
          <w:kern w:val="0"/>
          <w:sz w:val="26"/>
          <w:szCs w:val="26"/>
          <w:lang w:eastAsia="da-DK"/>
          <w14:ligatures w14:val="none"/>
        </w:rPr>
        <w:lastRenderedPageBreak/>
        <w:t>vis som ikke alle med lav empati automatisk er onde, så gælder det selvfølgelig heller ikke mennesker med de omtalte diagnoser, men risikoen for at reagere ondt er til stede, fordi begge diagnoser er kendetegnet ved en tilbøjelighed til at gøre andre til objekter og handle impulsivt og udadreagerende.</w:t>
      </w:r>
    </w:p>
    <w:p w14:paraId="545C5594" w14:textId="77777777" w:rsidR="004E7F71" w:rsidRDefault="004E7F71" w:rsidP="004E7F71">
      <w:pPr>
        <w:shd w:val="clear" w:color="auto" w:fill="FFFFFF"/>
        <w:spacing w:line="520" w:lineRule="atLeast"/>
        <w:outlineLvl w:val="2"/>
        <w:rPr>
          <w:rFonts w:ascii="Volkhov" w:eastAsia="Times New Roman" w:hAnsi="Volkhov" w:cs="Noto Sans"/>
          <w:b/>
          <w:bCs/>
          <w:color w:val="333333"/>
          <w:kern w:val="0"/>
          <w:sz w:val="32"/>
          <w:szCs w:val="32"/>
          <w:lang w:eastAsia="da-DK"/>
          <w14:ligatures w14:val="none"/>
        </w:rPr>
      </w:pPr>
    </w:p>
    <w:p w14:paraId="5C33C67F" w14:textId="22132AC4" w:rsidR="004E7F71" w:rsidRPr="004E7F71" w:rsidRDefault="004E7F71" w:rsidP="004E7F71">
      <w:pPr>
        <w:shd w:val="clear" w:color="auto" w:fill="FFFFFF"/>
        <w:spacing w:line="520" w:lineRule="atLeast"/>
        <w:outlineLvl w:val="2"/>
        <w:rPr>
          <w:rFonts w:ascii="Volkhov" w:eastAsia="Times New Roman" w:hAnsi="Volkhov" w:cs="Noto Sans"/>
          <w:b/>
          <w:bCs/>
          <w:color w:val="333333"/>
          <w:kern w:val="0"/>
          <w:sz w:val="32"/>
          <w:szCs w:val="32"/>
          <w:lang w:eastAsia="da-DK"/>
          <w14:ligatures w14:val="none"/>
        </w:rPr>
      </w:pPr>
      <w:r w:rsidRPr="004E7F71">
        <w:rPr>
          <w:rFonts w:ascii="Volkhov" w:eastAsia="Times New Roman" w:hAnsi="Volkhov" w:cs="Noto Sans"/>
          <w:b/>
          <w:bCs/>
          <w:color w:val="333333"/>
          <w:kern w:val="0"/>
          <w:sz w:val="32"/>
          <w:szCs w:val="32"/>
          <w:lang w:eastAsia="da-DK"/>
          <w14:ligatures w14:val="none"/>
        </w:rPr>
        <w:t>Genetiske dispositioner</w:t>
      </w:r>
    </w:p>
    <w:p w14:paraId="4952E7A7" w14:textId="77777777" w:rsidR="004E7F71" w:rsidRPr="004E7F71" w:rsidRDefault="004E7F71" w:rsidP="004E7F71">
      <w:pPr>
        <w:shd w:val="clear" w:color="auto" w:fill="FFFFFF"/>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t>Baron-Cohen gør i bogen </w:t>
      </w:r>
      <w:r w:rsidRPr="004E7F71">
        <w:rPr>
          <w:rFonts w:ascii="Noto Sans" w:eastAsia="Times New Roman" w:hAnsi="Noto Sans" w:cs="Noto Sans"/>
          <w:i/>
          <w:iCs/>
          <w:color w:val="333333"/>
          <w:kern w:val="0"/>
          <w:sz w:val="26"/>
          <w:szCs w:val="26"/>
          <w:lang w:eastAsia="da-DK"/>
          <w14:ligatures w14:val="none"/>
        </w:rPr>
        <w:t>The science of Evil </w:t>
      </w:r>
      <w:r w:rsidRPr="004E7F71">
        <w:rPr>
          <w:rFonts w:ascii="Noto Sans" w:eastAsia="Times New Roman" w:hAnsi="Noto Sans" w:cs="Noto Sans"/>
          <w:color w:val="333333"/>
          <w:kern w:val="0"/>
          <w:sz w:val="26"/>
          <w:szCs w:val="26"/>
          <w:lang w:eastAsia="da-DK"/>
          <w14:ligatures w14:val="none"/>
        </w:rPr>
        <w:t>rede for, at han sammen med sine medarbejdere har identificeret en række gener, der er forbundet med empatisk adfærd. Specifikke gener har f.eks. indflydelse på bestemte transmitterstoffer i hjernen (serotonin, dopamin), som igen er med til at bestemme, hvor effektiv og aktiv amygdala reagerer på emotionelle udtryk. Desuden peger han på undersøgelser der viser, at jo mere af det såkaldt mandlige kønshormon testosteron, børn udsættes for under graviditeten, jo dårligere klarer de sig, og jo ringere er deres EQ (empati-kvotient) i de empati-test, som Baron-Cohen og hans medarbejdere selv har udarbejdet. Der er med andre ord en sammenhæng mellem gener og empati, siger Baron-Cohen. Ikke således, at der er bestemte gener for empati, men således forstået at bestemte gener har indflydelse på hjernens empatikredsløb. Udsættes mennesker for omsorgssvigt og usikre tilknytninger i kombination med, at de har særlige genetiske dispositioner, der gør at deres empati-kredsløb er mindre følsomt eller aktivt, så øger det ifølge Baron-Cohen formodentlig risikoen for at være i den lave ende af empati-spektret.</w:t>
      </w:r>
    </w:p>
    <w:p w14:paraId="6F260ED0" w14:textId="77777777" w:rsidR="004E7F71" w:rsidRDefault="004E7F71" w:rsidP="004E7F71">
      <w:pPr>
        <w:shd w:val="clear" w:color="auto" w:fill="FFFFFF"/>
        <w:spacing w:line="520" w:lineRule="atLeast"/>
        <w:outlineLvl w:val="2"/>
        <w:rPr>
          <w:rFonts w:ascii="Volkhov" w:eastAsia="Times New Roman" w:hAnsi="Volkhov" w:cs="Noto Sans"/>
          <w:b/>
          <w:bCs/>
          <w:color w:val="333333"/>
          <w:kern w:val="0"/>
          <w:sz w:val="32"/>
          <w:szCs w:val="32"/>
          <w:lang w:eastAsia="da-DK"/>
          <w14:ligatures w14:val="none"/>
        </w:rPr>
      </w:pPr>
    </w:p>
    <w:p w14:paraId="0C8DD2A1" w14:textId="2A252C6D" w:rsidR="004E7F71" w:rsidRPr="004E7F71" w:rsidRDefault="004E7F71" w:rsidP="004E7F71">
      <w:pPr>
        <w:shd w:val="clear" w:color="auto" w:fill="FFFFFF"/>
        <w:spacing w:line="520" w:lineRule="atLeast"/>
        <w:outlineLvl w:val="2"/>
        <w:rPr>
          <w:rFonts w:ascii="Volkhov" w:eastAsia="Times New Roman" w:hAnsi="Volkhov" w:cs="Noto Sans"/>
          <w:b/>
          <w:bCs/>
          <w:color w:val="333333"/>
          <w:kern w:val="0"/>
          <w:sz w:val="32"/>
          <w:szCs w:val="32"/>
          <w:lang w:eastAsia="da-DK"/>
          <w14:ligatures w14:val="none"/>
        </w:rPr>
      </w:pPr>
      <w:r w:rsidRPr="004E7F71">
        <w:rPr>
          <w:rFonts w:ascii="Volkhov" w:eastAsia="Times New Roman" w:hAnsi="Volkhov" w:cs="Noto Sans"/>
          <w:b/>
          <w:bCs/>
          <w:color w:val="333333"/>
          <w:kern w:val="0"/>
          <w:sz w:val="32"/>
          <w:szCs w:val="32"/>
          <w:lang w:eastAsia="da-DK"/>
          <w14:ligatures w14:val="none"/>
        </w:rPr>
        <w:t>Er fravær af empati lig med ondskab?</w:t>
      </w:r>
    </w:p>
    <w:p w14:paraId="37D61F9D" w14:textId="77777777" w:rsidR="004E7F71" w:rsidRPr="004E7F71" w:rsidRDefault="004E7F71" w:rsidP="004E7F71">
      <w:pPr>
        <w:shd w:val="clear" w:color="auto" w:fill="FFFFFF"/>
        <w:spacing w:beforeAutospacing="1" w:afterAutospacing="1"/>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t>Til slut i bogen </w:t>
      </w:r>
      <w:r w:rsidRPr="004E7F71">
        <w:rPr>
          <w:rFonts w:ascii="Noto Sans" w:eastAsia="Times New Roman" w:hAnsi="Noto Sans" w:cs="Noto Sans"/>
          <w:i/>
          <w:iCs/>
          <w:color w:val="333333"/>
          <w:kern w:val="0"/>
          <w:sz w:val="26"/>
          <w:szCs w:val="26"/>
          <w:lang w:eastAsia="da-DK"/>
          <w14:ligatures w14:val="none"/>
        </w:rPr>
        <w:t>The science of Evil</w:t>
      </w:r>
      <w:r w:rsidRPr="004E7F71">
        <w:rPr>
          <w:rFonts w:ascii="Noto Sans" w:eastAsia="Times New Roman" w:hAnsi="Noto Sans" w:cs="Noto Sans"/>
          <w:color w:val="333333"/>
          <w:kern w:val="0"/>
          <w:sz w:val="26"/>
          <w:szCs w:val="26"/>
          <w:lang w:eastAsia="da-DK"/>
          <w14:ligatures w14:val="none"/>
        </w:rPr>
        <w:t xml:space="preserve"> spørger Baron-Cohen om det går at udskifte ordet ondskab med udtrykket fravær af empati. Baron-Cohen er ikke selv i tvivl om svaret. Mennesker der begår onde </w:t>
      </w:r>
      <w:proofErr w:type="gramStart"/>
      <w:r w:rsidRPr="004E7F71">
        <w:rPr>
          <w:rFonts w:ascii="Noto Sans" w:eastAsia="Times New Roman" w:hAnsi="Noto Sans" w:cs="Noto Sans"/>
          <w:color w:val="333333"/>
          <w:kern w:val="0"/>
          <w:sz w:val="26"/>
          <w:szCs w:val="26"/>
          <w:lang w:eastAsia="da-DK"/>
          <w14:ligatures w14:val="none"/>
        </w:rPr>
        <w:t>handlinger</w:t>
      </w:r>
      <w:proofErr w:type="gramEnd"/>
      <w:r w:rsidRPr="004E7F71">
        <w:rPr>
          <w:rFonts w:ascii="Noto Sans" w:eastAsia="Times New Roman" w:hAnsi="Noto Sans" w:cs="Noto Sans"/>
          <w:color w:val="333333"/>
          <w:kern w:val="0"/>
          <w:sz w:val="26"/>
          <w:szCs w:val="26"/>
          <w:lang w:eastAsia="da-DK"/>
          <w14:ligatures w14:val="none"/>
        </w:rPr>
        <w:t xml:space="preserve"> er egentlig ikke onde, men er enten i besiddelse af en lav empati, eller de har i en situation midlertidigt slukket for deres empati overfor medmennesket. Spørgsmålet er imidlertid, om der også gives situationer, hvor mennesker både er empatiske og villige til at gøre andre ondt. Hvor de med andre ord står i et voldsomt dilemma mellem empati og ondskab, og vælger det sidste.</w:t>
      </w:r>
    </w:p>
    <w:p w14:paraId="2C879B8F" w14:textId="77777777" w:rsidR="004E7F71" w:rsidRPr="004E7F71" w:rsidRDefault="004E7F71" w:rsidP="004E7F71">
      <w:pPr>
        <w:shd w:val="clear" w:color="auto" w:fill="FFFFFF"/>
        <w:rPr>
          <w:rFonts w:ascii="Noto Sans" w:eastAsia="Times New Roman" w:hAnsi="Noto Sans" w:cs="Noto Sans"/>
          <w:color w:val="333333"/>
          <w:kern w:val="0"/>
          <w:sz w:val="26"/>
          <w:szCs w:val="26"/>
          <w:lang w:eastAsia="da-DK"/>
          <w14:ligatures w14:val="none"/>
        </w:rPr>
      </w:pPr>
      <w:r w:rsidRPr="004E7F71">
        <w:rPr>
          <w:rFonts w:ascii="Noto Sans" w:eastAsia="Times New Roman" w:hAnsi="Noto Sans" w:cs="Noto Sans"/>
          <w:color w:val="333333"/>
          <w:kern w:val="0"/>
          <w:sz w:val="26"/>
          <w:szCs w:val="26"/>
          <w:lang w:eastAsia="da-DK"/>
          <w14:ligatures w14:val="none"/>
        </w:rPr>
        <w:t>Inden vi ser på det, skal vi imidlertid først se nærmere på sammenhængen mellem lav selvkontrol og onde handlinger.</w:t>
      </w:r>
    </w:p>
    <w:p w14:paraId="625858FA" w14:textId="77777777" w:rsidR="003F2AC9" w:rsidRDefault="003F2AC9"/>
    <w:sectPr w:rsidR="003F2AC9" w:rsidSect="00BE256D">
      <w:headerReference w:type="default" r:id="rId8"/>
      <w:footerReference w:type="even" r:id="rId9"/>
      <w:footerReference w:type="default" r:id="rId10"/>
      <w:pgSz w:w="11906" w:h="16838"/>
      <w:pgMar w:top="1701" w:right="1134" w:bottom="142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9124" w14:textId="77777777" w:rsidR="000761F5" w:rsidRDefault="000761F5" w:rsidP="0026527D">
      <w:r>
        <w:separator/>
      </w:r>
    </w:p>
  </w:endnote>
  <w:endnote w:type="continuationSeparator" w:id="0">
    <w:p w14:paraId="02F9228F" w14:textId="77777777" w:rsidR="000761F5" w:rsidRDefault="000761F5" w:rsidP="0026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olkhov">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344632367"/>
      <w:docPartObj>
        <w:docPartGallery w:val="Page Numbers (Bottom of Page)"/>
        <w:docPartUnique/>
      </w:docPartObj>
    </w:sdtPr>
    <w:sdtContent>
      <w:p w14:paraId="7844354A" w14:textId="560F2206" w:rsidR="00BE256D" w:rsidRDefault="00BE256D" w:rsidP="0045192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588B6F93" w14:textId="77777777" w:rsidR="00BE256D" w:rsidRDefault="00BE256D" w:rsidP="00BE256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769195215"/>
      <w:docPartObj>
        <w:docPartGallery w:val="Page Numbers (Bottom of Page)"/>
        <w:docPartUnique/>
      </w:docPartObj>
    </w:sdtPr>
    <w:sdtContent>
      <w:p w14:paraId="16569B90" w14:textId="05664A69" w:rsidR="00BE256D" w:rsidRDefault="00BE256D" w:rsidP="0045192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sdtContent>
  </w:sdt>
  <w:p w14:paraId="604A1D65" w14:textId="77777777" w:rsidR="00BE256D" w:rsidRDefault="00BE256D" w:rsidP="00BE256D">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5775" w14:textId="77777777" w:rsidR="000761F5" w:rsidRDefault="000761F5" w:rsidP="0026527D">
      <w:r>
        <w:separator/>
      </w:r>
    </w:p>
  </w:footnote>
  <w:footnote w:type="continuationSeparator" w:id="0">
    <w:p w14:paraId="6686130B" w14:textId="77777777" w:rsidR="000761F5" w:rsidRDefault="000761F5" w:rsidP="00265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92FD" w14:textId="77777777" w:rsidR="0026527D" w:rsidRDefault="0026527D" w:rsidP="0026527D">
    <w:pPr>
      <w:pStyle w:val="Sidehoved"/>
    </w:pPr>
    <w:r w:rsidRPr="00A4188B">
      <w:t>Schultz Larsen: Psykologiens Veje</w:t>
    </w:r>
  </w:p>
  <w:p w14:paraId="3856D026" w14:textId="77777777" w:rsidR="0026527D" w:rsidRDefault="0026527D" w:rsidP="0026527D">
    <w:pPr>
      <w:pStyle w:val="Sidehoved"/>
    </w:pPr>
    <w:proofErr w:type="spellStart"/>
    <w:r>
      <w:t>ibog</w:t>
    </w:r>
    <w:proofErr w:type="spellEnd"/>
  </w:p>
  <w:p w14:paraId="59090D15" w14:textId="77777777" w:rsidR="0026527D" w:rsidRDefault="0026527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59CE"/>
    <w:multiLevelType w:val="multilevel"/>
    <w:tmpl w:val="F5EA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D56F4"/>
    <w:multiLevelType w:val="multilevel"/>
    <w:tmpl w:val="17F8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631BB"/>
    <w:multiLevelType w:val="multilevel"/>
    <w:tmpl w:val="3424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79625">
    <w:abstractNumId w:val="2"/>
  </w:num>
  <w:num w:numId="2" w16cid:durableId="1245720413">
    <w:abstractNumId w:val="1"/>
  </w:num>
  <w:num w:numId="3" w16cid:durableId="88440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7D"/>
    <w:rsid w:val="000761F5"/>
    <w:rsid w:val="0026527D"/>
    <w:rsid w:val="003F2AC9"/>
    <w:rsid w:val="004E7F71"/>
    <w:rsid w:val="008A022E"/>
    <w:rsid w:val="00A54575"/>
    <w:rsid w:val="00B27770"/>
    <w:rsid w:val="00B45C66"/>
    <w:rsid w:val="00BB5BD6"/>
    <w:rsid w:val="00BE25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0E4F5C1"/>
  <w15:chartTrackingRefBased/>
  <w15:docId w15:val="{00136B6F-A85A-3B45-9C1F-28E5EAF6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65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65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26527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6527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6527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6527D"/>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6527D"/>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6527D"/>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6527D"/>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6527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6527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26527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6527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6527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6527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6527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6527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6527D"/>
    <w:rPr>
      <w:rFonts w:eastAsiaTheme="majorEastAsia" w:cstheme="majorBidi"/>
      <w:color w:val="272727" w:themeColor="text1" w:themeTint="D8"/>
    </w:rPr>
  </w:style>
  <w:style w:type="paragraph" w:styleId="Titel">
    <w:name w:val="Title"/>
    <w:basedOn w:val="Normal"/>
    <w:next w:val="Normal"/>
    <w:link w:val="TitelTegn"/>
    <w:uiPriority w:val="10"/>
    <w:qFormat/>
    <w:rsid w:val="0026527D"/>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6527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6527D"/>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6527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6527D"/>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26527D"/>
    <w:rPr>
      <w:i/>
      <w:iCs/>
      <w:color w:val="404040" w:themeColor="text1" w:themeTint="BF"/>
    </w:rPr>
  </w:style>
  <w:style w:type="paragraph" w:styleId="Listeafsnit">
    <w:name w:val="List Paragraph"/>
    <w:basedOn w:val="Normal"/>
    <w:uiPriority w:val="34"/>
    <w:qFormat/>
    <w:rsid w:val="0026527D"/>
    <w:pPr>
      <w:ind w:left="720"/>
      <w:contextualSpacing/>
    </w:pPr>
  </w:style>
  <w:style w:type="character" w:styleId="Kraftigfremhvning">
    <w:name w:val="Intense Emphasis"/>
    <w:basedOn w:val="Standardskrifttypeiafsnit"/>
    <w:uiPriority w:val="21"/>
    <w:qFormat/>
    <w:rsid w:val="0026527D"/>
    <w:rPr>
      <w:i/>
      <w:iCs/>
      <w:color w:val="0F4761" w:themeColor="accent1" w:themeShade="BF"/>
    </w:rPr>
  </w:style>
  <w:style w:type="paragraph" w:styleId="Strktcitat">
    <w:name w:val="Intense Quote"/>
    <w:basedOn w:val="Normal"/>
    <w:next w:val="Normal"/>
    <w:link w:val="StrktcitatTegn"/>
    <w:uiPriority w:val="30"/>
    <w:qFormat/>
    <w:rsid w:val="00265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6527D"/>
    <w:rPr>
      <w:i/>
      <w:iCs/>
      <w:color w:val="0F4761" w:themeColor="accent1" w:themeShade="BF"/>
    </w:rPr>
  </w:style>
  <w:style w:type="character" w:styleId="Kraftighenvisning">
    <w:name w:val="Intense Reference"/>
    <w:basedOn w:val="Standardskrifttypeiafsnit"/>
    <w:uiPriority w:val="32"/>
    <w:qFormat/>
    <w:rsid w:val="0026527D"/>
    <w:rPr>
      <w:b/>
      <w:bCs/>
      <w:smallCaps/>
      <w:color w:val="0F4761" w:themeColor="accent1" w:themeShade="BF"/>
      <w:spacing w:val="5"/>
    </w:rPr>
  </w:style>
  <w:style w:type="paragraph" w:styleId="NormalWeb">
    <w:name w:val="Normal (Web)"/>
    <w:basedOn w:val="Normal"/>
    <w:uiPriority w:val="99"/>
    <w:semiHidden/>
    <w:unhideWhenUsed/>
    <w:rsid w:val="0026527D"/>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TML-citat">
    <w:name w:val="HTML Cite"/>
    <w:basedOn w:val="Standardskrifttypeiafsnit"/>
    <w:uiPriority w:val="99"/>
    <w:semiHidden/>
    <w:unhideWhenUsed/>
    <w:rsid w:val="0026527D"/>
    <w:rPr>
      <w:i/>
      <w:iCs/>
    </w:rPr>
  </w:style>
  <w:style w:type="character" w:customStyle="1" w:styleId="index">
    <w:name w:val="index"/>
    <w:basedOn w:val="Standardskrifttypeiafsnit"/>
    <w:rsid w:val="0026527D"/>
  </w:style>
  <w:style w:type="character" w:styleId="Fremhv">
    <w:name w:val="Emphasis"/>
    <w:basedOn w:val="Standardskrifttypeiafsnit"/>
    <w:uiPriority w:val="20"/>
    <w:qFormat/>
    <w:rsid w:val="0026527D"/>
    <w:rPr>
      <w:i/>
      <w:iCs/>
    </w:rPr>
  </w:style>
  <w:style w:type="paragraph" w:customStyle="1" w:styleId="ce-gallerycol">
    <w:name w:val="ce-gallery__col"/>
    <w:basedOn w:val="Normal"/>
    <w:rsid w:val="0026527D"/>
    <w:pPr>
      <w:spacing w:before="100" w:beforeAutospacing="1" w:after="100" w:afterAutospacing="1"/>
    </w:pPr>
    <w:rPr>
      <w:rFonts w:ascii="Times New Roman" w:eastAsia="Times New Roman" w:hAnsi="Times New Roman" w:cs="Times New Roman"/>
      <w:kern w:val="0"/>
      <w:lang w:eastAsia="da-DK"/>
      <w14:ligatures w14:val="none"/>
    </w:rPr>
  </w:style>
  <w:style w:type="paragraph" w:styleId="Sidehoved">
    <w:name w:val="header"/>
    <w:basedOn w:val="Normal"/>
    <w:link w:val="SidehovedTegn"/>
    <w:uiPriority w:val="99"/>
    <w:unhideWhenUsed/>
    <w:rsid w:val="0026527D"/>
    <w:pPr>
      <w:tabs>
        <w:tab w:val="center" w:pos="4819"/>
        <w:tab w:val="right" w:pos="9638"/>
      </w:tabs>
    </w:pPr>
  </w:style>
  <w:style w:type="character" w:customStyle="1" w:styleId="SidehovedTegn">
    <w:name w:val="Sidehoved Tegn"/>
    <w:basedOn w:val="Standardskrifttypeiafsnit"/>
    <w:link w:val="Sidehoved"/>
    <w:uiPriority w:val="99"/>
    <w:rsid w:val="0026527D"/>
  </w:style>
  <w:style w:type="paragraph" w:styleId="Sidefod">
    <w:name w:val="footer"/>
    <w:basedOn w:val="Normal"/>
    <w:link w:val="SidefodTegn"/>
    <w:uiPriority w:val="99"/>
    <w:unhideWhenUsed/>
    <w:rsid w:val="0026527D"/>
    <w:pPr>
      <w:tabs>
        <w:tab w:val="center" w:pos="4819"/>
        <w:tab w:val="right" w:pos="9638"/>
      </w:tabs>
    </w:pPr>
  </w:style>
  <w:style w:type="character" w:customStyle="1" w:styleId="SidefodTegn">
    <w:name w:val="Sidefod Tegn"/>
    <w:basedOn w:val="Standardskrifttypeiafsnit"/>
    <w:link w:val="Sidefod"/>
    <w:uiPriority w:val="99"/>
    <w:rsid w:val="0026527D"/>
  </w:style>
  <w:style w:type="paragraph" w:customStyle="1" w:styleId="font-bold">
    <w:name w:val="font-bold"/>
    <w:basedOn w:val="Normal"/>
    <w:rsid w:val="004E7F71"/>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d-flex">
    <w:name w:val="d-flex"/>
    <w:basedOn w:val="Normal"/>
    <w:rsid w:val="004E7F71"/>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semiHidden/>
    <w:unhideWhenUsed/>
    <w:rsid w:val="004E7F71"/>
    <w:rPr>
      <w:color w:val="0000FF"/>
      <w:u w:val="single"/>
    </w:rPr>
  </w:style>
  <w:style w:type="character" w:styleId="Sidetal">
    <w:name w:val="page number"/>
    <w:basedOn w:val="Standardskrifttypeiafsnit"/>
    <w:uiPriority w:val="99"/>
    <w:semiHidden/>
    <w:unhideWhenUsed/>
    <w:rsid w:val="00BE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1256</Words>
  <Characters>7666</Characters>
  <Application>Microsoft Office Word</Application>
  <DocSecurity>0</DocSecurity>
  <Lines>63</Lines>
  <Paragraphs>17</Paragraphs>
  <ScaleCrop>false</ScaleCrop>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Bruun Olesen</dc:creator>
  <cp:keywords/>
  <dc:description/>
  <cp:lastModifiedBy>Anne Bruun Olesen</cp:lastModifiedBy>
  <cp:revision>3</cp:revision>
  <dcterms:created xsi:type="dcterms:W3CDTF">2025-12-12T13:05:00Z</dcterms:created>
  <dcterms:modified xsi:type="dcterms:W3CDTF">2025-12-12T13:19:00Z</dcterms:modified>
</cp:coreProperties>
</file>