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4"/>
        <w:gridCol w:w="3481"/>
        <w:gridCol w:w="5593"/>
      </w:tblGrid>
      <w:tr w:rsidR="00335268" w:rsidRPr="00FA257E" w:rsidTr="00335268">
        <w:tc>
          <w:tcPr>
            <w:tcW w:w="559" w:type="dxa"/>
          </w:tcPr>
          <w:p w:rsidR="00335268" w:rsidRPr="00FA257E" w:rsidRDefault="00335268" w:rsidP="000F0F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8" w:type="dxa"/>
          </w:tcPr>
          <w:p w:rsidR="00335268" w:rsidRPr="00FA257E" w:rsidRDefault="007521CF" w:rsidP="003352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K4-modellen - </w:t>
            </w:r>
            <w:r w:rsidR="00335268"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>Spørgsmål</w:t>
            </w:r>
          </w:p>
        </w:tc>
        <w:tc>
          <w:tcPr>
            <w:tcW w:w="5739" w:type="dxa"/>
          </w:tcPr>
          <w:p w:rsidR="00335268" w:rsidRPr="00FA257E" w:rsidRDefault="00335268" w:rsidP="000F0FA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>K4-modellen - Svar</w:t>
            </w:r>
          </w:p>
        </w:tc>
      </w:tr>
      <w:tr w:rsidR="007521CF" w:rsidRPr="00FA257E" w:rsidTr="00335268">
        <w:tc>
          <w:tcPr>
            <w:tcW w:w="559" w:type="dxa"/>
          </w:tcPr>
          <w:p w:rsidR="007521CF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:rsidR="002570FB" w:rsidRPr="00FA257E" w:rsidRDefault="007521CF" w:rsidP="00FB16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Kildens titel og år</w:t>
            </w:r>
            <w:r w:rsidR="002570FB"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39" w:type="dxa"/>
          </w:tcPr>
          <w:p w:rsidR="00DD5544" w:rsidRPr="00FA257E" w:rsidRDefault="00FB161F" w:rsidP="00FB16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Titel og å</w:t>
            </w:r>
            <w:r w:rsidR="00996B72" w:rsidRPr="00FA257E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4A4453" w:rsidRPr="00FA257E" w:rsidTr="00335268">
        <w:tc>
          <w:tcPr>
            <w:tcW w:w="559" w:type="dxa"/>
          </w:tcPr>
          <w:p w:rsidR="004A4453" w:rsidRPr="00FA257E" w:rsidRDefault="004A4453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:rsidR="004A4453" w:rsidRPr="00FA257E" w:rsidRDefault="004A4453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Historisk viden</w:t>
            </w:r>
            <w:r w:rsidR="002570FB"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4A4453" w:rsidRPr="00FA257E" w:rsidRDefault="004A4453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453" w:rsidRPr="00FA257E" w:rsidRDefault="004A4453" w:rsidP="004A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 Hvad ved vi om kildens historiske samtid?</w:t>
            </w:r>
          </w:p>
          <w:p w:rsidR="004A4453" w:rsidRPr="00FA257E" w:rsidRDefault="004A4453" w:rsidP="004A4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453" w:rsidRPr="00FA257E" w:rsidRDefault="0068372F" w:rsidP="00805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Hvilken forforståelse har vi af emnet? </w:t>
            </w:r>
          </w:p>
        </w:tc>
        <w:tc>
          <w:tcPr>
            <w:tcW w:w="5739" w:type="dxa"/>
          </w:tcPr>
          <w:p w:rsidR="00103D9A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1. Historisk viden. </w:t>
            </w:r>
          </w:p>
          <w:p w:rsidR="00103D9A" w:rsidRPr="00FA257E" w:rsidRDefault="00103D9A" w:rsidP="00103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4453" w:rsidRPr="00FA257E" w:rsidRDefault="00103D9A" w:rsidP="00103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Forforståelse. </w:t>
            </w:r>
          </w:p>
        </w:tc>
      </w:tr>
      <w:tr w:rsidR="00335268" w:rsidRPr="00FA257E" w:rsidTr="00335268">
        <w:tc>
          <w:tcPr>
            <w:tcW w:w="55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</w:p>
        </w:tc>
        <w:tc>
          <w:tcPr>
            <w:tcW w:w="3518" w:type="dxa"/>
          </w:tcPr>
          <w:p w:rsidR="00335268" w:rsidRPr="00FA257E" w:rsidRDefault="00335268" w:rsidP="007521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Kildens forudsætninger / baggrund.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Hvad har udløst kilden?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Hvem er afsender</w:t>
            </w:r>
            <w:r w:rsidR="00940869">
              <w:rPr>
                <w:rFonts w:asciiTheme="minorHAnsi" w:hAnsiTheme="minorHAnsi" w:cstheme="minorHAnsi"/>
                <w:sz w:val="22"/>
                <w:szCs w:val="22"/>
              </w:rPr>
              <w:t xml:space="preserve"> og modtager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Hvor og hvornår er den fra?</w:t>
            </w:r>
          </w:p>
        </w:tc>
        <w:tc>
          <w:tcPr>
            <w:tcW w:w="573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Hvad har udløst kilden?</w:t>
            </w: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036132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Afsender</w:t>
            </w:r>
            <w:r w:rsidR="00940869">
              <w:rPr>
                <w:rFonts w:asciiTheme="minorHAnsi" w:hAnsiTheme="minorHAnsi" w:cstheme="minorHAnsi"/>
                <w:sz w:val="22"/>
                <w:szCs w:val="22"/>
              </w:rPr>
              <w:t>/modtager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21CF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Hvor og hvornår.</w:t>
            </w:r>
          </w:p>
          <w:p w:rsidR="00DD5544" w:rsidRPr="00FA257E" w:rsidRDefault="00DD5544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268" w:rsidRPr="00FA257E" w:rsidTr="00335268">
        <w:tc>
          <w:tcPr>
            <w:tcW w:w="55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</w:p>
        </w:tc>
        <w:tc>
          <w:tcPr>
            <w:tcW w:w="3518" w:type="dxa"/>
          </w:tcPr>
          <w:p w:rsidR="00335268" w:rsidRPr="00FA257E" w:rsidRDefault="00335268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Kildetekstens indhold / temaer.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103D9A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Hovedpunkterne i kilden.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103D9A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Hvad er kildens budskab?</w:t>
            </w:r>
          </w:p>
        </w:tc>
        <w:tc>
          <w:tcPr>
            <w:tcW w:w="5739" w:type="dxa"/>
          </w:tcPr>
          <w:p w:rsidR="00335268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Hovedpunkter.</w:t>
            </w: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Budskab.</w:t>
            </w:r>
          </w:p>
        </w:tc>
      </w:tr>
      <w:tr w:rsidR="00335268" w:rsidRPr="00FA257E" w:rsidTr="00335268">
        <w:tc>
          <w:tcPr>
            <w:tcW w:w="55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K3</w:t>
            </w:r>
          </w:p>
        </w:tc>
        <w:tc>
          <w:tcPr>
            <w:tcW w:w="3518" w:type="dxa"/>
          </w:tcPr>
          <w:p w:rsidR="00335268" w:rsidRPr="00FA257E" w:rsidRDefault="00335268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Fortolkning af kildeteksten. Analysedelen.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1. Undersøg tendensen – er kilden farvet?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Hvad fortæller kilden, og hvorfor fortæller den det?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3. Hvad undlader kilden at fortælle, og hvorfor undlader kilden at fortælle dette?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4. Er kilden troværdig? </w:t>
            </w: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5. Er kilden en førstehåndskilde eller en andenhåndskilde?</w:t>
            </w:r>
          </w:p>
        </w:tc>
        <w:tc>
          <w:tcPr>
            <w:tcW w:w="573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Tendens.</w:t>
            </w: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5544" w:rsidRPr="00FA257E" w:rsidRDefault="00DD5544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5AD5" w:rsidRPr="00FA257E" w:rsidRDefault="00335268" w:rsidP="00805A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AD5" w:rsidRPr="00FA257E">
              <w:rPr>
                <w:rFonts w:asciiTheme="minorHAnsi" w:hAnsiTheme="minorHAnsi" w:cstheme="minorHAnsi"/>
                <w:sz w:val="22"/>
                <w:szCs w:val="22"/>
              </w:rPr>
              <w:t>Fortæller. Hvorfor?</w:t>
            </w:r>
          </w:p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Undladelse.</w:t>
            </w:r>
          </w:p>
          <w:p w:rsidR="008874EC" w:rsidRPr="00FA257E" w:rsidRDefault="008874EC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216B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6BF2">
              <w:rPr>
                <w:rFonts w:asciiTheme="minorHAnsi" w:hAnsiTheme="minorHAnsi" w:cstheme="minorHAnsi"/>
                <w:sz w:val="22"/>
                <w:szCs w:val="22"/>
              </w:rPr>
              <w:t>Troværdighed. På hvilken måde er kilden troværdig?</w:t>
            </w:r>
          </w:p>
          <w:p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>1. eller 2. håndskilde.</w:t>
            </w:r>
          </w:p>
          <w:p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268" w:rsidRPr="00FA257E" w:rsidTr="00335268">
        <w:tc>
          <w:tcPr>
            <w:tcW w:w="559" w:type="dxa"/>
          </w:tcPr>
          <w:p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</w:p>
        </w:tc>
        <w:tc>
          <w:tcPr>
            <w:tcW w:w="3518" w:type="dxa"/>
          </w:tcPr>
          <w:p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Udkomme/konsekvenser.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 Hvad er modtagerreaktionen på kilden?</w:t>
            </w:r>
          </w:p>
          <w:p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268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 Hvilke eftervirkninger får kilden?</w:t>
            </w:r>
          </w:p>
        </w:tc>
        <w:tc>
          <w:tcPr>
            <w:tcW w:w="5739" w:type="dxa"/>
          </w:tcPr>
          <w:p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Modtagerreaktion.</w:t>
            </w:r>
          </w:p>
          <w:p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Eftervirkning.</w:t>
            </w:r>
          </w:p>
        </w:tc>
      </w:tr>
      <w:tr w:rsidR="00FA257E" w:rsidRPr="00FA257E" w:rsidTr="00335268">
        <w:tc>
          <w:tcPr>
            <w:tcW w:w="559" w:type="dxa"/>
          </w:tcPr>
          <w:p w:rsidR="00FA257E" w:rsidRPr="00FA257E" w:rsidRDefault="00FA257E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:rsidR="00FA257E" w:rsidRPr="00FA257E" w:rsidRDefault="00FA257E" w:rsidP="00352D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Hvordan</w:t>
            </w:r>
            <w:r w:rsidR="00352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relatere</w:t>
            </w:r>
            <w:r w:rsidR="00237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kilden til vores samtid?</w:t>
            </w:r>
          </w:p>
        </w:tc>
        <w:tc>
          <w:tcPr>
            <w:tcW w:w="5739" w:type="dxa"/>
          </w:tcPr>
          <w:p w:rsidR="00FA257E" w:rsidRPr="00FA257E" w:rsidRDefault="00FA257E" w:rsidP="00352D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352D0C">
              <w:rPr>
                <w:rFonts w:asciiTheme="minorHAnsi" w:hAnsiTheme="minorHAnsi" w:cstheme="minorHAnsi"/>
                <w:sz w:val="22"/>
                <w:szCs w:val="22"/>
              </w:rPr>
              <w:t>Samtid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335268" w:rsidRPr="00FA257E" w:rsidRDefault="00335268" w:rsidP="00FB161F">
      <w:pPr>
        <w:jc w:val="both"/>
        <w:rPr>
          <w:rFonts w:ascii="Times New Roman" w:hAnsi="Times New Roman"/>
          <w:sz w:val="22"/>
          <w:szCs w:val="22"/>
        </w:rPr>
      </w:pPr>
    </w:p>
    <w:sectPr w:rsidR="00335268" w:rsidRPr="00FA257E" w:rsidSect="009B09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69" w:rsidRDefault="00826869" w:rsidP="00680CE9">
      <w:r>
        <w:separator/>
      </w:r>
    </w:p>
  </w:endnote>
  <w:endnote w:type="continuationSeparator" w:id="0">
    <w:p w:rsidR="00826869" w:rsidRDefault="00826869" w:rsidP="006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69" w:rsidRDefault="00826869" w:rsidP="00680CE9">
      <w:r>
        <w:separator/>
      </w:r>
    </w:p>
  </w:footnote>
  <w:footnote w:type="continuationSeparator" w:id="0">
    <w:p w:rsidR="00826869" w:rsidRDefault="00826869" w:rsidP="0068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9"/>
    <w:rsid w:val="00036132"/>
    <w:rsid w:val="000A4136"/>
    <w:rsid w:val="000F0FA9"/>
    <w:rsid w:val="00103D9A"/>
    <w:rsid w:val="00154228"/>
    <w:rsid w:val="00187E61"/>
    <w:rsid w:val="00216BF2"/>
    <w:rsid w:val="002203BD"/>
    <w:rsid w:val="00237241"/>
    <w:rsid w:val="00242C5D"/>
    <w:rsid w:val="002570FB"/>
    <w:rsid w:val="00266415"/>
    <w:rsid w:val="002A7DC6"/>
    <w:rsid w:val="002F269F"/>
    <w:rsid w:val="00320BE3"/>
    <w:rsid w:val="0032121B"/>
    <w:rsid w:val="00335268"/>
    <w:rsid w:val="00352D0C"/>
    <w:rsid w:val="003B32F1"/>
    <w:rsid w:val="004A4453"/>
    <w:rsid w:val="00544D79"/>
    <w:rsid w:val="005D0D1A"/>
    <w:rsid w:val="005F4E23"/>
    <w:rsid w:val="00680CE9"/>
    <w:rsid w:val="0068372F"/>
    <w:rsid w:val="007521CF"/>
    <w:rsid w:val="007D717A"/>
    <w:rsid w:val="00805AD5"/>
    <w:rsid w:val="00826869"/>
    <w:rsid w:val="00871C9A"/>
    <w:rsid w:val="008874EC"/>
    <w:rsid w:val="00940869"/>
    <w:rsid w:val="00996B72"/>
    <w:rsid w:val="009B0994"/>
    <w:rsid w:val="00AA0837"/>
    <w:rsid w:val="00AC3E50"/>
    <w:rsid w:val="00AD0E94"/>
    <w:rsid w:val="00AD55C8"/>
    <w:rsid w:val="00B14C14"/>
    <w:rsid w:val="00B53443"/>
    <w:rsid w:val="00BA0518"/>
    <w:rsid w:val="00BA2AAF"/>
    <w:rsid w:val="00CF7F2E"/>
    <w:rsid w:val="00D00F4B"/>
    <w:rsid w:val="00D52972"/>
    <w:rsid w:val="00DD5544"/>
    <w:rsid w:val="00E71F4F"/>
    <w:rsid w:val="00EA6279"/>
    <w:rsid w:val="00F03144"/>
    <w:rsid w:val="00FA257E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F2963-FA9E-4EC9-8D0C-B44A8B8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A9"/>
    <w:pPr>
      <w:spacing w:after="0" w:line="240" w:lineRule="auto"/>
    </w:pPr>
    <w:rPr>
      <w:rFonts w:ascii="Calibri" w:eastAsia="Times New Roman" w:hAnsi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0F0FA9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0FA9"/>
    <w:rPr>
      <w:rFonts w:ascii="Cambria" w:eastAsia="Times New Roman" w:hAnsi="Cambria"/>
      <w:b/>
      <w:spacing w:val="5"/>
      <w:kern w:val="28"/>
      <w:sz w:val="32"/>
      <w:szCs w:val="52"/>
      <w:lang w:eastAsia="da-DK"/>
    </w:rPr>
  </w:style>
  <w:style w:type="table" w:styleId="Tabel-Gitter">
    <w:name w:val="Table Grid"/>
    <w:basedOn w:val="Tabel-Normal"/>
    <w:uiPriority w:val="59"/>
    <w:rsid w:val="0033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3526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80C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0CE9"/>
    <w:rPr>
      <w:rFonts w:ascii="Calibri" w:eastAsia="Times New Roman" w:hAnsi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0C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0CE9"/>
    <w:rPr>
      <w:rFonts w:ascii="Calibri" w:eastAsia="Times New Roman" w:hAnsi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Kim Sønderskov Kristensen</cp:lastModifiedBy>
  <cp:revision>2</cp:revision>
  <dcterms:created xsi:type="dcterms:W3CDTF">2021-04-23T06:19:00Z</dcterms:created>
  <dcterms:modified xsi:type="dcterms:W3CDTF">2021-04-23T06:19:00Z</dcterms:modified>
</cp:coreProperties>
</file>