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45EA" w14:textId="7E332FAC" w:rsidR="003842D8" w:rsidRPr="003842D8" w:rsidRDefault="003842D8" w:rsidP="003842D8">
      <w:pPr>
        <w:pStyle w:val="Titel"/>
        <w:jc w:val="center"/>
        <w:rPr>
          <w:lang w:val="en-US"/>
        </w:rPr>
      </w:pPr>
      <w:r w:rsidRPr="003842D8">
        <w:rPr>
          <w:lang w:val="en-US"/>
        </w:rPr>
        <w:t>Victor Turner – betwixt and b</w:t>
      </w:r>
      <w:r>
        <w:rPr>
          <w:lang w:val="en-US"/>
        </w:rPr>
        <w:t>etween</w:t>
      </w:r>
    </w:p>
    <w:p w14:paraId="2C0AF146" w14:textId="77777777" w:rsidR="003842D8" w:rsidRPr="003842D8" w:rsidRDefault="003842D8" w:rsidP="003842D8">
      <w:pPr>
        <w:rPr>
          <w:lang w:val="en-US"/>
        </w:rPr>
      </w:pPr>
    </w:p>
    <w:p w14:paraId="5FDCF2ED" w14:textId="39BD1872" w:rsidR="003842D8" w:rsidRDefault="003842D8" w:rsidP="003842D8">
      <w:r>
        <w:t xml:space="preserve">Victor </w:t>
      </w:r>
      <w:proofErr w:type="spellStart"/>
      <w:r>
        <w:t>Turners</w:t>
      </w:r>
      <w:proofErr w:type="spellEnd"/>
      <w:r>
        <w:t xml:space="preserve"> særlige fokus på den midterste fase, som</w:t>
      </w:r>
      <w:r>
        <w:t xml:space="preserve"> </w:t>
      </w:r>
      <w:r>
        <w:t>Turner kaldte den liminale fase, og som netop viser ritualets særlige selvberoende regler, mens det står på. Turner bruger formuleringen: at være ”</w:t>
      </w:r>
      <w:proofErr w:type="spellStart"/>
      <w:r>
        <w:t>betwixt</w:t>
      </w:r>
      <w:proofErr w:type="spellEnd"/>
      <w:r>
        <w:t xml:space="preserve"> and </w:t>
      </w:r>
      <w:proofErr w:type="spellStart"/>
      <w:r>
        <w:t>between</w:t>
      </w:r>
      <w:proofErr w:type="spellEnd"/>
      <w:r>
        <w:t>”,</w:t>
      </w:r>
    </w:p>
    <w:p w14:paraId="3A605FEA" w14:textId="77777777" w:rsidR="003842D8" w:rsidRDefault="003842D8" w:rsidP="003842D8">
      <w:r>
        <w:t>hvilket på en præcis måde formulerer ritualdeltagernes position som ”ikke at høre til”</w:t>
      </w:r>
    </w:p>
    <w:p w14:paraId="1E4C6A7A" w14:textId="77777777" w:rsidR="003842D8" w:rsidRDefault="003842D8" w:rsidP="003842D8">
      <w:r>
        <w:t>i den liminale fase. Det vil sige, at de hverken hører til i det samfund, de symbolsk via</w:t>
      </w:r>
    </w:p>
    <w:p w14:paraId="749D9552" w14:textId="77777777" w:rsidR="003842D8" w:rsidRDefault="003842D8" w:rsidP="003842D8">
      <w:r>
        <w:t>forskellige riter og evt. ved en anden påklædning har forladt, ligesom de endnu ikke</w:t>
      </w:r>
    </w:p>
    <w:p w14:paraId="5C76642C" w14:textId="77777777" w:rsidR="003842D8" w:rsidRDefault="003842D8" w:rsidP="003842D8">
      <w:r>
        <w:t>er integreret i samfundet igen. De er altså i et limbo eller i en ”hverken-eller-situation”.</w:t>
      </w:r>
    </w:p>
    <w:p w14:paraId="44EDCFB7" w14:textId="77777777" w:rsidR="003842D8" w:rsidRDefault="003842D8" w:rsidP="003842D8">
      <w:r>
        <w:t>Det betyder ikke kun en ”ikke-tilstand”, men også at deltagerne i det liminale rum er</w:t>
      </w:r>
    </w:p>
    <w:p w14:paraId="72467040" w14:textId="77777777" w:rsidR="003842D8" w:rsidRDefault="003842D8" w:rsidP="003842D8">
      <w:proofErr w:type="spellStart"/>
      <w:r>
        <w:t>frisat</w:t>
      </w:r>
      <w:proofErr w:type="spellEnd"/>
      <w:r>
        <w:t xml:space="preserve"> fra de gængse fastlagte regler og normer, som almindeligvis er gældende. Det</w:t>
      </w:r>
    </w:p>
    <w:p w14:paraId="134D401D" w14:textId="77777777" w:rsidR="003842D8" w:rsidRDefault="003842D8" w:rsidP="003842D8">
      <w:r>
        <w:t>betyder dog ikke, at den liminale fase nødvendigvis er regelløs, men det er ofte sådan,</w:t>
      </w:r>
    </w:p>
    <w:p w14:paraId="15A14B90" w14:textId="77777777" w:rsidR="003842D8" w:rsidRDefault="003842D8" w:rsidP="003842D8">
      <w:r>
        <w:t>at de, som deltager nu, bliver underlagt nogle fælles andre regler, som gælder for alle,</w:t>
      </w:r>
    </w:p>
    <w:p w14:paraId="67DCA189" w14:textId="77777777" w:rsidR="003842D8" w:rsidRDefault="003842D8" w:rsidP="003842D8">
      <w:r>
        <w:t>der sammen befinder sig i det liminale rum. Og det er der en vigtig pointe i.</w:t>
      </w:r>
    </w:p>
    <w:p w14:paraId="162DF6E3" w14:textId="77777777" w:rsidR="003842D8" w:rsidRDefault="003842D8" w:rsidP="003842D8">
      <w:r>
        <w:t>Victor Turner kalder selv det liminale rum et antistrukturelt rum (1969). Jeg ville</w:t>
      </w:r>
    </w:p>
    <w:p w14:paraId="7C652E70" w14:textId="77777777" w:rsidR="003842D8" w:rsidRDefault="003842D8" w:rsidP="003842D8">
      <w:r>
        <w:t>måske foreslå, at man i stedet kalder det et andet og selvberoende strukturelt rum.</w:t>
      </w:r>
    </w:p>
    <w:p w14:paraId="50B385EF" w14:textId="77777777" w:rsidR="003842D8" w:rsidRDefault="003842D8" w:rsidP="003842D8">
      <w:r>
        <w:t>Dvs. at der her indtræder en ny og anderledes struktur, som kun er gældende, mens</w:t>
      </w:r>
    </w:p>
    <w:p w14:paraId="1225F66C" w14:textId="77777777" w:rsidR="003842D8" w:rsidRDefault="003842D8" w:rsidP="003842D8">
      <w:r>
        <w:t>ritualet står på.</w:t>
      </w:r>
    </w:p>
    <w:p w14:paraId="515998A0" w14:textId="265F9CEA" w:rsidR="00000000" w:rsidRDefault="00000000" w:rsidP="003842D8"/>
    <w:p w14:paraId="31F3C700" w14:textId="77777777" w:rsidR="003842D8" w:rsidRDefault="003842D8" w:rsidP="003842D8"/>
    <w:p w14:paraId="5DC34B97" w14:textId="77777777" w:rsidR="003842D8" w:rsidRDefault="003842D8" w:rsidP="003842D8">
      <w:r>
        <w:t xml:space="preserve">Karakteristiske træk ved den liminale fase, hvis den sammenlignes med </w:t>
      </w:r>
      <w:proofErr w:type="spellStart"/>
      <w:r>
        <w:t>dagligdagsad</w:t>
      </w:r>
      <w:proofErr w:type="spellEnd"/>
      <w:r>
        <w:t>-</w:t>
      </w:r>
    </w:p>
    <w:p w14:paraId="2837D3EC" w14:textId="77777777" w:rsidR="003842D8" w:rsidRDefault="003842D8" w:rsidP="003842D8">
      <w:r>
        <w:t>færd og regler, er:</w:t>
      </w:r>
    </w:p>
    <w:p w14:paraId="00C9C613" w14:textId="77777777" w:rsidR="003842D8" w:rsidRDefault="003842D8" w:rsidP="003842D8">
      <w:r>
        <w:t>En tilstand, hvor ritualets objekt(er) er ”</w:t>
      </w:r>
      <w:proofErr w:type="spellStart"/>
      <w:r>
        <w:t>betwixt</w:t>
      </w:r>
      <w:proofErr w:type="spellEnd"/>
      <w:r>
        <w:t xml:space="preserve"> and </w:t>
      </w:r>
      <w:proofErr w:type="spellStart"/>
      <w:r>
        <w:t>between</w:t>
      </w:r>
      <w:proofErr w:type="spellEnd"/>
      <w:r>
        <w:t>”. Dvs. at de befinder</w:t>
      </w:r>
    </w:p>
    <w:p w14:paraId="57C0895D" w14:textId="77777777" w:rsidR="003842D8" w:rsidRDefault="003842D8" w:rsidP="003842D8">
      <w:r>
        <w:t>sig i en mellemtilstand imellem et før og et efter ritualet. Den eller de deltagere, som er</w:t>
      </w:r>
    </w:p>
    <w:p w14:paraId="1062930D" w14:textId="77777777" w:rsidR="003842D8" w:rsidRDefault="003842D8" w:rsidP="003842D8">
      <w:r>
        <w:t xml:space="preserve">ritualets omdrejningspunkt, er således både </w:t>
      </w:r>
      <w:proofErr w:type="spellStart"/>
      <w:r>
        <w:t>statusløse</w:t>
      </w:r>
      <w:proofErr w:type="spellEnd"/>
      <w:r>
        <w:t xml:space="preserve"> og identitetsløse. Man kan sige,</w:t>
      </w:r>
    </w:p>
    <w:p w14:paraId="30B005A2" w14:textId="77777777" w:rsidR="003842D8" w:rsidRDefault="003842D8" w:rsidP="003842D8">
      <w:r>
        <w:t>at de er nulstillet, hvor alt inden for ritualets egne rammer er muligt. Det er derfor også</w:t>
      </w:r>
    </w:p>
    <w:p w14:paraId="6BD4DC42" w14:textId="77777777" w:rsidR="003842D8" w:rsidRDefault="003842D8" w:rsidP="003842D8">
      <w:r>
        <w:t>en farlig tilstand, da grænserne er flydende og antistrukturelle, hvorfor reglerne for al-</w:t>
      </w:r>
    </w:p>
    <w:p w14:paraId="6012C9F5" w14:textId="77777777" w:rsidR="003842D8" w:rsidRDefault="003842D8" w:rsidP="003842D8">
      <w:r>
        <w:t>mindelig adfærd, etik og moral er sat ud af spil. Det kan for eksempel betyde, at mænd</w:t>
      </w:r>
    </w:p>
    <w:p w14:paraId="4BDAB11E" w14:textId="77777777" w:rsidR="003842D8" w:rsidRDefault="003842D8" w:rsidP="003842D8">
      <w:r>
        <w:t>går i kvindeklæder, at upassende tale og opførsel er legitimt og ikke mindst, at de almin-</w:t>
      </w:r>
    </w:p>
    <w:p w14:paraId="1FC9A211" w14:textId="77777777" w:rsidR="003842D8" w:rsidRDefault="003842D8" w:rsidP="003842D8">
      <w:proofErr w:type="spellStart"/>
      <w:r>
        <w:t>delige</w:t>
      </w:r>
      <w:proofErr w:type="spellEnd"/>
      <w:r>
        <w:t xml:space="preserve"> statushierarkier er ophørt. Det sidste er vigtigt, da det kan skabe et særligt fælles-</w:t>
      </w:r>
    </w:p>
    <w:p w14:paraId="155B3BAC" w14:textId="77777777" w:rsidR="003842D8" w:rsidRDefault="003842D8" w:rsidP="003842D8">
      <w:r>
        <w:t>skab imellem ritualdeltagerne - noget Victor Turner mente, de tog med sig efter ritualets</w:t>
      </w:r>
    </w:p>
    <w:p w14:paraId="680CF2A0" w14:textId="77777777" w:rsidR="003842D8" w:rsidRDefault="003842D8" w:rsidP="003842D8">
      <w:r>
        <w:t xml:space="preserve">afslutning. Dette førte også Victor Turner til at tale om et særligt </w:t>
      </w:r>
      <w:proofErr w:type="spellStart"/>
      <w:r>
        <w:t>communitas</w:t>
      </w:r>
      <w:proofErr w:type="spellEnd"/>
      <w:r>
        <w:t xml:space="preserve">, dvs. </w:t>
      </w:r>
      <w:proofErr w:type="spellStart"/>
      <w:r>
        <w:t>ritu</w:t>
      </w:r>
      <w:proofErr w:type="spellEnd"/>
      <w:r>
        <w:t>-</w:t>
      </w:r>
    </w:p>
    <w:p w14:paraId="53C4C65B" w14:textId="77777777" w:rsidR="003842D8" w:rsidRDefault="003842D8" w:rsidP="003842D8">
      <w:proofErr w:type="spellStart"/>
      <w:r>
        <w:t>albetinget</w:t>
      </w:r>
      <w:proofErr w:type="spellEnd"/>
      <w:r>
        <w:t xml:space="preserve"> fællesskab. Et sådan </w:t>
      </w:r>
      <w:proofErr w:type="spellStart"/>
      <w:r>
        <w:t>communitas</w:t>
      </w:r>
      <w:proofErr w:type="spellEnd"/>
      <w:r>
        <w:t xml:space="preserve"> kan også betegne et religiøst </w:t>
      </w:r>
      <w:proofErr w:type="spellStart"/>
      <w:r>
        <w:t>fælleskab</w:t>
      </w:r>
      <w:proofErr w:type="spellEnd"/>
      <w:r>
        <w:t>, som</w:t>
      </w:r>
    </w:p>
    <w:p w14:paraId="3EFA6FEB" w14:textId="77777777" w:rsidR="003842D8" w:rsidRDefault="003842D8" w:rsidP="003842D8">
      <w:r>
        <w:t xml:space="preserve">lever i evig </w:t>
      </w:r>
      <w:proofErr w:type="spellStart"/>
      <w:r>
        <w:t>liminalitet</w:t>
      </w:r>
      <w:proofErr w:type="spellEnd"/>
      <w:r>
        <w:t>. Her peger Victor Turner selv på kristne munke og nonner, men</w:t>
      </w:r>
    </w:p>
    <w:p w14:paraId="28A46290" w14:textId="77777777" w:rsidR="003842D8" w:rsidRDefault="003842D8" w:rsidP="003842D8">
      <w:r>
        <w:t>det kan udvides til alle religiøse fællesskaber, som isolerer sig fra det omkringliggende</w:t>
      </w:r>
    </w:p>
    <w:p w14:paraId="7EA2E8D7" w14:textId="7AC59AD4" w:rsidR="003842D8" w:rsidRDefault="003842D8" w:rsidP="003842D8">
      <w:r>
        <w:t>samfund rent fysisk og ved at leve efter egne selvberoende regler</w:t>
      </w:r>
      <w:r>
        <w:t>.</w:t>
      </w:r>
    </w:p>
    <w:p w14:paraId="4ED600D9" w14:textId="77777777" w:rsidR="003842D8" w:rsidRDefault="003842D8" w:rsidP="003842D8"/>
    <w:p w14:paraId="1DD4B90B" w14:textId="77777777" w:rsidR="003842D8" w:rsidRDefault="003842D8" w:rsidP="003842D8"/>
    <w:p w14:paraId="110E7629" w14:textId="0FD91A8F" w:rsidR="003842D8" w:rsidRDefault="003842D8" w:rsidP="003842D8">
      <w:r>
        <w:t xml:space="preserve">Fra: </w:t>
      </w:r>
      <w:hyperlink r:id="rId4" w:history="1">
        <w:r w:rsidRPr="006265D7">
          <w:rPr>
            <w:rStyle w:val="Hyperlink"/>
          </w:rPr>
          <w:t>file:///Users/signetherkelsen/Downloads/hjteo,+Qvortrup+Fibiger+RvT+74.pdf</w:t>
        </w:r>
      </w:hyperlink>
      <w:r>
        <w:t xml:space="preserve"> </w:t>
      </w:r>
    </w:p>
    <w:p w14:paraId="67A07C31" w14:textId="77777777" w:rsidR="003842D8" w:rsidRDefault="003842D8" w:rsidP="003842D8"/>
    <w:p w14:paraId="510EA30E" w14:textId="77777777" w:rsidR="003842D8" w:rsidRDefault="003842D8" w:rsidP="003842D8"/>
    <w:sectPr w:rsidR="003842D8" w:rsidSect="00C9284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D8"/>
    <w:rsid w:val="00283651"/>
    <w:rsid w:val="003842D8"/>
    <w:rsid w:val="00433E7B"/>
    <w:rsid w:val="006E784E"/>
    <w:rsid w:val="00BE23BD"/>
    <w:rsid w:val="00C9284C"/>
    <w:rsid w:val="00F6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13444F"/>
  <w14:defaultImageDpi w14:val="32767"/>
  <w15:chartTrackingRefBased/>
  <w15:docId w15:val="{B57904B4-5ACE-6E48-93D5-23264635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3842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84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rdskrifttypeiafsnit"/>
    <w:uiPriority w:val="99"/>
    <w:unhideWhenUsed/>
    <w:rsid w:val="003842D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384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Users/signetherkelsen/Downloads/hjteo,+Qvortrup+Fibiger+RvT+74.pdf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397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Therkelsen</dc:creator>
  <cp:keywords/>
  <dc:description/>
  <cp:lastModifiedBy>Signe Therkelsen</cp:lastModifiedBy>
  <cp:revision>1</cp:revision>
  <dcterms:created xsi:type="dcterms:W3CDTF">2023-08-21T18:11:00Z</dcterms:created>
  <dcterms:modified xsi:type="dcterms:W3CDTF">2023-08-21T18:14:00Z</dcterms:modified>
</cp:coreProperties>
</file>