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10F4" w14:textId="7C429666" w:rsidR="00FD3F1B" w:rsidRDefault="00D23F1D" w:rsidP="00D23F1D">
      <w:pPr>
        <w:pStyle w:val="Titel"/>
        <w:jc w:val="center"/>
      </w:pPr>
      <w:r>
        <w:t>Tekstlæsningssyn KD</w:t>
      </w:r>
    </w:p>
    <w:p w14:paraId="3137067B" w14:textId="77777777" w:rsidR="00A46F81" w:rsidRDefault="00A46F81" w:rsidP="00A46F81"/>
    <w:p w14:paraId="57EF79EE" w14:textId="77777777" w:rsidR="00A46F81" w:rsidRPr="00A46F81" w:rsidRDefault="00A46F81" w:rsidP="00A46F81"/>
    <w:p w14:paraId="4AD159CB" w14:textId="77777777" w:rsidR="00D23F1D" w:rsidRDefault="00D23F1D" w:rsidP="00D23F1D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4811"/>
        <w:gridCol w:w="4965"/>
      </w:tblGrid>
      <w:tr w:rsidR="00D23F1D" w14:paraId="01655839" w14:textId="77777777" w:rsidTr="00A46F81">
        <w:tc>
          <w:tcPr>
            <w:tcW w:w="4811" w:type="dxa"/>
            <w:shd w:val="clear" w:color="auto" w:fill="70AD47" w:themeFill="accent6"/>
          </w:tcPr>
          <w:p w14:paraId="4D7C2227" w14:textId="77777777" w:rsidR="00D23F1D" w:rsidRDefault="00D23F1D" w:rsidP="00D23F1D"/>
          <w:p w14:paraId="1446F2B3" w14:textId="320ABF76" w:rsidR="00D23F1D" w:rsidRPr="00D23F1D" w:rsidRDefault="00D23F1D" w:rsidP="00D23F1D">
            <w:pPr>
              <w:rPr>
                <w:rFonts w:ascii="Avenir Book" w:hAnsi="Avenir Book"/>
                <w:sz w:val="28"/>
                <w:szCs w:val="28"/>
              </w:rPr>
            </w:pPr>
            <w:r>
              <w:rPr>
                <w:rFonts w:ascii="Avenir Book" w:hAnsi="Avenir Book"/>
                <w:sz w:val="28"/>
                <w:szCs w:val="28"/>
              </w:rPr>
              <w:t>Fundamentalisme</w:t>
            </w:r>
          </w:p>
          <w:p w14:paraId="2D71E5E1" w14:textId="77777777" w:rsidR="00D23F1D" w:rsidRDefault="00D23F1D" w:rsidP="00D23F1D"/>
        </w:tc>
        <w:tc>
          <w:tcPr>
            <w:tcW w:w="4965" w:type="dxa"/>
            <w:shd w:val="clear" w:color="auto" w:fill="70AD47" w:themeFill="accent6"/>
          </w:tcPr>
          <w:p w14:paraId="367DE077" w14:textId="77777777" w:rsidR="00D23F1D" w:rsidRDefault="00D23F1D" w:rsidP="00D23F1D"/>
          <w:p w14:paraId="058CB0C0" w14:textId="3BFCF659" w:rsidR="00D23F1D" w:rsidRPr="00D23F1D" w:rsidRDefault="00D23F1D" w:rsidP="00D23F1D">
            <w:pPr>
              <w:rPr>
                <w:rFonts w:ascii="Avenir Book" w:hAnsi="Avenir Book"/>
                <w:sz w:val="28"/>
                <w:szCs w:val="28"/>
              </w:rPr>
            </w:pPr>
            <w:r>
              <w:rPr>
                <w:rFonts w:ascii="Avenir Book" w:hAnsi="Avenir Book"/>
                <w:sz w:val="28"/>
                <w:szCs w:val="28"/>
              </w:rPr>
              <w:t>Afmytologisering/modernisme</w:t>
            </w:r>
          </w:p>
        </w:tc>
      </w:tr>
      <w:tr w:rsidR="00D23F1D" w14:paraId="1D808735" w14:textId="77777777" w:rsidTr="00A46F81">
        <w:tc>
          <w:tcPr>
            <w:tcW w:w="4811" w:type="dxa"/>
            <w:shd w:val="clear" w:color="auto" w:fill="C5E0B3" w:themeFill="accent6" w:themeFillTint="66"/>
          </w:tcPr>
          <w:p w14:paraId="38F5620F" w14:textId="77777777" w:rsidR="00D23F1D" w:rsidRDefault="00D23F1D" w:rsidP="00D23F1D"/>
          <w:p w14:paraId="2ACA0C86" w14:textId="185756B7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Opstod i USA i 1900-tallet</w:t>
            </w:r>
          </w:p>
          <w:p w14:paraId="32F89D6E" w14:textId="62D758F1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En reaktion på det nye verdensbillede og den moderne livsførelse</w:t>
            </w:r>
          </w:p>
          <w:p w14:paraId="3B9DA484" w14:textId="2D5FF4BC" w:rsidR="00A46F81" w:rsidRPr="00A46F81" w:rsidRDefault="00A46F81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Naturvidenskaben afvises og ses som en konkurrent til kristendommen</w:t>
            </w:r>
          </w:p>
          <w:p w14:paraId="0205A533" w14:textId="520B794D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Protestbevægelse der ønskede at bevare en bibelsk tolkning af tilværelsen</w:t>
            </w:r>
          </w:p>
          <w:p w14:paraId="3CDD0C0D" w14:textId="081C0E7A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Bibelen skulle være fundamentet og vejviser i den moderne verden</w:t>
            </w:r>
          </w:p>
          <w:p w14:paraId="15CF07FD" w14:textId="30EF0D8E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Bogstavelig læsning af Bibelen</w:t>
            </w:r>
          </w:p>
          <w:p w14:paraId="21322A9A" w14:textId="525D70BA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Bibelen anses som ufejlbarlig</w:t>
            </w:r>
          </w:p>
          <w:p w14:paraId="3B00579A" w14:textId="6A8F483C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Bekæmpelse af den moderne verdens sekularisering og moralske frigørelse</w:t>
            </w:r>
          </w:p>
          <w:p w14:paraId="5E37F8C2" w14:textId="318450B5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Finder former for livsførelsen i Bibelen</w:t>
            </w:r>
          </w:p>
          <w:p w14:paraId="230B7203" w14:textId="67E6BF9F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Ser Dommedagen som et konkret dogme</w:t>
            </w:r>
          </w:p>
          <w:p w14:paraId="5EFB8293" w14:textId="32F7B378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Det mest centrale i kristendommen er forholdet mellem Gud og mennes</w:t>
            </w:r>
            <w:r w:rsidR="00A46F81">
              <w:rPr>
                <w:rFonts w:ascii="Avenir Book" w:hAnsi="Avenir Book"/>
              </w:rPr>
              <w:t>ke</w:t>
            </w:r>
          </w:p>
          <w:p w14:paraId="7AC7F299" w14:textId="77777777" w:rsidR="00D23F1D" w:rsidRDefault="00D23F1D" w:rsidP="00D23F1D"/>
          <w:p w14:paraId="27F6251A" w14:textId="77777777" w:rsidR="00D23F1D" w:rsidRDefault="00D23F1D" w:rsidP="00D23F1D"/>
        </w:tc>
        <w:tc>
          <w:tcPr>
            <w:tcW w:w="4965" w:type="dxa"/>
            <w:shd w:val="clear" w:color="auto" w:fill="C5E0B3" w:themeFill="accent6" w:themeFillTint="66"/>
          </w:tcPr>
          <w:p w14:paraId="46479A25" w14:textId="77777777" w:rsidR="00D23F1D" w:rsidRDefault="00D23F1D" w:rsidP="00D23F1D"/>
          <w:p w14:paraId="1438E56F" w14:textId="77777777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En kristen reaktion på det naturvidenskabelige verdensbillede</w:t>
            </w:r>
          </w:p>
          <w:p w14:paraId="4FC232B5" w14:textId="77777777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Man mener at man både kan rumme naturvidenskabelige og kristne forklaringer på samme tid</w:t>
            </w:r>
          </w:p>
          <w:p w14:paraId="590DC35C" w14:textId="77777777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Naturvidenskab og kristendom står ikke i et konkurrenceforhold</w:t>
            </w:r>
          </w:p>
          <w:p w14:paraId="3D56E82B" w14:textId="77777777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 xml:space="preserve">Bibelen skal ikke læses bogstaveligt men eksistentielt </w:t>
            </w:r>
          </w:p>
          <w:p w14:paraId="25574625" w14:textId="77777777" w:rsidR="00D23F1D" w:rsidRPr="00A46F81" w:rsidRDefault="00D23F1D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Bibelen skal nyfortolkes og bruges til at fortælle om det grundlæggende ved at være menneske</w:t>
            </w:r>
          </w:p>
          <w:p w14:paraId="12E59D1F" w14:textId="77777777" w:rsidR="00D23F1D" w:rsidRPr="00A46F81" w:rsidRDefault="00A46F81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Afmytologiseringsbegrebet: de kristne tekster der ikke passer ind i en naturvidenskabelig tankegang skal ”oversættes” til et budskab, der handler om at være menneske i den moderne verden</w:t>
            </w:r>
          </w:p>
          <w:p w14:paraId="3A00DAD5" w14:textId="77777777" w:rsidR="00A46F81" w:rsidRPr="00A46F81" w:rsidRDefault="00A46F81" w:rsidP="00D23F1D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A46F81">
              <w:rPr>
                <w:rFonts w:ascii="Avenir Book" w:hAnsi="Avenir Book"/>
              </w:rPr>
              <w:t>Ser Dommedagen som en tilstand der allerede er her på jorden</w:t>
            </w:r>
          </w:p>
          <w:p w14:paraId="28FA183C" w14:textId="7E9BF144" w:rsidR="00A46F81" w:rsidRDefault="00A46F81" w:rsidP="00D23F1D">
            <w:pPr>
              <w:pStyle w:val="Listeafsnit"/>
              <w:numPr>
                <w:ilvl w:val="0"/>
                <w:numId w:val="1"/>
              </w:numPr>
            </w:pPr>
            <w:r w:rsidRPr="00A46F81">
              <w:rPr>
                <w:rFonts w:ascii="Avenir Book" w:hAnsi="Avenir Book"/>
              </w:rPr>
              <w:t>Det mest centrale i kristendommen er det mellemmenneskelige forhold</w:t>
            </w:r>
          </w:p>
        </w:tc>
      </w:tr>
    </w:tbl>
    <w:p w14:paraId="107E011D" w14:textId="77777777" w:rsidR="00A46F81" w:rsidRPr="00D23F1D" w:rsidRDefault="00A46F81" w:rsidP="00D23F1D"/>
    <w:sectPr w:rsidR="00A46F81" w:rsidRPr="00D23F1D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963"/>
    <w:multiLevelType w:val="hybridMultilevel"/>
    <w:tmpl w:val="11D0DD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3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1D"/>
    <w:rsid w:val="00283651"/>
    <w:rsid w:val="00433E7B"/>
    <w:rsid w:val="006E784E"/>
    <w:rsid w:val="00A46F81"/>
    <w:rsid w:val="00BE23BD"/>
    <w:rsid w:val="00C9284C"/>
    <w:rsid w:val="00D23F1D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43571"/>
  <w14:defaultImageDpi w14:val="32767"/>
  <w15:chartTrackingRefBased/>
  <w15:docId w15:val="{46F7E133-2734-EF42-9D33-A432133D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23F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D2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2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2024-10-27T15:39:00Z</dcterms:created>
  <dcterms:modified xsi:type="dcterms:W3CDTF">2024-10-27T15:54:00Z</dcterms:modified>
</cp:coreProperties>
</file>