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bookmarkStart w:id="0" w:name="_GoBack"/>
      <w:bookmarkEnd w:id="0"/>
      <w:r>
        <w:rPr>
          <w:rFonts w:ascii="Calibri" w:hAnsi="Calibri" w:cs="Calibri"/>
          <w:sz w:val="34"/>
          <w:szCs w:val="34"/>
        </w:rPr>
        <w:t>Introduktion til oldtidskundskab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Identitet (eller hvilken slags fag er Old?)</w:t>
      </w:r>
    </w:p>
    <w:p w:rsidR="00000000" w:rsidRDefault="007E1B63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 xml:space="preserve">Kulturfag </w:t>
      </w:r>
    </w:p>
    <w:p w:rsidR="00000000" w:rsidRDefault="007E1B63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Antikken som grundlag for europæisk kultur</w:t>
      </w:r>
    </w:p>
    <w:p w:rsidR="00000000" w:rsidRDefault="007E1B63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Antikke tekster og monumenter</w:t>
      </w:r>
    </w:p>
    <w:p w:rsidR="00000000" w:rsidRDefault="007E1B63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 xml:space="preserve">Normgivende værdier, begreber og formsprog 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676775" cy="2181225"/>
            <wp:effectExtent l="0" t="0" r="9525" b="9525"/>
            <wp:docPr id="1" name="Billede 1" descr="Computergenereret alternativ tekst:&#10;.,&#10;A A&#10;uqu  ŠOATFHV)&#10;. . _I &#10;A•&#10;S  .&gt; 4 4- . ¿ &#10;. -\ ¶   TAA,tN &#10;A E A A A A ‘ç C.rur,  \  b.d..&#10;, UDIEN&#10;il. GRÆSXF OG IØ4KISKE KO-&#10;LONR VED MIDDFLHVT L  .&#10;‘,O(,In: *.,...k Odc’...d  0 / .  F, T&#10;• k htn’. •   . L&#10;— xc   çT1,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genereret alternativ tekst:&#10;.,&#10;A A&#10;uqu  ŠOATFHV)&#10;. . _I &#10;A•&#10;S  .&gt; 4 4- . ¿ &#10;. -\ ¶   TAA,tN &#10;A E A A A A ‘ç C.rur,  \  b.d..&#10;, UDIEN&#10;il. GRÆSXF OG IØ4KISKE KO-&#10;LONR VED MIDDFLHVT L  .&#10;‘,O(,In: *.,...k Odc’...d  0 / .  F, T&#10;• k htn’. •   . L&#10;— xc   çT1, 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010025" cy="2867025"/>
            <wp:effectExtent l="0" t="0" r="9525" b="9525"/>
            <wp:docPr id="2" name="Billede 2" descr="Computergenereret alternativ tekst:&#10;It&#10;— — 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genereret alternativ tekst:&#10;It&#10;— — - 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Formål (eller hvorfor skal vi have Old?) </w:t>
      </w:r>
    </w:p>
    <w:p w:rsidR="00000000" w:rsidRDefault="007E1B63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Indsigt i europæisk kulturhistorie</w:t>
      </w:r>
    </w:p>
    <w:p w:rsidR="00000000" w:rsidRDefault="007E1B63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 xml:space="preserve">Analysere og fortolke tekster og </w:t>
      </w:r>
      <w:r>
        <w:rPr>
          <w:rFonts w:eastAsia="Times New Roman"/>
          <w:sz w:val="28"/>
          <w:szCs w:val="28"/>
        </w:rPr>
        <w:t>monumenter i en historisk kontekst</w:t>
      </w:r>
    </w:p>
    <w:p w:rsidR="00000000" w:rsidRDefault="007E1B63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lastRenderedPageBreak/>
        <w:t>Få begreber til at forstå og reflektere over egen kultur og andre kulturer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667250" cy="3571875"/>
            <wp:effectExtent l="0" t="0" r="0" b="9525"/>
            <wp:docPr id="3" name="Billede 3" descr="Computergenereret alternativ tekst:&#10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genereret alternativ tekst:&#10;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705350" cy="2200275"/>
            <wp:effectExtent l="0" t="0" r="0" b="9525"/>
            <wp:docPr id="4" name="Billede 4" descr="Computergenereret alternativ tekst:&#10;-- Ä’ — -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utergenereret alternativ tekst:&#10;-- Ä’ — - 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Faglige mål (eller hvad skal vi kunne i Old?)</w:t>
      </w:r>
    </w:p>
    <w:p w:rsidR="00000000" w:rsidRDefault="007E1B63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Analysere og fortolke oversatte græske og romerske tekster og græske monumenter i både deres antikke kontekst og</w:t>
      </w:r>
      <w:r>
        <w:rPr>
          <w:rFonts w:eastAsia="Times New Roman"/>
          <w:sz w:val="28"/>
          <w:szCs w:val="28"/>
        </w:rPr>
        <w:t xml:space="preserve"> deres betydning for senere europæisk kultur</w:t>
      </w:r>
    </w:p>
    <w:p w:rsidR="00000000" w:rsidRDefault="007E1B63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lastRenderedPageBreak/>
        <w:t>Identificere, forklare og forholde sig til væsentlige begreber og tanker i de behandlede tekster</w:t>
      </w:r>
    </w:p>
    <w:p w:rsidR="00000000" w:rsidRDefault="007E1B63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Vise, hvorledes antikken har betydning for senere europæisk kultur</w:t>
      </w:r>
    </w:p>
    <w:p w:rsidR="00000000" w:rsidRDefault="007E1B63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Nuancere, perspektivere og uddybe moderne probl</w:t>
      </w:r>
      <w:r>
        <w:rPr>
          <w:rFonts w:eastAsia="Times New Roman"/>
          <w:sz w:val="28"/>
          <w:szCs w:val="28"/>
        </w:rPr>
        <w:t>emstillinger gennem læsning af antikke tekster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829175" cy="2819400"/>
            <wp:effectExtent l="0" t="0" r="9525" b="0"/>
            <wp:docPr id="5" name="Billede 5" descr="Computergenereret alternativ tekst:&#10;-&#10;L&#10;— ..--S-  . - A—,. &#10;. .-  ..—. .&#10;-1’ ‘ .&#10;‘ , A-.i - ,,.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utergenereret alternativ tekst:&#10;-&#10;L&#10;— ..--S-  . - A—,. &#10;. .-  ..—. .&#10;-1’ ‘ .&#10;‘ , A-.i - ,,. 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Kernestof (eller hvad skal vi arbejde med </w:t>
      </w:r>
      <w:r>
        <w:rPr>
          <w:b/>
          <w:bCs/>
          <w:sz w:val="28"/>
          <w:szCs w:val="28"/>
        </w:rPr>
        <w:t>i Old?)</w:t>
      </w:r>
    </w:p>
    <w:p w:rsidR="00000000" w:rsidRDefault="007E1B63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Oversatte tekster fra græsk og romersk oldtid. Hovedvægt på Grækenland. Romerske tekster og Homer skal indgå</w:t>
      </w:r>
    </w:p>
    <w:p w:rsidR="00000000" w:rsidRDefault="007E1B63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Arkitektur, skulptur eller maleri fra græsk-romersk oldtid</w:t>
      </w:r>
    </w:p>
    <w:p w:rsidR="00000000" w:rsidRDefault="007E1B63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Væsentlige sider af antikkens historie, filosofi, samfund og kultur</w:t>
      </w:r>
    </w:p>
    <w:p w:rsidR="00000000" w:rsidRDefault="007E1B63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Antikkens ku</w:t>
      </w:r>
      <w:r>
        <w:rPr>
          <w:rFonts w:eastAsia="Times New Roman"/>
          <w:sz w:val="28"/>
          <w:szCs w:val="28"/>
        </w:rPr>
        <w:t>lturelle betydning, historisk og aktuelt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270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038350" cy="2181225"/>
            <wp:effectExtent l="0" t="0" r="0" b="9525"/>
            <wp:docPr id="6" name="Billede 6" descr="C:\4A81E8E5\0E9F32F2-F9A1-4382-8CA4-8EB68E7CFB8F-filer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4A81E8E5\0E9F32F2-F9A1-4382-8CA4-8EB68E7CFB8F-filer\image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Organisering af undervisningen:</w:t>
      </w:r>
    </w:p>
    <w:p w:rsidR="00000000" w:rsidRDefault="007E1B63">
      <w:pPr>
        <w:numPr>
          <w:ilvl w:val="0"/>
          <w:numId w:val="5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5 søjler/forløb:</w:t>
      </w:r>
    </w:p>
    <w:p w:rsidR="00000000" w:rsidRDefault="007E1B63">
      <w:pPr>
        <w:numPr>
          <w:ilvl w:val="1"/>
          <w:numId w:val="5"/>
        </w:numPr>
        <w:ind w:left="108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1 kunsthistorie-søjle (om enten skulptur/maleri eller arkitektur)</w:t>
      </w:r>
    </w:p>
    <w:p w:rsidR="00000000" w:rsidRDefault="007E1B63">
      <w:pPr>
        <w:numPr>
          <w:ilvl w:val="1"/>
          <w:numId w:val="5"/>
        </w:numPr>
        <w:ind w:left="108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 xml:space="preserve">4 tekst-søjler </w:t>
      </w:r>
      <w:r>
        <w:rPr>
          <w:rFonts w:eastAsia="Times New Roman"/>
          <w:sz w:val="28"/>
          <w:szCs w:val="28"/>
        </w:rPr>
        <w:t>(mindst en litterær søjle, mindst en filosofisk søjle)</w:t>
      </w:r>
    </w:p>
    <w:p w:rsidR="00000000" w:rsidRDefault="007E1B63">
      <w:pPr>
        <w:numPr>
          <w:ilvl w:val="2"/>
          <w:numId w:val="5"/>
        </w:numPr>
        <w:ind w:left="16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Tema: Myter og guder - Køn - Styreformer e. a.</w:t>
      </w:r>
    </w:p>
    <w:p w:rsidR="00000000" w:rsidRDefault="007E1B63">
      <w:pPr>
        <w:numPr>
          <w:ilvl w:val="2"/>
          <w:numId w:val="5"/>
        </w:numPr>
        <w:ind w:left="16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Epos (Homer og heltedigte)</w:t>
      </w:r>
    </w:p>
    <w:p w:rsidR="00000000" w:rsidRDefault="007E1B63">
      <w:pPr>
        <w:numPr>
          <w:ilvl w:val="2"/>
          <w:numId w:val="5"/>
        </w:numPr>
        <w:ind w:left="16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Drama (Teater og tragedier)</w:t>
      </w:r>
    </w:p>
    <w:p w:rsidR="00000000" w:rsidRDefault="007E1B63">
      <w:pPr>
        <w:numPr>
          <w:ilvl w:val="2"/>
          <w:numId w:val="5"/>
        </w:numPr>
        <w:ind w:left="16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eastAsia="Times New Roman"/>
          <w:sz w:val="28"/>
          <w:szCs w:val="28"/>
        </w:rPr>
        <w:t>Filosofi (Platon)</w:t>
      </w:r>
    </w:p>
    <w:p w:rsidR="00000000" w:rsidRDefault="007E1B63">
      <w:pPr>
        <w:pStyle w:val="NormalWeb"/>
        <w:spacing w:before="0" w:beforeAutospacing="0" w:after="0" w:afterAutospacing="0"/>
        <w:ind w:left="162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108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270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314575" cy="2552700"/>
            <wp:effectExtent l="0" t="0" r="9525" b="0"/>
            <wp:docPr id="7" name="Billede 7" descr="C:\4A81E8E5\0E9F32F2-F9A1-4382-8CA4-8EB68E7CFB8F-filer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A81E8E5\0E9F32F2-F9A1-4382-8CA4-8EB68E7CFB8F-filer\image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108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16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638550" cy="2714625"/>
            <wp:effectExtent l="0" t="0" r="0" b="9525"/>
            <wp:docPr id="8" name="Billede 8" descr="Computergenereret alternativ tekst:&#10;;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utergenereret alternativ tekst:&#10;;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108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ind w:left="108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Eksamen: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Mundtlig eksamen i kendt tekst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676650" cy="2600325"/>
            <wp:effectExtent l="0" t="0" r="0" b="9525"/>
            <wp:docPr id="9" name="Billede 9" descr="C:\4A81E8E5\0E9F32F2-F9A1-4382-8CA4-8EB68E7CFB8F-filer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A81E8E5\0E9F32F2-F9A1-4382-8CA4-8EB68E7CFB8F-filer\image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7E1B63">
      <w:pPr>
        <w:pStyle w:val="Overskrift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</w:rPr>
      </w:pPr>
      <w:r>
        <w:rPr>
          <w:rFonts w:ascii="Calibri" w:eastAsia="Times New Roman" w:hAnsi="Calibri" w:cs="Calibri"/>
          <w:color w:val="1E4E79"/>
          <w:sz w:val="32"/>
          <w:szCs w:val="32"/>
        </w:rPr>
        <w:t>Opgave: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Læs artiklen "Kend din tragedie"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artiklen stilles fire spørgsmål. Hvilke spørgsmål er det, og hvad er artiklens svar på de fire spørgsmål?</w:t>
      </w:r>
    </w:p>
    <w:p w:rsidR="00000000" w:rsidRDefault="007E1B6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0000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20CD8"/>
    <w:multiLevelType w:val="multilevel"/>
    <w:tmpl w:val="B4C0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13050A"/>
    <w:multiLevelType w:val="multilevel"/>
    <w:tmpl w:val="F06A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8D62F2"/>
    <w:multiLevelType w:val="multilevel"/>
    <w:tmpl w:val="76A4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0135C9"/>
    <w:multiLevelType w:val="multilevel"/>
    <w:tmpl w:val="4434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9F1939"/>
    <w:multiLevelType w:val="multilevel"/>
    <w:tmpl w:val="89920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63"/>
    <w:rsid w:val="007E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9A387-78A0-4795-BD99-67D94E13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TML-citat">
    <w:name w:val="HTML Cite"/>
    <w:basedOn w:val="Standardskrifttypeiafsnit"/>
    <w:uiPriority w:val="99"/>
    <w:semiHidden/>
    <w:unhideWhenUsed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Vind Petersen</dc:creator>
  <cp:keywords/>
  <dc:description/>
  <cp:lastModifiedBy>Lise Vind Petersen</cp:lastModifiedBy>
  <cp:revision>2</cp:revision>
  <dcterms:created xsi:type="dcterms:W3CDTF">2017-11-12T20:31:00Z</dcterms:created>
  <dcterms:modified xsi:type="dcterms:W3CDTF">2017-11-12T20:31:00Z</dcterms:modified>
</cp:coreProperties>
</file>