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DF4F" w14:textId="77777777" w:rsidR="003B4DBF" w:rsidRDefault="003B4DBF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Hesiod: Theogonien 2. lektion</w:t>
      </w:r>
    </w:p>
    <w:p w14:paraId="3D2DCE70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1557861" w14:textId="77777777" w:rsidR="003B4DBF" w:rsidRDefault="003B4DB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Opsamling fra sidst:</w:t>
      </w:r>
    </w:p>
    <w:p w14:paraId="66F7E4F9" w14:textId="77777777" w:rsidR="003B4DBF" w:rsidRDefault="003B4DBF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Handlingen:</w:t>
      </w:r>
    </w:p>
    <w:p w14:paraId="4F180617" w14:textId="77777777" w:rsidR="003B4DBF" w:rsidRDefault="003B4DBF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redder Rheia Zeus fra at blive spist af Kronos?</w:t>
      </w:r>
    </w:p>
    <w:p w14:paraId="67AE6DD4" w14:textId="77777777" w:rsidR="003B4DBF" w:rsidRDefault="003B4DBF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Hvorfor er Kronos bange for sine børn?</w:t>
      </w:r>
    </w:p>
    <w:p w14:paraId="29B8572D" w14:textId="77777777" w:rsidR="003B4DBF" w:rsidRDefault="003B4DBF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redder Zeus sine søskende?</w:t>
      </w:r>
    </w:p>
    <w:p w14:paraId="1FF5282D" w14:textId="77777777" w:rsidR="003B4DBF" w:rsidRDefault="003B4DBF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Hvilken position får Zeus i </w:t>
      </w:r>
      <w:r>
        <w:rPr>
          <w:rFonts w:ascii="Calibri" w:eastAsia="Times New Roman" w:hAnsi="Calibri" w:cs="Calibri"/>
          <w:sz w:val="22"/>
          <w:szCs w:val="22"/>
        </w:rPr>
        <w:t>forhold til sine søskende?</w:t>
      </w:r>
    </w:p>
    <w:p w14:paraId="1B12FD1F" w14:textId="77777777" w:rsidR="003B4DBF" w:rsidRDefault="003B4DBF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De olympiske guder og deres kendetegn?</w:t>
      </w:r>
    </w:p>
    <w:p w14:paraId="42855FA2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B2ADBC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BFBDA5" w14:textId="77777777" w:rsidR="003B4DBF" w:rsidRDefault="003B4DB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De olympiske guder:</w:t>
      </w:r>
    </w:p>
    <w:p w14:paraId="6CDB2D31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61B13B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1D8E4CC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9D770A5" wp14:editId="1909370C">
            <wp:extent cx="6705600" cy="269875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E4113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1917751" wp14:editId="7FED8C84">
            <wp:extent cx="1981200" cy="3003550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3D02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70685E06" w14:textId="77777777" w:rsidR="003B4DBF" w:rsidRDefault="003B4DBF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Herakles (= Hercules)</w:t>
      </w:r>
    </w:p>
    <w:p w14:paraId="6EEC0663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Søn af Zeus og Alkmene (jordisk kvinde)</w:t>
      </w:r>
    </w:p>
    <w:p w14:paraId="6FBDE7B1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36E6883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Hvordan kan Zeus få et barn med en jordisk kvinde, før kvinden overhovedet er skabt?</w:t>
      </w:r>
    </w:p>
    <w:p w14:paraId="1DAC4322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Eksempel på, at myterne ikke er logiske og konsekvente. </w:t>
      </w:r>
    </w:p>
    <w:p w14:paraId="74982526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BD60CAF" w14:textId="77777777" w:rsidR="003B4DBF" w:rsidRDefault="003B4DB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Børn af Japetos og Klymene:</w:t>
      </w:r>
    </w:p>
    <w:p w14:paraId="2DB13C04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581FE7" w14:textId="77777777" w:rsidR="003B4DBF" w:rsidRDefault="003B4DBF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Atlas</w:t>
      </w:r>
    </w:p>
    <w:p w14:paraId="66CC881A" w14:textId="77777777" w:rsidR="003B4DBF" w:rsidRDefault="003B4DBF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Menoitios</w:t>
      </w:r>
    </w:p>
    <w:p w14:paraId="4F8E4D92" w14:textId="77777777" w:rsidR="003B4DBF" w:rsidRDefault="003B4DBF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Prometheus</w:t>
      </w:r>
    </w:p>
    <w:p w14:paraId="2142CB1C" w14:textId="77777777" w:rsidR="003B4DBF" w:rsidRDefault="003B4DBF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Epimetheus</w:t>
      </w:r>
    </w:p>
    <w:p w14:paraId="1A76A852" w14:textId="77777777" w:rsidR="003B4DBF" w:rsidRDefault="003B4DBF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241FA3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Zeus' straf over Japetos' sønner? (Kort - Prometheus' historie uddybes senere)</w:t>
      </w:r>
    </w:p>
    <w:p w14:paraId="65DEA5DA" w14:textId="77777777" w:rsidR="003B4DBF" w:rsidRDefault="003B4D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98D7CC8" w14:textId="77777777" w:rsidR="003B4DBF" w:rsidRDefault="003B4DBF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Prometheus' historie - vers 521-569 :</w:t>
      </w:r>
    </w:p>
    <w:p w14:paraId="33F8BD4E" w14:textId="77777777" w:rsidR="003B4DBF" w:rsidRDefault="003B4DB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tester Prometheus Zeus' alvidenhed?</w:t>
      </w:r>
    </w:p>
    <w:p w14:paraId="68831919" w14:textId="77777777" w:rsidR="003B4DBF" w:rsidRDefault="003B4DB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Og med hvilket resultat?</w:t>
      </w:r>
    </w:p>
    <w:p w14:paraId="0866C407" w14:textId="77777777" w:rsidR="003B4DBF" w:rsidRDefault="003B4DB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straffer Zeus i første omgang menneskene?</w:t>
      </w:r>
    </w:p>
    <w:p w14:paraId="697B0241" w14:textId="77777777" w:rsidR="003B4DBF" w:rsidRDefault="003B4DB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hjælper Prometheus menneskene?</w:t>
      </w:r>
    </w:p>
    <w:p w14:paraId="2F125CEB" w14:textId="77777777" w:rsidR="003B4DBF" w:rsidRDefault="003B4DB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straffer Zeus i anden omgang menneskene?</w:t>
      </w:r>
    </w:p>
    <w:p w14:paraId="6E836D06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FA6E39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C63620B" w14:textId="77777777" w:rsidR="003B4DBF" w:rsidRDefault="003B4DBF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Skabelsen af kvinden - vers 570-612:</w:t>
      </w:r>
    </w:p>
    <w:p w14:paraId="2BB4F19A" w14:textId="77777777" w:rsidR="003B4DBF" w:rsidRDefault="003B4DB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Hvem deltager i skabelsen af kvinden, og hvad gør de?</w:t>
      </w:r>
    </w:p>
    <w:p w14:paraId="57A55DDC" w14:textId="77777777" w:rsidR="003B4DBF" w:rsidRDefault="003B4DB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karakteriserer kvinden?</w:t>
      </w:r>
    </w:p>
    <w:p w14:paraId="7E0EB49C" w14:textId="77777777" w:rsidR="003B4DBF" w:rsidRDefault="003B4DB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beskrives ægteskabet?</w:t>
      </w:r>
    </w:p>
    <w:p w14:paraId="1533AFE6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EFBB54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F28F3C" w14:textId="77777777" w:rsidR="003B4DBF" w:rsidRDefault="003B4DBF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Find steder, hvor myten er ætiologisk</w:t>
      </w:r>
    </w:p>
    <w:p w14:paraId="496DC53E" w14:textId="77777777" w:rsidR="003B4DBF" w:rsidRDefault="003B4DBF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Find steder, hvor myten er normativ</w:t>
      </w:r>
    </w:p>
    <w:p w14:paraId="1334AA34" w14:textId="77777777" w:rsidR="003B4DBF" w:rsidRDefault="003B4DBF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7235B9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683FA2F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21C034" w14:textId="77777777" w:rsidR="003B4DBF" w:rsidRDefault="003B4D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748"/>
    <w:multiLevelType w:val="multilevel"/>
    <w:tmpl w:val="62BA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12E96"/>
    <w:multiLevelType w:val="multilevel"/>
    <w:tmpl w:val="DB7E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3D6BE7"/>
    <w:multiLevelType w:val="multilevel"/>
    <w:tmpl w:val="B15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024151">
    <w:abstractNumId w:val="1"/>
  </w:num>
  <w:num w:numId="2" w16cid:durableId="651837640">
    <w:abstractNumId w:val="2"/>
  </w:num>
  <w:num w:numId="3" w16cid:durableId="196557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BF"/>
    <w:rsid w:val="003B4DBF"/>
    <w:rsid w:val="00E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E2711"/>
  <w15:chartTrackingRefBased/>
  <w15:docId w15:val="{E188B387-F917-4ACF-AC8A-FCF7C43C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2025-08-04T09:44:00Z</dcterms:created>
  <dcterms:modified xsi:type="dcterms:W3CDTF">2025-08-04T09:44:00Z</dcterms:modified>
</cp:coreProperties>
</file>