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B0" w:rsidRPr="00E91034" w:rsidRDefault="00E91034" w:rsidP="007E70D9">
      <w:pPr>
        <w:pStyle w:val="Titel"/>
        <w:jc w:val="center"/>
        <w:rPr>
          <w:rStyle w:val="Kraftigfremhvning"/>
        </w:rPr>
      </w:pPr>
      <w:r w:rsidRPr="00E91034">
        <w:rPr>
          <w:rStyle w:val="Kraftigfremhvning"/>
        </w:rPr>
        <w:t>Iliadens 1. Sang: Stridsscenen mellem Achilleus og Agamemnon</w:t>
      </w:r>
    </w:p>
    <w:p w:rsidR="00E91034" w:rsidRDefault="00E91034" w:rsidP="007E70D9">
      <w:pPr>
        <w:pStyle w:val="Overskrift3"/>
        <w:jc w:val="center"/>
      </w:pPr>
      <w:r>
        <w:t>Motiv: Tilblivelsen af Achilleus’ vrede</w:t>
      </w:r>
    </w:p>
    <w:p w:rsidR="007E70D9" w:rsidRDefault="007E70D9" w:rsidP="007E70D9"/>
    <w:p w:rsidR="007E70D9" w:rsidRDefault="007E70D9" w:rsidP="007E70D9">
      <w:r>
        <w:t>Undersøg, hvordan konflikten mellem Agamemnon og Achilleus optrappes.</w:t>
      </w:r>
    </w:p>
    <w:p w:rsidR="007E70D9" w:rsidRDefault="007E70D9" w:rsidP="007E70D9">
      <w:r>
        <w:t>Registrer for hvert trin følgende:</w:t>
      </w:r>
    </w:p>
    <w:p w:rsidR="007E70D9" w:rsidRDefault="007E70D9" w:rsidP="007E70D9">
      <w:pPr>
        <w:pStyle w:val="Listeafsnit"/>
        <w:numPr>
          <w:ilvl w:val="0"/>
          <w:numId w:val="2"/>
        </w:numPr>
      </w:pPr>
      <w:r>
        <w:t>Hvad er hovedpointerne er i hver af replikkerne</w:t>
      </w:r>
    </w:p>
    <w:p w:rsidR="007E70D9" w:rsidRPr="007E70D9" w:rsidRDefault="007E70D9" w:rsidP="00B06576">
      <w:pPr>
        <w:pStyle w:val="Listeafsnit"/>
        <w:numPr>
          <w:ilvl w:val="0"/>
          <w:numId w:val="2"/>
        </w:numPr>
      </w:pPr>
      <w:r>
        <w:t>Hvad er det, der får konflikten til at eskalere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2015"/>
        <w:gridCol w:w="3260"/>
      </w:tblGrid>
      <w:tr w:rsidR="00E91034" w:rsidTr="000C2050">
        <w:tc>
          <w:tcPr>
            <w:tcW w:w="1668" w:type="dxa"/>
          </w:tcPr>
          <w:p w:rsidR="00E91034" w:rsidRDefault="00E91034" w:rsidP="00E91034"/>
        </w:tc>
        <w:tc>
          <w:tcPr>
            <w:tcW w:w="4850" w:type="dxa"/>
            <w:gridSpan w:val="2"/>
          </w:tcPr>
          <w:p w:rsidR="00E91034" w:rsidRDefault="00E91034" w:rsidP="00E91034">
            <w:r>
              <w:t>Agamemnon</w:t>
            </w:r>
          </w:p>
        </w:tc>
        <w:tc>
          <w:tcPr>
            <w:tcW w:w="3260" w:type="dxa"/>
          </w:tcPr>
          <w:p w:rsidR="00E91034" w:rsidRDefault="00E91034" w:rsidP="00E91034">
            <w:r>
              <w:t>Achilleus</w:t>
            </w:r>
          </w:p>
        </w:tc>
      </w:tr>
      <w:tr w:rsidR="00E91034" w:rsidTr="000C2050">
        <w:tc>
          <w:tcPr>
            <w:tcW w:w="1668" w:type="dxa"/>
          </w:tcPr>
          <w:p w:rsidR="00E91034" w:rsidRPr="007E70D9" w:rsidRDefault="00E91034" w:rsidP="00E91034">
            <w:pPr>
              <w:pStyle w:val="Listeafsnit"/>
              <w:numPr>
                <w:ilvl w:val="0"/>
                <w:numId w:val="1"/>
              </w:numPr>
              <w:rPr>
                <w:b/>
              </w:rPr>
            </w:pPr>
            <w:r w:rsidRPr="007E70D9">
              <w:rPr>
                <w:b/>
              </w:rPr>
              <w:t>Trin</w:t>
            </w:r>
          </w:p>
          <w:p w:rsidR="008950A0" w:rsidRDefault="008950A0" w:rsidP="008950A0">
            <w:pPr>
              <w:pStyle w:val="Listeafsnit"/>
            </w:pPr>
          </w:p>
        </w:tc>
        <w:tc>
          <w:tcPr>
            <w:tcW w:w="4850" w:type="dxa"/>
            <w:gridSpan w:val="2"/>
          </w:tcPr>
          <w:p w:rsidR="00E91034" w:rsidRDefault="00E91034" w:rsidP="00E91034"/>
          <w:p w:rsidR="00E91034" w:rsidRDefault="008950A0" w:rsidP="00E91034">
            <w:r>
              <w:t>Vers 101-120</w:t>
            </w:r>
          </w:p>
          <w:p w:rsidR="00E91034" w:rsidRDefault="00E91034" w:rsidP="00E91034"/>
          <w:p w:rsidR="007E70D9" w:rsidRDefault="007E70D9" w:rsidP="00E91034"/>
          <w:p w:rsidR="007E70D9" w:rsidRDefault="007E70D9" w:rsidP="00E91034"/>
          <w:p w:rsidR="00E91034" w:rsidRDefault="00E91034" w:rsidP="00E91034"/>
          <w:p w:rsidR="00E91034" w:rsidRDefault="00E91034" w:rsidP="00E91034"/>
          <w:p w:rsidR="00E91034" w:rsidRDefault="00E91034" w:rsidP="00E91034"/>
          <w:p w:rsidR="007E70D9" w:rsidRDefault="007E70D9" w:rsidP="00E91034"/>
          <w:p w:rsidR="00E91034" w:rsidRDefault="00E91034" w:rsidP="00E91034"/>
          <w:p w:rsidR="00E91034" w:rsidRDefault="00E91034" w:rsidP="00E91034"/>
          <w:p w:rsidR="00E91034" w:rsidRDefault="00E91034" w:rsidP="00E91034"/>
          <w:p w:rsidR="00E91034" w:rsidRDefault="00E91034" w:rsidP="00E91034"/>
          <w:p w:rsidR="00E91034" w:rsidRDefault="00E91034" w:rsidP="00E91034"/>
        </w:tc>
        <w:tc>
          <w:tcPr>
            <w:tcW w:w="3260" w:type="dxa"/>
          </w:tcPr>
          <w:p w:rsidR="00E91034" w:rsidRDefault="00E91034" w:rsidP="00E91034"/>
          <w:p w:rsidR="008950A0" w:rsidRDefault="008950A0" w:rsidP="00E91034">
            <w:r>
              <w:t>Vers 121-129</w:t>
            </w:r>
          </w:p>
        </w:tc>
      </w:tr>
      <w:tr w:rsidR="00E91034" w:rsidTr="000C2050">
        <w:tc>
          <w:tcPr>
            <w:tcW w:w="1668" w:type="dxa"/>
          </w:tcPr>
          <w:p w:rsidR="00E91034" w:rsidRPr="007E70D9" w:rsidRDefault="00E91034" w:rsidP="00E91034">
            <w:pPr>
              <w:pStyle w:val="Listeafsnit"/>
              <w:numPr>
                <w:ilvl w:val="0"/>
                <w:numId w:val="1"/>
              </w:numPr>
              <w:rPr>
                <w:b/>
              </w:rPr>
            </w:pPr>
            <w:r w:rsidRPr="007E70D9">
              <w:rPr>
                <w:b/>
              </w:rPr>
              <w:t>Trin</w:t>
            </w:r>
          </w:p>
        </w:tc>
        <w:tc>
          <w:tcPr>
            <w:tcW w:w="4850" w:type="dxa"/>
            <w:gridSpan w:val="2"/>
          </w:tcPr>
          <w:p w:rsidR="00E91034" w:rsidRDefault="00E91034" w:rsidP="00E91034"/>
          <w:p w:rsidR="00E91034" w:rsidRDefault="008950A0" w:rsidP="00E91034">
            <w:r>
              <w:t>Vers 130-147</w:t>
            </w:r>
          </w:p>
          <w:p w:rsidR="00E91034" w:rsidRDefault="00E91034" w:rsidP="00E91034">
            <w:bookmarkStart w:id="0" w:name="_GoBack"/>
            <w:bookmarkEnd w:id="0"/>
          </w:p>
          <w:p w:rsidR="00E91034" w:rsidRDefault="00E91034" w:rsidP="00E91034"/>
          <w:p w:rsidR="00E91034" w:rsidRDefault="00E91034" w:rsidP="00E91034"/>
          <w:p w:rsidR="007E70D9" w:rsidRDefault="007E70D9" w:rsidP="00E91034"/>
          <w:p w:rsidR="007E70D9" w:rsidRDefault="007E70D9" w:rsidP="00E91034"/>
          <w:p w:rsidR="007E70D9" w:rsidRDefault="007E70D9" w:rsidP="00E91034"/>
          <w:p w:rsidR="007E70D9" w:rsidRDefault="007E70D9" w:rsidP="00E91034"/>
          <w:p w:rsidR="00E91034" w:rsidRDefault="00E91034" w:rsidP="00E91034"/>
          <w:p w:rsidR="00E91034" w:rsidRDefault="00E91034" w:rsidP="00E91034"/>
          <w:p w:rsidR="007E70D9" w:rsidRDefault="007E70D9" w:rsidP="00E91034"/>
          <w:p w:rsidR="007E70D9" w:rsidRDefault="007E70D9" w:rsidP="00E91034"/>
          <w:p w:rsidR="00E91034" w:rsidRDefault="00E91034" w:rsidP="00E91034"/>
          <w:p w:rsidR="00E91034" w:rsidRDefault="00E91034" w:rsidP="00E91034"/>
          <w:p w:rsidR="00E91034" w:rsidRDefault="00E91034" w:rsidP="00E91034"/>
          <w:p w:rsidR="00E91034" w:rsidRDefault="00E91034" w:rsidP="00E91034"/>
        </w:tc>
        <w:tc>
          <w:tcPr>
            <w:tcW w:w="3260" w:type="dxa"/>
          </w:tcPr>
          <w:p w:rsidR="00E91034" w:rsidRDefault="00E91034" w:rsidP="00E91034"/>
          <w:p w:rsidR="008950A0" w:rsidRDefault="008950A0" w:rsidP="00E91034">
            <w:r>
              <w:t>Vers 148-171</w:t>
            </w:r>
          </w:p>
        </w:tc>
      </w:tr>
      <w:tr w:rsidR="000C2050" w:rsidTr="00C50B0E">
        <w:trPr>
          <w:trHeight w:val="3552"/>
        </w:trPr>
        <w:tc>
          <w:tcPr>
            <w:tcW w:w="1668" w:type="dxa"/>
          </w:tcPr>
          <w:p w:rsidR="000C2050" w:rsidRPr="007E70D9" w:rsidRDefault="000C2050" w:rsidP="00E91034">
            <w:pPr>
              <w:pStyle w:val="Listeafsnit"/>
              <w:numPr>
                <w:ilvl w:val="0"/>
                <w:numId w:val="1"/>
              </w:numPr>
              <w:rPr>
                <w:b/>
              </w:rPr>
            </w:pPr>
            <w:r w:rsidRPr="007E70D9">
              <w:rPr>
                <w:b/>
              </w:rPr>
              <w:lastRenderedPageBreak/>
              <w:t>Trin</w:t>
            </w:r>
          </w:p>
        </w:tc>
        <w:tc>
          <w:tcPr>
            <w:tcW w:w="2835" w:type="dxa"/>
          </w:tcPr>
          <w:p w:rsidR="000C2050" w:rsidRDefault="000C2050" w:rsidP="00E91034"/>
          <w:p w:rsidR="000C2050" w:rsidRDefault="008950A0" w:rsidP="00E91034">
            <w:r>
              <w:t>Vers 172-187</w:t>
            </w:r>
          </w:p>
          <w:p w:rsidR="000C2050" w:rsidRDefault="000C2050" w:rsidP="00E91034"/>
          <w:p w:rsidR="000C2050" w:rsidRDefault="000C2050" w:rsidP="00E91034"/>
          <w:p w:rsidR="000C2050" w:rsidRDefault="000C2050" w:rsidP="00E91034"/>
          <w:p w:rsidR="000C2050" w:rsidRDefault="000C2050" w:rsidP="00E91034"/>
          <w:p w:rsidR="000C2050" w:rsidRDefault="000C2050" w:rsidP="00E91034"/>
          <w:p w:rsidR="007E70D9" w:rsidRDefault="007E70D9" w:rsidP="00E91034"/>
          <w:p w:rsidR="007E70D9" w:rsidRDefault="007E70D9" w:rsidP="00E91034"/>
          <w:p w:rsidR="007E70D9" w:rsidRDefault="007E70D9" w:rsidP="00E91034"/>
          <w:p w:rsidR="007E70D9" w:rsidRDefault="007E70D9" w:rsidP="00E91034"/>
          <w:p w:rsidR="007E70D9" w:rsidRDefault="007E70D9" w:rsidP="00E91034"/>
          <w:p w:rsidR="007E70D9" w:rsidRDefault="007E70D9" w:rsidP="00E91034"/>
          <w:p w:rsidR="007E70D9" w:rsidRDefault="007E70D9" w:rsidP="00E91034"/>
          <w:p w:rsidR="007E70D9" w:rsidRDefault="007E70D9" w:rsidP="00E91034"/>
          <w:p w:rsidR="007E70D9" w:rsidRDefault="007E70D9" w:rsidP="00E91034"/>
          <w:p w:rsidR="007E70D9" w:rsidRDefault="007E70D9" w:rsidP="00E91034"/>
          <w:p w:rsidR="007E70D9" w:rsidRDefault="007E70D9" w:rsidP="00E91034"/>
          <w:p w:rsidR="007E70D9" w:rsidRDefault="007E70D9" w:rsidP="00E91034"/>
          <w:p w:rsidR="000C2050" w:rsidRDefault="000C2050" w:rsidP="00E91034"/>
        </w:tc>
        <w:tc>
          <w:tcPr>
            <w:tcW w:w="2015" w:type="dxa"/>
          </w:tcPr>
          <w:p w:rsidR="000C2050" w:rsidRDefault="000C2050" w:rsidP="000C2050">
            <w:pPr>
              <w:pStyle w:val="Overskrift4"/>
              <w:outlineLvl w:val="3"/>
            </w:pPr>
            <w:r>
              <w:t>Athenes indgriben</w:t>
            </w:r>
          </w:p>
          <w:p w:rsidR="000C2050" w:rsidRDefault="008950A0" w:rsidP="00E91034">
            <w:r>
              <w:t>Vers 188-222</w:t>
            </w:r>
          </w:p>
          <w:p w:rsidR="000C2050" w:rsidRDefault="000C2050" w:rsidP="00E91034"/>
          <w:p w:rsidR="000C2050" w:rsidRDefault="000C2050" w:rsidP="00E91034"/>
          <w:p w:rsidR="000C2050" w:rsidRDefault="000C2050" w:rsidP="00E91034"/>
          <w:p w:rsidR="000C2050" w:rsidRDefault="000C2050" w:rsidP="00E91034"/>
        </w:tc>
        <w:tc>
          <w:tcPr>
            <w:tcW w:w="3260" w:type="dxa"/>
          </w:tcPr>
          <w:p w:rsidR="000C2050" w:rsidRDefault="000C2050" w:rsidP="00E91034">
            <w:pPr>
              <w:pStyle w:val="Strktcitat"/>
            </w:pPr>
            <w:r>
              <w:t xml:space="preserve">Achilleus’ ed </w:t>
            </w:r>
          </w:p>
          <w:p w:rsidR="000C2050" w:rsidRPr="00E91034" w:rsidRDefault="008950A0" w:rsidP="00E91034">
            <w:r>
              <w:t>Vers 223-246</w:t>
            </w:r>
          </w:p>
        </w:tc>
      </w:tr>
    </w:tbl>
    <w:p w:rsidR="00E91034" w:rsidRPr="00E91034" w:rsidRDefault="00E91034" w:rsidP="00C50B0E"/>
    <w:sectPr w:rsidR="00E91034" w:rsidRPr="00E91034" w:rsidSect="00B514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36B1"/>
    <w:multiLevelType w:val="hybridMultilevel"/>
    <w:tmpl w:val="C5666B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D69A8"/>
    <w:multiLevelType w:val="hybridMultilevel"/>
    <w:tmpl w:val="9A3C9C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E91034"/>
    <w:rsid w:val="000C2050"/>
    <w:rsid w:val="001E5D46"/>
    <w:rsid w:val="002E7F0D"/>
    <w:rsid w:val="007209A4"/>
    <w:rsid w:val="007E70D9"/>
    <w:rsid w:val="008950A0"/>
    <w:rsid w:val="00B514B0"/>
    <w:rsid w:val="00C50B0E"/>
    <w:rsid w:val="00E9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9C436-7DD3-42DC-A72D-3BB00CFD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4B0"/>
  </w:style>
  <w:style w:type="paragraph" w:styleId="Overskrift1">
    <w:name w:val="heading 1"/>
    <w:basedOn w:val="Normal"/>
    <w:next w:val="Normal"/>
    <w:link w:val="Overskrift1Tegn"/>
    <w:uiPriority w:val="9"/>
    <w:qFormat/>
    <w:rsid w:val="00E910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10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91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C2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91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E91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91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E910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E910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afsnit">
    <w:name w:val="List Paragraph"/>
    <w:basedOn w:val="Normal"/>
    <w:uiPriority w:val="34"/>
    <w:qFormat/>
    <w:rsid w:val="00E91034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E9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aftighenvisning">
    <w:name w:val="Intense Reference"/>
    <w:basedOn w:val="Standardskrifttypeiafsnit"/>
    <w:uiPriority w:val="32"/>
    <w:qFormat/>
    <w:rsid w:val="00E91034"/>
    <w:rPr>
      <w:b/>
      <w:bCs/>
      <w:smallCaps/>
      <w:color w:val="C0504D" w:themeColor="accent2"/>
      <w:spacing w:val="5"/>
      <w:u w:val="single"/>
    </w:rPr>
  </w:style>
  <w:style w:type="paragraph" w:styleId="Citat">
    <w:name w:val="Quote"/>
    <w:basedOn w:val="Normal"/>
    <w:next w:val="Normal"/>
    <w:link w:val="CitatTegn"/>
    <w:uiPriority w:val="29"/>
    <w:qFormat/>
    <w:rsid w:val="00E910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91034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10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1034"/>
    <w:rPr>
      <w:b/>
      <w:bCs/>
      <w:i/>
      <w:iCs/>
      <w:color w:val="4F81BD" w:themeColor="accent1"/>
    </w:rPr>
  </w:style>
  <w:style w:type="character" w:styleId="Kraftigfremhvning">
    <w:name w:val="Intense Emphasis"/>
    <w:basedOn w:val="Standardskrifttypeiafsnit"/>
    <w:uiPriority w:val="21"/>
    <w:qFormat/>
    <w:rsid w:val="00E91034"/>
    <w:rPr>
      <w:b/>
      <w:bCs/>
      <w:i/>
      <w:i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C2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Lise Vind Petersen</cp:lastModifiedBy>
  <cp:revision>7</cp:revision>
  <cp:lastPrinted>2011-10-25T17:44:00Z</cp:lastPrinted>
  <dcterms:created xsi:type="dcterms:W3CDTF">2010-08-23T17:46:00Z</dcterms:created>
  <dcterms:modified xsi:type="dcterms:W3CDTF">2015-10-26T09:54:00Z</dcterms:modified>
</cp:coreProperties>
</file>