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2E24" w14:textId="77777777" w:rsidR="00F7549D" w:rsidRDefault="00F7549D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s. 40-53 Ifigenia i Aulis</w:t>
      </w:r>
    </w:p>
    <w:p w14:paraId="4AD4EC00" w14:textId="77777777" w:rsidR="00F7549D" w:rsidRDefault="00F7549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6E9C6E" w14:textId="77777777" w:rsidR="00F7549D" w:rsidRDefault="00F7549D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2.stasimon</w:t>
      </w:r>
    </w:p>
    <w:p w14:paraId="5F741F65" w14:textId="77777777" w:rsidR="00F7549D" w:rsidRDefault="00F7549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4E55411" w14:textId="77777777" w:rsidR="00F7549D" w:rsidRDefault="00F7549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Tema: forudsigelser om den trojanske krig</w:t>
      </w:r>
    </w:p>
    <w:p w14:paraId="6CD6B2A4" w14:textId="77777777" w:rsidR="00F7549D" w:rsidRDefault="00F7549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Helenas' skyld - en skrøne skabt af digtere?</w:t>
      </w:r>
    </w:p>
    <w:p w14:paraId="03902CB3" w14:textId="77777777" w:rsidR="00F7549D" w:rsidRDefault="00F7549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Forholdet mellem illusion og realitet?  </w:t>
      </w:r>
    </w:p>
    <w:p w14:paraId="4D0F90E4" w14:textId="77777777" w:rsidR="00F7549D" w:rsidRDefault="00F7549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3647B4" w14:textId="77777777" w:rsidR="00F7549D" w:rsidRDefault="00F7549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Ifigenia skal giftes &gt;&lt; Ifigenia skal ofres</w:t>
      </w:r>
    </w:p>
    <w:p w14:paraId="6269AC2A" w14:textId="77777777" w:rsidR="00F7549D" w:rsidRDefault="00F7549D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Helena er skyld i krigen &gt;&lt; Helenas skyld er "lutter digt"</w:t>
      </w:r>
    </w:p>
    <w:p w14:paraId="0AFEB70E" w14:textId="77777777" w:rsidR="00F7549D" w:rsidRDefault="00F7549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C147DC" w14:textId="77777777" w:rsidR="00F7549D" w:rsidRDefault="00F7549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EEB077" w14:textId="77777777" w:rsidR="00F7549D" w:rsidRDefault="00F7549D">
      <w:pPr>
        <w:numPr>
          <w:ilvl w:val="1"/>
          <w:numId w:val="2"/>
        </w:numPr>
        <w:textAlignment w:val="center"/>
        <w:rPr>
          <w:rFonts w:eastAsia="Times New Roman"/>
        </w:rPr>
      </w:pPr>
      <w:r>
        <w:rPr>
          <w:rFonts w:eastAsia="Times New Roman"/>
        </w:rPr>
        <w:t>Af hvilken grund kommer Achilleus i Agamemnons lejr?</w:t>
      </w:r>
    </w:p>
    <w:p w14:paraId="34F4B480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2ABD623A" w14:textId="77777777" w:rsidR="00F7549D" w:rsidRDefault="00F7549D">
      <w:pPr>
        <w:numPr>
          <w:ilvl w:val="1"/>
          <w:numId w:val="3"/>
        </w:numPr>
        <w:textAlignment w:val="center"/>
        <w:rPr>
          <w:rFonts w:eastAsia="Times New Roman"/>
        </w:rPr>
      </w:pPr>
      <w:r>
        <w:rPr>
          <w:rFonts w:eastAsia="Times New Roman"/>
        </w:rPr>
        <w:t>Hvilken misforståelse opstår mellem Klytaimestra og Achilleus?</w:t>
      </w:r>
    </w:p>
    <w:p w14:paraId="3E6E08BD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1E5200F2" w14:textId="77777777" w:rsidR="00F7549D" w:rsidRDefault="00F7549D">
      <w:pPr>
        <w:numPr>
          <w:ilvl w:val="1"/>
          <w:numId w:val="4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reagerer Klytaimestra, da det går op for hende, at Achilleus ikke er hendes kommende svigersøn?</w:t>
      </w:r>
    </w:p>
    <w:p w14:paraId="4AFB05ED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1B1F2FEA" w14:textId="77777777" w:rsidR="00F7549D" w:rsidRDefault="00F7549D">
      <w:pPr>
        <w:numPr>
          <w:ilvl w:val="1"/>
          <w:numId w:val="5"/>
        </w:numPr>
        <w:textAlignment w:val="center"/>
        <w:rPr>
          <w:rFonts w:eastAsia="Times New Roman"/>
        </w:rPr>
      </w:pPr>
      <w:r>
        <w:rPr>
          <w:rFonts w:eastAsia="Times New Roman"/>
        </w:rPr>
        <w:t>Hvorfor afslører tjeneren Agamemnons plan for Klytaimestra?</w:t>
      </w:r>
    </w:p>
    <w:p w14:paraId="167DDD2E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759AF7E3" w14:textId="77777777" w:rsidR="00F7549D" w:rsidRDefault="00F7549D">
      <w:pPr>
        <w:numPr>
          <w:ilvl w:val="1"/>
          <w:numId w:val="6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Hvordan reagerer Klytaimestra, da tjeneren afslører Agamemnons plan? (Se bl.a. på </w:t>
      </w:r>
      <w:r>
        <w:rPr>
          <w:rFonts w:eastAsia="Times New Roman"/>
        </w:rPr>
        <w:t>hvordan hun søger at forklare Agamemnons handlinger)</w:t>
      </w:r>
    </w:p>
    <w:p w14:paraId="5524B8EC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 </w:t>
      </w:r>
    </w:p>
    <w:p w14:paraId="7CD72081" w14:textId="77777777" w:rsidR="00F7549D" w:rsidRDefault="00F7549D">
      <w:pPr>
        <w:numPr>
          <w:ilvl w:val="1"/>
          <w:numId w:val="7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argumenterer Klytaimestra overfor Achilleus for at opnå hans hjælp mod Agamemnon? (s. 48-49). Brug appelformerne i argumentationsanalysen.</w:t>
      </w:r>
    </w:p>
    <w:p w14:paraId="6406EED8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 </w:t>
      </w:r>
    </w:p>
    <w:p w14:paraId="7905C994" w14:textId="77777777" w:rsidR="00F7549D" w:rsidRDefault="00F7549D">
      <w:pPr>
        <w:numPr>
          <w:ilvl w:val="1"/>
          <w:numId w:val="8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Hvad motiverer Achilleus til at hjælpe Klytaimestra og Ifigenia? (s.49-51). </w:t>
      </w:r>
    </w:p>
    <w:p w14:paraId="6E132F4B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710A4C40" w14:textId="77777777" w:rsidR="00F7549D" w:rsidRDefault="00F7549D">
      <w:pPr>
        <w:numPr>
          <w:ilvl w:val="1"/>
          <w:numId w:val="9"/>
        </w:numPr>
        <w:textAlignment w:val="center"/>
        <w:rPr>
          <w:rFonts w:eastAsia="Times New Roman"/>
        </w:rPr>
      </w:pPr>
      <w:r>
        <w:rPr>
          <w:rFonts w:eastAsia="Times New Roman"/>
        </w:rPr>
        <w:t>Hvordan reagerer Klytaimestra på Achilleus' beslutning? (s.51)</w:t>
      </w:r>
    </w:p>
    <w:p w14:paraId="331C24C4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59BB543C" w14:textId="77777777" w:rsidR="00F7549D" w:rsidRDefault="00F7549D">
      <w:pPr>
        <w:numPr>
          <w:ilvl w:val="1"/>
          <w:numId w:val="10"/>
        </w:numPr>
        <w:textAlignment w:val="center"/>
        <w:rPr>
          <w:rFonts w:eastAsia="Times New Roman"/>
        </w:rPr>
      </w:pPr>
      <w:r>
        <w:rPr>
          <w:rFonts w:eastAsia="Times New Roman"/>
        </w:rPr>
        <w:t>Hvad opfordrer Achilleus derefter Klytaimestra til at forsøge? (s. 52)</w:t>
      </w:r>
    </w:p>
    <w:p w14:paraId="029B6442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1E61DF04" w14:textId="77777777" w:rsidR="00F7549D" w:rsidRDefault="00F7549D">
      <w:pPr>
        <w:numPr>
          <w:ilvl w:val="1"/>
          <w:numId w:val="11"/>
        </w:numPr>
        <w:textAlignment w:val="center"/>
        <w:rPr>
          <w:rFonts w:eastAsia="Times New Roman"/>
        </w:rPr>
      </w:pPr>
      <w:r>
        <w:rPr>
          <w:rFonts w:eastAsia="Times New Roman"/>
        </w:rPr>
        <w:t>Karakteriser Klytaimestra</w:t>
      </w:r>
    </w:p>
    <w:p w14:paraId="2BB56849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696E7C1A" w14:textId="77777777" w:rsidR="00F7549D" w:rsidRDefault="00F7549D">
      <w:pPr>
        <w:numPr>
          <w:ilvl w:val="1"/>
          <w:numId w:val="12"/>
        </w:numPr>
        <w:textAlignment w:val="center"/>
        <w:rPr>
          <w:rFonts w:eastAsia="Times New Roman"/>
        </w:rPr>
      </w:pPr>
      <w:r>
        <w:rPr>
          <w:rFonts w:eastAsia="Times New Roman"/>
        </w:rPr>
        <w:t xml:space="preserve">Karakteriser Achilleus (se bl. a. nederst s. 49) - tænk på begrebet </w:t>
      </w:r>
      <w:r>
        <w:rPr>
          <w:rFonts w:eastAsia="Times New Roman"/>
          <w:b/>
          <w:bCs/>
          <w:i/>
          <w:iCs/>
        </w:rPr>
        <w:t xml:space="preserve">areté </w:t>
      </w:r>
      <w:r>
        <w:rPr>
          <w:rFonts w:eastAsia="Times New Roman"/>
        </w:rPr>
        <w:t>(de gode karakteregenskaber)</w:t>
      </w:r>
    </w:p>
    <w:p w14:paraId="4E9BEB81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4EA68995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65F8EB2C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1962F338" w14:textId="77777777" w:rsidR="00F7549D" w:rsidRDefault="00F7549D">
      <w:pPr>
        <w:pStyle w:val="NormalWeb"/>
        <w:spacing w:before="240" w:beforeAutospacing="0" w:after="60" w:afterAutospacing="0"/>
        <w:ind w:left="720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b/>
          <w:bCs/>
          <w:i/>
          <w:iCs/>
          <w:sz w:val="28"/>
          <w:szCs w:val="28"/>
        </w:rPr>
        <w:t>Retoriske appelformer:</w:t>
      </w:r>
    </w:p>
    <w:p w14:paraId="041964F8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p w14:paraId="5D43255B" w14:textId="77777777" w:rsidR="00F7549D" w:rsidRDefault="00F7549D">
      <w:pPr>
        <w:pStyle w:val="NormalWeb"/>
        <w:spacing w:before="0" w:beforeAutospacing="0" w:after="0" w:afterAutospacing="0"/>
        <w:ind w:left="720"/>
      </w:pPr>
      <w: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51"/>
        <w:gridCol w:w="2304"/>
        <w:gridCol w:w="1479"/>
        <w:gridCol w:w="3064"/>
      </w:tblGrid>
      <w:tr w:rsidR="00000000" w14:paraId="13A44B34" w14:textId="77777777">
        <w:trPr>
          <w:divId w:val="444545120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CF4CA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47D654" w14:textId="77777777" w:rsidR="00F7549D" w:rsidRDefault="00F7549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Appelform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6328D" w14:textId="77777777" w:rsidR="00F7549D" w:rsidRDefault="00F7549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 xml:space="preserve">Fokus </w:t>
            </w:r>
          </w:p>
        </w:tc>
        <w:tc>
          <w:tcPr>
            <w:tcW w:w="27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E237D" w14:textId="77777777" w:rsidR="00F7549D" w:rsidRDefault="00F7549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Fremstillingen</w:t>
            </w:r>
          </w:p>
        </w:tc>
      </w:tr>
      <w:tr w:rsidR="00000000" w14:paraId="525DE390" w14:textId="77777777">
        <w:trPr>
          <w:divId w:val="444545120"/>
        </w:trPr>
        <w:tc>
          <w:tcPr>
            <w:tcW w:w="10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5C6BC" w14:textId="77777777" w:rsidR="00F7549D" w:rsidRDefault="00F7549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lastRenderedPageBreak/>
              <w:t>Logos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5E0A8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Fornuft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885603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Sagen</w:t>
            </w:r>
          </w:p>
        </w:tc>
        <w:tc>
          <w:tcPr>
            <w:tcW w:w="30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887C9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Et udsagn (påstand) om noget</w:t>
            </w:r>
          </w:p>
        </w:tc>
      </w:tr>
      <w:tr w:rsidR="00000000" w14:paraId="1D2826A8" w14:textId="77777777">
        <w:trPr>
          <w:divId w:val="444545120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EFF855" w14:textId="77777777" w:rsidR="00F7549D" w:rsidRDefault="00F7549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Etos</w:t>
            </w:r>
          </w:p>
        </w:tc>
        <w:tc>
          <w:tcPr>
            <w:tcW w:w="23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16B9BB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Troværdighed/moral</w:t>
            </w:r>
          </w:p>
        </w:tc>
        <w:tc>
          <w:tcPr>
            <w:tcW w:w="14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E027A7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Afsenderen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5E2117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Et udtryk for afsenderen</w:t>
            </w:r>
          </w:p>
        </w:tc>
      </w:tr>
      <w:tr w:rsidR="00000000" w14:paraId="0340D44D" w14:textId="77777777">
        <w:trPr>
          <w:divId w:val="444545120"/>
        </w:trPr>
        <w:tc>
          <w:tcPr>
            <w:tcW w:w="10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FB075" w14:textId="77777777" w:rsidR="00F7549D" w:rsidRDefault="00F7549D">
            <w:pPr>
              <w:pStyle w:val="NormalWeb"/>
              <w:spacing w:before="240" w:beforeAutospacing="0" w:after="60" w:afterAutospacing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  <w:t>Patos</w:t>
            </w:r>
          </w:p>
        </w:tc>
        <w:tc>
          <w:tcPr>
            <w:tcW w:w="22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013F88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Følelse</w:t>
            </w:r>
          </w:p>
        </w:tc>
        <w:tc>
          <w:tcPr>
            <w:tcW w:w="14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EF4C1B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>Modtageren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7597D" w14:textId="77777777" w:rsidR="00F7549D" w:rsidRDefault="00F7549D">
            <w:pPr>
              <w:pStyle w:val="NormalWeb"/>
              <w:spacing w:before="0" w:beforeAutospacing="0" w:after="0" w:afterAutospacing="0"/>
            </w:pPr>
            <w:r>
              <w:t xml:space="preserve">En </w:t>
            </w:r>
            <w:r>
              <w:t>appel til modtageren</w:t>
            </w:r>
          </w:p>
        </w:tc>
      </w:tr>
    </w:tbl>
    <w:p w14:paraId="691D30D0" w14:textId="77777777" w:rsidR="00F7549D" w:rsidRDefault="00F7549D">
      <w:pPr>
        <w:divId w:val="444545120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41CD"/>
    <w:multiLevelType w:val="multilevel"/>
    <w:tmpl w:val="31DAE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3641006"/>
    <w:multiLevelType w:val="multilevel"/>
    <w:tmpl w:val="B636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660775">
    <w:abstractNumId w:val="0"/>
  </w:num>
  <w:num w:numId="2" w16cid:durableId="1777015576">
    <w:abstractNumId w:val="1"/>
    <w:lvlOverride w:ilvl="1">
      <w:startOverride w:val="1"/>
    </w:lvlOverride>
  </w:num>
  <w:num w:numId="3" w16cid:durableId="1335034004">
    <w:abstractNumId w:val="1"/>
    <w:lvlOverride w:ilvl="1">
      <w:startOverride w:val="2"/>
    </w:lvlOverride>
  </w:num>
  <w:num w:numId="4" w16cid:durableId="265381134">
    <w:abstractNumId w:val="1"/>
    <w:lvlOverride w:ilvl="1">
      <w:startOverride w:val="3"/>
    </w:lvlOverride>
  </w:num>
  <w:num w:numId="5" w16cid:durableId="1426338628">
    <w:abstractNumId w:val="1"/>
    <w:lvlOverride w:ilvl="1">
      <w:startOverride w:val="4"/>
    </w:lvlOverride>
  </w:num>
  <w:num w:numId="6" w16cid:durableId="1204320334">
    <w:abstractNumId w:val="1"/>
    <w:lvlOverride w:ilvl="1">
      <w:startOverride w:val="5"/>
    </w:lvlOverride>
  </w:num>
  <w:num w:numId="7" w16cid:durableId="418714859">
    <w:abstractNumId w:val="1"/>
    <w:lvlOverride w:ilvl="1">
      <w:startOverride w:val="6"/>
    </w:lvlOverride>
  </w:num>
  <w:num w:numId="8" w16cid:durableId="208150634">
    <w:abstractNumId w:val="1"/>
    <w:lvlOverride w:ilvl="1">
      <w:startOverride w:val="7"/>
    </w:lvlOverride>
  </w:num>
  <w:num w:numId="9" w16cid:durableId="155466164">
    <w:abstractNumId w:val="1"/>
    <w:lvlOverride w:ilvl="1">
      <w:startOverride w:val="8"/>
    </w:lvlOverride>
  </w:num>
  <w:num w:numId="10" w16cid:durableId="918827020">
    <w:abstractNumId w:val="1"/>
    <w:lvlOverride w:ilvl="1">
      <w:startOverride w:val="9"/>
    </w:lvlOverride>
  </w:num>
  <w:num w:numId="11" w16cid:durableId="849878652">
    <w:abstractNumId w:val="1"/>
    <w:lvlOverride w:ilvl="1">
      <w:startOverride w:val="10"/>
    </w:lvlOverride>
  </w:num>
  <w:num w:numId="12" w16cid:durableId="589194275">
    <w:abstractNumId w:val="1"/>
    <w:lvlOverride w:ilvl="1">
      <w:startOverride w:val="1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9D"/>
    <w:rsid w:val="00586E3A"/>
    <w:rsid w:val="00F7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F4621"/>
  <w15:chartTrackingRefBased/>
  <w15:docId w15:val="{F69FF016-821E-4A5B-B45E-41F95B61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2025-09-10T08:44:00Z</dcterms:created>
  <dcterms:modified xsi:type="dcterms:W3CDTF">2025-09-10T08:44:00Z</dcterms:modified>
</cp:coreProperties>
</file>