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2209" w14:textId="79A89A4B" w:rsidR="004D0D21" w:rsidRPr="004D0D21" w:rsidRDefault="004D0D21" w:rsidP="004D0D21">
      <w:pPr>
        <w:jc w:val="center"/>
        <w:rPr>
          <w:rFonts w:ascii="Calibri" w:hAnsi="Calibri" w:cs="Calibri"/>
          <w:sz w:val="36"/>
          <w:szCs w:val="36"/>
        </w:rPr>
      </w:pPr>
      <w:r w:rsidRPr="004D0D21">
        <w:rPr>
          <w:rFonts w:ascii="Calibri" w:hAnsi="Calibri" w:cs="Calibri"/>
          <w:sz w:val="36"/>
          <w:szCs w:val="36"/>
        </w:rPr>
        <w:t>Idrættens narrative metode</w:t>
      </w:r>
    </w:p>
    <w:p w14:paraId="03544713" w14:textId="019B6C00" w:rsidR="007E4292" w:rsidRDefault="004D0D21" w:rsidP="004D0D21">
      <w:pPr>
        <w:jc w:val="center"/>
        <w:rPr>
          <w:rFonts w:ascii="Calibri" w:hAnsi="Calibri" w:cs="Calibri"/>
        </w:rPr>
      </w:pPr>
      <w:r>
        <w:rPr>
          <w:rFonts w:ascii="Calibri" w:hAnsi="Calibri" w:cs="Calibri"/>
          <w:sz w:val="36"/>
          <w:szCs w:val="36"/>
        </w:rPr>
        <w:t>O</w:t>
      </w:r>
      <w:r w:rsidRPr="004D0D21">
        <w:rPr>
          <w:rFonts w:ascii="Calibri" w:hAnsi="Calibri" w:cs="Calibri"/>
          <w:sz w:val="36"/>
          <w:szCs w:val="36"/>
        </w:rPr>
        <w:t>plevelsesbeskrivelser</w:t>
      </w:r>
    </w:p>
    <w:p w14:paraId="7CC5989F" w14:textId="65B884A2" w:rsidR="004D0D21" w:rsidRDefault="00BD00A1" w:rsidP="00BD00A1">
      <w:pPr>
        <w:pStyle w:val="Overskrift1"/>
      </w:pPr>
      <w:r>
        <w:t>Introduktion</w:t>
      </w:r>
    </w:p>
    <w:p w14:paraId="2E9D0750" w14:textId="5A7ABB58" w:rsidR="004D0D21" w:rsidRDefault="004D0D21" w:rsidP="004D0D21">
      <w:pPr>
        <w:rPr>
          <w:rFonts w:ascii="Calibri" w:hAnsi="Calibri" w:cs="Calibri"/>
        </w:rPr>
      </w:pPr>
      <w:r>
        <w:rPr>
          <w:rFonts w:ascii="Calibri" w:hAnsi="Calibri" w:cs="Calibri"/>
        </w:rPr>
        <w:t>Hvis man interesserer sig for idræt, består oplevelserne ofte af observation af andre, der dyrker idræt eller, når man selv udfører en given idræt. Når oplevelserne efterfølgende eller undervejs deles med andre begrebsliggøres oplevelserne tit med ord som ”</w:t>
      </w:r>
      <w:r>
        <w:rPr>
          <w:rFonts w:ascii="Calibri" w:hAnsi="Calibri" w:cs="Calibri"/>
          <w:i/>
          <w:iCs/>
        </w:rPr>
        <w:t>Det var en fed håndboldkamp, med god stemning</w:t>
      </w:r>
      <w:r>
        <w:rPr>
          <w:rFonts w:ascii="Calibri" w:hAnsi="Calibri" w:cs="Calibri"/>
        </w:rPr>
        <w:t>” eller ”</w:t>
      </w:r>
      <w:r>
        <w:rPr>
          <w:rFonts w:ascii="Calibri" w:hAnsi="Calibri" w:cs="Calibri"/>
          <w:i/>
          <w:iCs/>
        </w:rPr>
        <w:t>Det var en dejlig træning</w:t>
      </w:r>
      <w:r>
        <w:rPr>
          <w:rFonts w:ascii="Calibri" w:hAnsi="Calibri" w:cs="Calibri"/>
        </w:rPr>
        <w:t>”. Men hv</w:t>
      </w:r>
      <w:r w:rsidR="007745CA">
        <w:rPr>
          <w:rFonts w:ascii="Calibri" w:hAnsi="Calibri" w:cs="Calibri"/>
        </w:rPr>
        <w:t xml:space="preserve">ilke følelser og indtryk er blevet sanset og bearbejdet inden oplevelsen beskrives som ovenstående? </w:t>
      </w:r>
    </w:p>
    <w:p w14:paraId="7BA53767" w14:textId="677AFEF4" w:rsidR="007745CA" w:rsidRDefault="007745CA" w:rsidP="004D0D21">
      <w:pPr>
        <w:rPr>
          <w:rFonts w:ascii="Calibri" w:hAnsi="Calibri" w:cs="Calibri"/>
        </w:rPr>
      </w:pPr>
      <w:r>
        <w:rPr>
          <w:rFonts w:ascii="Calibri" w:hAnsi="Calibri" w:cs="Calibri"/>
        </w:rPr>
        <w:t>Helle Winther skriver, at ”</w:t>
      </w:r>
      <w:r>
        <w:rPr>
          <w:rFonts w:ascii="Calibri" w:hAnsi="Calibri" w:cs="Calibri"/>
          <w:i/>
          <w:iCs/>
        </w:rPr>
        <w:t xml:space="preserve">oplevelsesbeskrivelser </w:t>
      </w:r>
      <w:r w:rsidRPr="007745CA">
        <w:rPr>
          <w:rFonts w:ascii="Calibri" w:hAnsi="Calibri" w:cs="Calibri"/>
          <w:i/>
          <w:iCs/>
        </w:rPr>
        <w:t>fokuserer ikke på målbare fakta og et værdiladet sprog. Det er ikke en evaluering. Og intet er rigtigt eller forkert. Der arbejdes derimod med en anerkendende tilgang til menneskets erfaringer, sådan som de opleves</w:t>
      </w:r>
      <w:r>
        <w:rPr>
          <w:rFonts w:ascii="Calibri" w:hAnsi="Calibri" w:cs="Calibri"/>
        </w:rPr>
        <w:t>” (Winther 2013)</w:t>
      </w:r>
      <w:r w:rsidR="00CA2E4A">
        <w:rPr>
          <w:rFonts w:ascii="Calibri" w:hAnsi="Calibri" w:cs="Calibri"/>
        </w:rPr>
        <w:t xml:space="preserve">. </w:t>
      </w:r>
    </w:p>
    <w:p w14:paraId="62E8B934" w14:textId="642F7816" w:rsidR="00CA2E4A" w:rsidRDefault="00CA2E4A" w:rsidP="004D0D21">
      <w:pPr>
        <w:rPr>
          <w:rFonts w:ascii="Calibri" w:hAnsi="Calibri" w:cs="Calibri"/>
        </w:rPr>
      </w:pPr>
      <w:r>
        <w:rPr>
          <w:rFonts w:ascii="Calibri" w:hAnsi="Calibri" w:cs="Calibri"/>
        </w:rPr>
        <w:t>Lad os se på nogle eksempler:</w:t>
      </w:r>
    </w:p>
    <w:p w14:paraId="164DB90C" w14:textId="712272A8" w:rsidR="00CA2E4A" w:rsidRDefault="00CA2E4A" w:rsidP="004D0D21">
      <w:pPr>
        <w:rPr>
          <w:rFonts w:ascii="Calibri" w:hAnsi="Calibri" w:cs="Calibri"/>
        </w:rPr>
      </w:pPr>
      <w:r w:rsidRPr="00CA2E4A">
        <w:rPr>
          <w:rFonts w:ascii="Calibri" w:hAnsi="Calibri" w:cs="Calibri"/>
        </w:rPr>
        <w:t>Klatrebane</w:t>
      </w:r>
      <w:r w:rsidRPr="00CA2E4A">
        <w:rPr>
          <w:rFonts w:ascii="Calibri" w:hAnsi="Calibri" w:cs="Calibri"/>
        </w:rPr>
        <w:br/>
      </w:r>
      <w:proofErr w:type="gramStart"/>
      <w:r w:rsidRPr="00CA2E4A">
        <w:rPr>
          <w:rFonts w:ascii="Calibri" w:hAnsi="Calibri" w:cs="Calibri"/>
        </w:rPr>
        <w:t>”….</w:t>
      </w:r>
      <w:proofErr w:type="gramEnd"/>
      <w:r w:rsidRPr="00CA2E4A">
        <w:rPr>
          <w:rFonts w:ascii="Calibri" w:hAnsi="Calibri" w:cs="Calibri"/>
          <w:i/>
          <w:iCs/>
        </w:rPr>
        <w:t>. Jeg står stift som et bræt og har det utroligt varmt, samtidigt med at jeg fryser. Jeg kan mærke de andres øjne kigge på mig og nærmest høre deres tanker som hvisker “gå nu bare videre”. Panikken begynder at overtage min krop og jeg føler en trang til at råbe, men der kommer ikke en eneste lyd ud, jeg er frosset fast, med hænderne klamret til den line, som skal rede mig hvis jeg falder. Det gør ondt, men frygten for at falde, får mig til at glemme smerten i mine stive fingre. Jeg trækker vejret dybt og mine fødder forlader platformen. Jeg flyver, og pludselig overtager adrenalinsuset frygten.</w:t>
      </w:r>
      <w:r w:rsidRPr="00CA2E4A">
        <w:rPr>
          <w:rFonts w:ascii="Calibri" w:hAnsi="Calibri" w:cs="Calibri"/>
        </w:rPr>
        <w:t>“</w:t>
      </w:r>
      <w:r>
        <w:rPr>
          <w:rFonts w:ascii="Calibri" w:hAnsi="Calibri" w:cs="Calibri"/>
        </w:rPr>
        <w:t xml:space="preserve"> </w:t>
      </w:r>
      <w:r w:rsidRPr="00CA2E4A">
        <w:rPr>
          <w:rFonts w:ascii="Calibri" w:hAnsi="Calibri" w:cs="Calibri"/>
        </w:rPr>
        <w:t xml:space="preserve">(Elev fra </w:t>
      </w:r>
      <w:proofErr w:type="gramStart"/>
      <w:r w:rsidRPr="00CA2E4A">
        <w:rPr>
          <w:rFonts w:ascii="Calibri" w:hAnsi="Calibri" w:cs="Calibri"/>
        </w:rPr>
        <w:t>3s</w:t>
      </w:r>
      <w:proofErr w:type="gramEnd"/>
      <w:r w:rsidRPr="00CA2E4A">
        <w:rPr>
          <w:rFonts w:ascii="Calibri" w:hAnsi="Calibri" w:cs="Calibri"/>
        </w:rPr>
        <w:t xml:space="preserve"> Campus Bornholm 2020)</w:t>
      </w:r>
      <w:r>
        <w:rPr>
          <w:rFonts w:ascii="Calibri" w:hAnsi="Calibri" w:cs="Calibri"/>
        </w:rPr>
        <w:t xml:space="preserve"> (Philipson 2021)</w:t>
      </w:r>
    </w:p>
    <w:p w14:paraId="4F449B67" w14:textId="77777777" w:rsidR="00CA2E4A" w:rsidRDefault="00CA2E4A" w:rsidP="004D0D21">
      <w:pPr>
        <w:rPr>
          <w:rFonts w:ascii="Calibri" w:hAnsi="Calibri" w:cs="Calibri"/>
        </w:rPr>
      </w:pPr>
    </w:p>
    <w:p w14:paraId="0A3C1D0F" w14:textId="77777777" w:rsidR="00CA2E4A" w:rsidRPr="00CA2E4A" w:rsidRDefault="00CA2E4A" w:rsidP="00CA2E4A">
      <w:pPr>
        <w:rPr>
          <w:rFonts w:ascii="Calibri" w:hAnsi="Calibri" w:cs="Calibri"/>
        </w:rPr>
      </w:pPr>
      <w:r w:rsidRPr="00CA2E4A">
        <w:rPr>
          <w:rFonts w:ascii="Calibri" w:hAnsi="Calibri" w:cs="Calibri"/>
        </w:rPr>
        <w:t>Pardans</w:t>
      </w:r>
      <w:r w:rsidRPr="00CA2E4A">
        <w:rPr>
          <w:rFonts w:ascii="Calibri" w:hAnsi="Calibri" w:cs="Calibri"/>
        </w:rPr>
        <w:br/>
        <w:t>”</w:t>
      </w:r>
      <w:proofErr w:type="gramStart"/>
      <w:r w:rsidRPr="00CA2E4A">
        <w:rPr>
          <w:rFonts w:ascii="Calibri" w:hAnsi="Calibri" w:cs="Calibri"/>
        </w:rPr>
        <w:t> </w:t>
      </w:r>
      <w:r w:rsidRPr="00CA2E4A">
        <w:rPr>
          <w:rFonts w:ascii="Calibri" w:hAnsi="Calibri" w:cs="Calibri"/>
          <w:i/>
          <w:iCs/>
        </w:rPr>
        <w:t>….</w:t>
      </w:r>
      <w:proofErr w:type="gramEnd"/>
      <w:r w:rsidRPr="00CA2E4A">
        <w:rPr>
          <w:rFonts w:ascii="Calibri" w:hAnsi="Calibri" w:cs="Calibri"/>
          <w:i/>
          <w:iCs/>
        </w:rPr>
        <w:t>. Hurtige grundtrin efterfulgt af to halve sving, der i kombination udgør jivens magi – i en symbiose med musik, krop og partner, hvor fødderne glider ubesværet over det farverige gulv. Et smil breder sig ubevidst i ansigtet: glæden ved at udøve trinene korrekt. Ved et sidste trin og en udånding lytter kroppen efter det næste anslag.</w:t>
      </w:r>
      <w:r w:rsidRPr="00CA2E4A">
        <w:rPr>
          <w:rFonts w:ascii="Calibri" w:hAnsi="Calibri" w:cs="Calibri"/>
        </w:rPr>
        <w:t>”</w:t>
      </w:r>
    </w:p>
    <w:p w14:paraId="3F337F5F" w14:textId="77777777" w:rsidR="00CA2E4A" w:rsidRPr="00CA2E4A" w:rsidRDefault="00CA2E4A" w:rsidP="00CA2E4A">
      <w:pPr>
        <w:rPr>
          <w:rFonts w:ascii="Calibri" w:hAnsi="Calibri" w:cs="Calibri"/>
        </w:rPr>
      </w:pPr>
      <w:proofErr w:type="gramStart"/>
      <w:r w:rsidRPr="00CA2E4A">
        <w:rPr>
          <w:rFonts w:ascii="Calibri" w:hAnsi="Calibri" w:cs="Calibri"/>
        </w:rPr>
        <w:t>”</w:t>
      </w:r>
      <w:r w:rsidRPr="00CA2E4A">
        <w:rPr>
          <w:rFonts w:ascii="Calibri" w:hAnsi="Calibri" w:cs="Calibri"/>
          <w:i/>
          <w:iCs/>
        </w:rPr>
        <w:t>….</w:t>
      </w:r>
      <w:proofErr w:type="gramEnd"/>
      <w:r w:rsidRPr="00CA2E4A">
        <w:rPr>
          <w:rFonts w:ascii="Calibri" w:hAnsi="Calibri" w:cs="Calibri"/>
          <w:i/>
          <w:iCs/>
        </w:rPr>
        <w:t>men når latinomusikken starter, skifter stemningen. Folk danser, og det er en succes. Jeg føler mig som fucking Shakira. Mig og min dansepartner er fucking Shakiras. Klassen er en samhørighed af Shakiras.</w:t>
      </w:r>
      <w:r w:rsidRPr="00CA2E4A">
        <w:rPr>
          <w:rFonts w:ascii="Calibri" w:hAnsi="Calibri" w:cs="Calibri"/>
        </w:rPr>
        <w:t>”</w:t>
      </w:r>
    </w:p>
    <w:p w14:paraId="417032B4" w14:textId="77777777" w:rsidR="00CA2E4A" w:rsidRDefault="00CA2E4A" w:rsidP="00CA2E4A">
      <w:pPr>
        <w:rPr>
          <w:rFonts w:ascii="Calibri" w:hAnsi="Calibri" w:cs="Calibri"/>
        </w:rPr>
      </w:pPr>
      <w:r w:rsidRPr="00CA2E4A">
        <w:rPr>
          <w:rFonts w:ascii="Calibri" w:hAnsi="Calibri" w:cs="Calibri"/>
        </w:rPr>
        <w:t>”</w:t>
      </w:r>
      <w:r w:rsidRPr="00CA2E4A">
        <w:rPr>
          <w:rFonts w:ascii="Calibri" w:hAnsi="Calibri" w:cs="Calibri"/>
          <w:i/>
          <w:iCs/>
        </w:rPr>
        <w:t xml:space="preserve">……. Min underbevidsthed tager over, og jeg er ikke længere selv i kontrol over min krop. Jeg følger pr. </w:t>
      </w:r>
      <w:proofErr w:type="gramStart"/>
      <w:r w:rsidRPr="00CA2E4A">
        <w:rPr>
          <w:rFonts w:ascii="Calibri" w:hAnsi="Calibri" w:cs="Calibri"/>
          <w:i/>
          <w:iCs/>
        </w:rPr>
        <w:t>automatik musikken</w:t>
      </w:r>
      <w:proofErr w:type="gramEnd"/>
      <w:r w:rsidRPr="00CA2E4A">
        <w:rPr>
          <w:rFonts w:ascii="Calibri" w:hAnsi="Calibri" w:cs="Calibri"/>
          <w:i/>
          <w:iCs/>
        </w:rPr>
        <w:t xml:space="preserve"> som en slags rytmisk autopilot. Den klodsethed, der var i starten, bliver erstattet af elegance og formalitet. Jeg kan nu gøre ting, jeg ikke selv er klar over, at jeg er i stand til.</w:t>
      </w:r>
      <w:r w:rsidRPr="00CA2E4A">
        <w:rPr>
          <w:rFonts w:ascii="Calibri" w:hAnsi="Calibri" w:cs="Calibri"/>
        </w:rPr>
        <w:t>”</w:t>
      </w:r>
      <w:r w:rsidRPr="00CA2E4A">
        <w:rPr>
          <w:rFonts w:ascii="Calibri" w:hAnsi="Calibri" w:cs="Calibri"/>
        </w:rPr>
        <w:br/>
        <w:t>(Elever fra 3z Campus Bornholm 2020)</w:t>
      </w:r>
      <w:r>
        <w:rPr>
          <w:rFonts w:ascii="Calibri" w:hAnsi="Calibri" w:cs="Calibri"/>
        </w:rPr>
        <w:t xml:space="preserve"> </w:t>
      </w:r>
      <w:r>
        <w:rPr>
          <w:rFonts w:ascii="Calibri" w:hAnsi="Calibri" w:cs="Calibri"/>
        </w:rPr>
        <w:t>(Philipson 2021)</w:t>
      </w:r>
    </w:p>
    <w:p w14:paraId="35AA3ED2" w14:textId="5C042210" w:rsidR="00CA2E4A" w:rsidRDefault="00CA2E4A" w:rsidP="00CA2E4A">
      <w:pPr>
        <w:rPr>
          <w:rFonts w:ascii="Calibri" w:hAnsi="Calibri" w:cs="Calibri"/>
        </w:rPr>
      </w:pPr>
      <w:r>
        <w:rPr>
          <w:rFonts w:ascii="Calibri" w:hAnsi="Calibri" w:cs="Calibri"/>
        </w:rPr>
        <w:t xml:space="preserve">Oplevelsesbeskrivelserne kan analyseres ud fra forskellige kriterier og fortælle noget mere om aktiviteten, deltagernes erfaringer og reaktioner, tryghed, sociale interaktioner mv. </w:t>
      </w:r>
    </w:p>
    <w:p w14:paraId="557A51A6" w14:textId="0C9E3F82" w:rsidR="00BD00A1" w:rsidRPr="00CA2E4A" w:rsidRDefault="00BD00A1" w:rsidP="00BD00A1">
      <w:pPr>
        <w:pStyle w:val="Overskrift1"/>
      </w:pPr>
      <w:r>
        <w:t>Opgave</w:t>
      </w:r>
    </w:p>
    <w:p w14:paraId="2EB99693" w14:textId="334158A2" w:rsidR="00CA2E4A" w:rsidRDefault="00BD00A1" w:rsidP="004D0D21">
      <w:pPr>
        <w:rPr>
          <w:rFonts w:ascii="Calibri" w:hAnsi="Calibri" w:cs="Calibri"/>
        </w:rPr>
      </w:pPr>
      <w:r>
        <w:rPr>
          <w:rFonts w:ascii="Calibri" w:hAnsi="Calibri" w:cs="Calibri"/>
        </w:rPr>
        <w:t xml:space="preserve">Skriv en oplevelsesbeskrivelse af hvad du oplevede med dine sanser, da I var i </w:t>
      </w:r>
      <w:proofErr w:type="spellStart"/>
      <w:r>
        <w:rPr>
          <w:rFonts w:ascii="Calibri" w:hAnsi="Calibri" w:cs="Calibri"/>
        </w:rPr>
        <w:t>Tradsborg</w:t>
      </w:r>
      <w:proofErr w:type="spellEnd"/>
      <w:r>
        <w:rPr>
          <w:rFonts w:ascii="Calibri" w:hAnsi="Calibri" w:cs="Calibri"/>
        </w:rPr>
        <w:t xml:space="preserve"> og løbe </w:t>
      </w:r>
      <w:proofErr w:type="spellStart"/>
      <w:r>
        <w:rPr>
          <w:rFonts w:ascii="Calibri" w:hAnsi="Calibri" w:cs="Calibri"/>
        </w:rPr>
        <w:t>trailløb</w:t>
      </w:r>
      <w:proofErr w:type="spellEnd"/>
      <w:r>
        <w:rPr>
          <w:rFonts w:ascii="Calibri" w:hAnsi="Calibri" w:cs="Calibri"/>
        </w:rPr>
        <w:t xml:space="preserve"> mandag 8.9.2025. </w:t>
      </w:r>
    </w:p>
    <w:p w14:paraId="0C57AFA9" w14:textId="77777777" w:rsidR="008067BD" w:rsidRDefault="008067BD" w:rsidP="004D0D21">
      <w:pPr>
        <w:rPr>
          <w:rFonts w:ascii="Calibri" w:hAnsi="Calibri" w:cs="Calibri"/>
        </w:rPr>
      </w:pPr>
    </w:p>
    <w:p w14:paraId="1CA2BE07" w14:textId="60E97B9E" w:rsidR="008067BD" w:rsidRDefault="008067BD" w:rsidP="008067BD">
      <w:pPr>
        <w:pStyle w:val="Overskrift1"/>
      </w:pPr>
      <w:r>
        <w:lastRenderedPageBreak/>
        <w:t>Referencer</w:t>
      </w:r>
    </w:p>
    <w:p w14:paraId="21ECB829" w14:textId="399B0EAA" w:rsidR="008067BD" w:rsidRPr="001759E7" w:rsidRDefault="008067BD" w:rsidP="001759E7">
      <w:pPr>
        <w:pStyle w:val="Listeafsnit"/>
        <w:numPr>
          <w:ilvl w:val="0"/>
          <w:numId w:val="1"/>
        </w:numPr>
        <w:rPr>
          <w:rFonts w:ascii="Calibri" w:hAnsi="Calibri" w:cs="Calibri"/>
        </w:rPr>
      </w:pPr>
      <w:r w:rsidRPr="001759E7">
        <w:rPr>
          <w:rFonts w:ascii="Calibri" w:hAnsi="Calibri" w:cs="Calibri"/>
        </w:rPr>
        <w:t xml:space="preserve">Philipson, P.K. (2021): </w:t>
      </w:r>
      <w:r w:rsidRPr="001759E7">
        <w:rPr>
          <w:rFonts w:ascii="Calibri" w:hAnsi="Calibri" w:cs="Calibri"/>
          <w:i/>
          <w:iCs/>
        </w:rPr>
        <w:t xml:space="preserve">Oplevelsesbeskrivelser som </w:t>
      </w:r>
      <w:r w:rsidR="003B6739" w:rsidRPr="001759E7">
        <w:rPr>
          <w:rFonts w:ascii="Calibri" w:hAnsi="Calibri" w:cs="Calibri"/>
          <w:i/>
          <w:iCs/>
        </w:rPr>
        <w:t>evalueringsværktøj i idrætsundervisningen</w:t>
      </w:r>
      <w:r w:rsidR="003B6739" w:rsidRPr="001759E7">
        <w:rPr>
          <w:rFonts w:ascii="Calibri" w:hAnsi="Calibri" w:cs="Calibri"/>
        </w:rPr>
        <w:t>. GISP 174</w:t>
      </w:r>
      <w:r w:rsidR="001759E7" w:rsidRPr="001759E7">
        <w:rPr>
          <w:rFonts w:ascii="Calibri" w:hAnsi="Calibri" w:cs="Calibri"/>
        </w:rPr>
        <w:t>, GI.</w:t>
      </w:r>
    </w:p>
    <w:p w14:paraId="2A2BCD28" w14:textId="22B94BBB" w:rsidR="005D6D16" w:rsidRPr="001759E7" w:rsidRDefault="005D6D16" w:rsidP="001759E7">
      <w:pPr>
        <w:pStyle w:val="Listeafsnit"/>
        <w:numPr>
          <w:ilvl w:val="0"/>
          <w:numId w:val="1"/>
        </w:numPr>
        <w:rPr>
          <w:rFonts w:ascii="Calibri" w:hAnsi="Calibri" w:cs="Calibri"/>
        </w:rPr>
      </w:pPr>
      <w:r w:rsidRPr="001759E7">
        <w:rPr>
          <w:rFonts w:ascii="Calibri" w:hAnsi="Calibri" w:cs="Calibri"/>
        </w:rPr>
        <w:t xml:space="preserve">Winter, H. (2013): </w:t>
      </w:r>
      <w:r w:rsidRPr="001759E7">
        <w:rPr>
          <w:rFonts w:ascii="Calibri" w:hAnsi="Calibri" w:cs="Calibri"/>
          <w:i/>
          <w:iCs/>
        </w:rPr>
        <w:t>Metodebeskrivelse til den praktiske</w:t>
      </w:r>
      <w:r w:rsidR="001759E7" w:rsidRPr="001759E7">
        <w:rPr>
          <w:rFonts w:ascii="Calibri" w:hAnsi="Calibri" w:cs="Calibri"/>
          <w:i/>
          <w:iCs/>
        </w:rPr>
        <w:t xml:space="preserve"> del af idrætsfaget er nu tilføjet i AT-håndbogen</w:t>
      </w:r>
      <w:r w:rsidR="001759E7" w:rsidRPr="001759E7">
        <w:rPr>
          <w:rFonts w:ascii="Calibri" w:hAnsi="Calibri" w:cs="Calibri"/>
        </w:rPr>
        <w:t>. GISP 152, GI.</w:t>
      </w:r>
    </w:p>
    <w:sectPr w:rsidR="005D6D16" w:rsidRPr="001759E7" w:rsidSect="00E711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C04"/>
    <w:multiLevelType w:val="hybridMultilevel"/>
    <w:tmpl w:val="FE827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065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21"/>
    <w:rsid w:val="001759E7"/>
    <w:rsid w:val="003B6739"/>
    <w:rsid w:val="004D0D21"/>
    <w:rsid w:val="005D6D16"/>
    <w:rsid w:val="007745CA"/>
    <w:rsid w:val="007E4292"/>
    <w:rsid w:val="008067BD"/>
    <w:rsid w:val="009F0CA9"/>
    <w:rsid w:val="00B4442E"/>
    <w:rsid w:val="00BD00A1"/>
    <w:rsid w:val="00C85009"/>
    <w:rsid w:val="00CA2E4A"/>
    <w:rsid w:val="00E711E7"/>
    <w:rsid w:val="00E930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A0B5"/>
  <w15:chartTrackingRefBased/>
  <w15:docId w15:val="{CFB3A3E8-0998-4987-8C59-59B35097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D0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D0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D0D2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D0D2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D0D2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D0D2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D0D2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D0D2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D0D2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0D2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D0D2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D0D2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D0D2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D0D2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D0D2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D0D2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D0D2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D0D21"/>
    <w:rPr>
      <w:rFonts w:eastAsiaTheme="majorEastAsia" w:cstheme="majorBidi"/>
      <w:color w:val="272727" w:themeColor="text1" w:themeTint="D8"/>
    </w:rPr>
  </w:style>
  <w:style w:type="paragraph" w:styleId="Titel">
    <w:name w:val="Title"/>
    <w:basedOn w:val="Normal"/>
    <w:next w:val="Normal"/>
    <w:link w:val="TitelTegn"/>
    <w:uiPriority w:val="10"/>
    <w:qFormat/>
    <w:rsid w:val="004D0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D0D2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D0D2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D0D2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D0D2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D0D21"/>
    <w:rPr>
      <w:i/>
      <w:iCs/>
      <w:color w:val="404040" w:themeColor="text1" w:themeTint="BF"/>
    </w:rPr>
  </w:style>
  <w:style w:type="paragraph" w:styleId="Listeafsnit">
    <w:name w:val="List Paragraph"/>
    <w:basedOn w:val="Normal"/>
    <w:uiPriority w:val="34"/>
    <w:qFormat/>
    <w:rsid w:val="004D0D21"/>
    <w:pPr>
      <w:ind w:left="720"/>
      <w:contextualSpacing/>
    </w:pPr>
  </w:style>
  <w:style w:type="character" w:styleId="Kraftigfremhvning">
    <w:name w:val="Intense Emphasis"/>
    <w:basedOn w:val="Standardskrifttypeiafsnit"/>
    <w:uiPriority w:val="21"/>
    <w:qFormat/>
    <w:rsid w:val="004D0D21"/>
    <w:rPr>
      <w:i/>
      <w:iCs/>
      <w:color w:val="0F4761" w:themeColor="accent1" w:themeShade="BF"/>
    </w:rPr>
  </w:style>
  <w:style w:type="paragraph" w:styleId="Strktcitat">
    <w:name w:val="Intense Quote"/>
    <w:basedOn w:val="Normal"/>
    <w:next w:val="Normal"/>
    <w:link w:val="StrktcitatTegn"/>
    <w:uiPriority w:val="30"/>
    <w:qFormat/>
    <w:rsid w:val="004D0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D0D21"/>
    <w:rPr>
      <w:i/>
      <w:iCs/>
      <w:color w:val="0F4761" w:themeColor="accent1" w:themeShade="BF"/>
    </w:rPr>
  </w:style>
  <w:style w:type="character" w:styleId="Kraftighenvisning">
    <w:name w:val="Intense Reference"/>
    <w:basedOn w:val="Standardskrifttypeiafsnit"/>
    <w:uiPriority w:val="32"/>
    <w:qFormat/>
    <w:rsid w:val="004D0D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29880">
      <w:bodyDiv w:val="1"/>
      <w:marLeft w:val="0"/>
      <w:marRight w:val="0"/>
      <w:marTop w:val="0"/>
      <w:marBottom w:val="0"/>
      <w:divBdr>
        <w:top w:val="none" w:sz="0" w:space="0" w:color="auto"/>
        <w:left w:val="none" w:sz="0" w:space="0" w:color="auto"/>
        <w:bottom w:val="none" w:sz="0" w:space="0" w:color="auto"/>
        <w:right w:val="none" w:sz="0" w:space="0" w:color="auto"/>
      </w:divBdr>
    </w:div>
    <w:div w:id="19148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417</Words>
  <Characters>2548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Skov Nielsen</dc:creator>
  <cp:keywords/>
  <dc:description/>
  <cp:lastModifiedBy>Jesper Skov Nielsen</cp:lastModifiedBy>
  <cp:revision>5</cp:revision>
  <dcterms:created xsi:type="dcterms:W3CDTF">2025-09-12T09:16:00Z</dcterms:created>
  <dcterms:modified xsi:type="dcterms:W3CDTF">2025-09-12T09:54:00Z</dcterms:modified>
</cp:coreProperties>
</file>