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19D8" w14:textId="77777777" w:rsidR="00000000" w:rsidRDefault="00175B6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Intro til Homer og epos-genren</w:t>
      </w:r>
    </w:p>
    <w:p w14:paraId="3ADA3C73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4DDE78" w14:textId="77777777" w:rsidR="00000000" w:rsidRDefault="00175B6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1E4E79"/>
          <w:sz w:val="22"/>
          <w:szCs w:val="2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 olympiske guder</w:t>
      </w:r>
    </w:p>
    <w:p w14:paraId="035C8182" w14:textId="77777777" w:rsidR="00000000" w:rsidRDefault="00175B6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1E4E79"/>
          <w:sz w:val="22"/>
          <w:szCs w:val="2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 vigtigste kongehuse</w:t>
      </w:r>
    </w:p>
    <w:p w14:paraId="0EE0F886" w14:textId="77777777" w:rsidR="00000000" w:rsidRDefault="00175B6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AAEB2B" w14:textId="77777777" w:rsidR="00000000" w:rsidRDefault="00175B6A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To myter som baggrund for Den trojanske krig :</w:t>
      </w:r>
    </w:p>
    <w:p w14:paraId="230CBD32" w14:textId="77777777" w:rsidR="00000000" w:rsidRDefault="00175B6A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Myten om Thetis og Peleus' bryllup og Paris og æblet</w:t>
      </w:r>
    </w:p>
    <w:p w14:paraId="3AC2E235" w14:textId="77777777" w:rsidR="00000000" w:rsidRDefault="00175B6A">
      <w:pPr>
        <w:numPr>
          <w:ilvl w:val="1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Myten om Helena og bejlerne</w:t>
      </w:r>
    </w:p>
    <w:p w14:paraId="616CEA30" w14:textId="77777777" w:rsidR="00000000" w:rsidRDefault="00175B6A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A611299" w14:textId="77777777" w:rsidR="00000000" w:rsidRDefault="00175B6A">
      <w:pPr>
        <w:pStyle w:val="Overskrift1"/>
        <w:spacing w:before="0" w:beforeAutospacing="0" w:after="2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En historisk forklaring på Den trojanske krig:</w:t>
      </w:r>
    </w:p>
    <w:p w14:paraId="69134548" w14:textId="77777777" w:rsidR="00000000" w:rsidRDefault="00175B6A">
      <w:pPr>
        <w:pStyle w:val="NormalWeb"/>
        <w:spacing w:before="0" w:beforeAutospacing="0" w:after="20" w:afterAutospacing="0"/>
        <w:ind w:left="115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Kamp om handelsveje og toldopkrævningsrettigheder</w:t>
      </w:r>
    </w:p>
    <w:p w14:paraId="2355C2DC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213463" w14:textId="77777777" w:rsidR="00000000" w:rsidRDefault="00175B6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Iliadens overleveringshistorie:</w:t>
      </w:r>
    </w:p>
    <w:p w14:paraId="10E371DD" w14:textId="77777777" w:rsidR="00000000" w:rsidRDefault="00175B6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Den trojanske</w:t>
      </w:r>
    </w:p>
    <w:p w14:paraId="0093F219" w14:textId="77777777" w:rsidR="00000000" w:rsidRDefault="00175B6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krig </w:t>
      </w:r>
    </w:p>
    <w:p w14:paraId="46BB4F25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Omkr. 700 f.kr</w:t>
      </w:r>
    </w:p>
    <w:p w14:paraId="1AD822C6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Fortællingerne samles i en </w:t>
      </w:r>
    </w:p>
    <w:p w14:paraId="70BACD2F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redigeret udgave. </w:t>
      </w:r>
    </w:p>
    <w:p w14:paraId="495E7A50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>Redaktøren =</w:t>
      </w:r>
      <w:r>
        <w:rPr>
          <w:rFonts w:ascii="Calibri" w:hAnsi="Calibri" w:cs="Calibri"/>
          <w:b/>
          <w:bCs/>
          <w:sz w:val="22"/>
          <w:szCs w:val="22"/>
        </w:rPr>
        <w:t xml:space="preserve"> Homer</w:t>
      </w:r>
    </w:p>
    <w:p w14:paraId="48871AD1" w14:textId="77777777" w:rsidR="00000000" w:rsidRDefault="00175B6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1AF2A87" wp14:editId="27FF3ADC">
            <wp:extent cx="6070600" cy="19050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0581DE25" wp14:editId="6233EB36">
            <wp:extent cx="2120900" cy="154305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CD3522D" wp14:editId="52048733">
            <wp:extent cx="152400" cy="9715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12C39D4D" wp14:editId="75764A6B">
            <wp:extent cx="6229350" cy="1714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5611D498" wp14:editId="0515B073">
            <wp:extent cx="1866900" cy="8382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2C1EEE77" wp14:editId="39AF1808">
            <wp:extent cx="7912100" cy="222250"/>
            <wp:effectExtent l="0" t="0" r="0" b="635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lastRenderedPageBreak/>
        <w:drawing>
          <wp:inline distT="0" distB="0" distL="0" distR="0" wp14:anchorId="0D39CBB8" wp14:editId="7D48F907">
            <wp:extent cx="1657350" cy="74295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38681AB" wp14:editId="0A296E57">
            <wp:extent cx="1524000" cy="152400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27AC4C3" wp14:editId="6ADB5FC7">
            <wp:extent cx="3924300" cy="15240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C8FE8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Omkr. 1300 f. kr.</w:t>
      </w:r>
    </w:p>
    <w:p w14:paraId="1CC971CD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Omkr. 500 f. kr.</w:t>
      </w:r>
    </w:p>
    <w:p w14:paraId="771F99FE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Første kendte overleverede </w:t>
      </w:r>
    </w:p>
    <w:p w14:paraId="126391EC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Udgaver af Iliaden og Odysseen</w:t>
      </w:r>
    </w:p>
    <w:p w14:paraId="10E1CCE6" w14:textId="77777777" w:rsidR="00000000" w:rsidRDefault="00175B6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CF647B5" wp14:editId="0F29D2AF">
            <wp:extent cx="6521450" cy="24765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55F1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B3D5D8" w14:textId="77777777" w:rsidR="00000000" w:rsidRDefault="00175B6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528434A7" wp14:editId="34E4C389">
            <wp:extent cx="6610350" cy="17145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8A65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Mange forskellige fortællinger om den trojanske krig</w:t>
      </w:r>
    </w:p>
    <w:p w14:paraId="410D371B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07EEA9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Fortælles af rapsoder rundt omkring i de græsk-sprogede </w:t>
      </w:r>
    </w:p>
    <w:p w14:paraId="525B99CB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område.</w:t>
      </w:r>
    </w:p>
    <w:p w14:paraId="1F27D6C4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666E4C2" w14:textId="77777777" w:rsidR="00000000" w:rsidRDefault="00175B6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Epos-genren i antikken:</w:t>
      </w:r>
    </w:p>
    <w:p w14:paraId="4462D239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E27B631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Epos = et heltedigt</w:t>
      </w:r>
    </w:p>
    <w:p w14:paraId="74853556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Om store heltemodige bedrifter</w:t>
      </w:r>
    </w:p>
    <w:p w14:paraId="355C25A5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Bygger på sagnhistorie</w:t>
      </w:r>
    </w:p>
    <w:p w14:paraId="2B1CF918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Hovedpersonerne tilhører et krigeraristokrati</w:t>
      </w:r>
    </w:p>
    <w:p w14:paraId="118CD282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Guderne griber ind i begivenhederne</w:t>
      </w:r>
    </w:p>
    <w:p w14:paraId="62746EF6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Vers-fortælling (heksametervers)</w:t>
      </w:r>
    </w:p>
    <w:p w14:paraId="27D1B3E0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Mundtlig digtning opstået i tiden før skriftsprogets indførelse (dvs. før 700 f.kr.)</w:t>
      </w:r>
    </w:p>
    <w:p w14:paraId="32EE706B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Of</w:t>
      </w:r>
      <w:r>
        <w:rPr>
          <w:rFonts w:ascii="Calibri" w:eastAsia="Times New Roman" w:hAnsi="Calibri" w:cs="Calibri"/>
          <w:sz w:val="22"/>
          <w:szCs w:val="22"/>
        </w:rPr>
        <w:t>te oprindeligt mundtligt overleveret af rapsoder (sangere)</w:t>
      </w:r>
    </w:p>
    <w:p w14:paraId="005B7CC3" w14:textId="77777777" w:rsidR="00000000" w:rsidRDefault="00175B6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Senere nedskrevet i bogform</w:t>
      </w:r>
    </w:p>
    <w:p w14:paraId="50CDE7AE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63DE9D0" w14:textId="77777777" w:rsidR="00000000" w:rsidRDefault="00175B6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EVT.</w:t>
      </w:r>
    </w:p>
    <w:p w14:paraId="103F8C22" w14:textId="77777777" w:rsidR="00000000" w:rsidRDefault="00175B6A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Læs på RKs hjemmesiden om Homer:</w:t>
      </w:r>
    </w:p>
    <w:p w14:paraId="70EFB756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5946EB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http://klassisk.ribekatedralskole.dk/personer/homer/homer.htm</w:t>
        </w:r>
      </w:hyperlink>
    </w:p>
    <w:p w14:paraId="770275C4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6CDC96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Besvar derefter følgende:</w:t>
      </w:r>
    </w:p>
    <w:p w14:paraId="4F572E0C" w14:textId="77777777" w:rsidR="00000000" w:rsidRDefault="00175B6A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karakteriserer det homeriske samfund?</w:t>
      </w:r>
    </w:p>
    <w:p w14:paraId="5E8E6E1B" w14:textId="77777777" w:rsidR="00000000" w:rsidRDefault="00175B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22E34B" w14:textId="77777777" w:rsidR="00000000" w:rsidRDefault="00175B6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A7673C8" w14:textId="77777777" w:rsidR="00000000" w:rsidRDefault="00175B6A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forskelle er der på Iliaden og Ody</w:t>
      </w:r>
      <w:r>
        <w:rPr>
          <w:rFonts w:ascii="Calibri" w:eastAsia="Times New Roman" w:hAnsi="Calibri" w:cs="Calibri"/>
          <w:sz w:val="22"/>
          <w:szCs w:val="22"/>
        </w:rPr>
        <w:t>sseen?</w:t>
      </w:r>
    </w:p>
    <w:p w14:paraId="5D44C10E" w14:textId="77777777" w:rsidR="00000000" w:rsidRDefault="00175B6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B84"/>
    <w:multiLevelType w:val="multilevel"/>
    <w:tmpl w:val="3DE4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10CFA"/>
    <w:multiLevelType w:val="multilevel"/>
    <w:tmpl w:val="0C9A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85A4D"/>
    <w:multiLevelType w:val="multilevel"/>
    <w:tmpl w:val="E51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17B6D"/>
    <w:multiLevelType w:val="multilevel"/>
    <w:tmpl w:val="CF2A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065865">
    <w:abstractNumId w:val="2"/>
  </w:num>
  <w:num w:numId="2" w16cid:durableId="1004436148">
    <w:abstractNumId w:val="0"/>
  </w:num>
  <w:num w:numId="3" w16cid:durableId="39282916">
    <w:abstractNumId w:val="1"/>
  </w:num>
  <w:num w:numId="4" w16cid:durableId="39282916">
    <w:abstractNumId w:val="1"/>
    <w:lvlOverride w:ilvl="0">
      <w:startOverride w:val="1"/>
    </w:lvlOverride>
  </w:num>
  <w:num w:numId="5" w16cid:durableId="83964653">
    <w:abstractNumId w:val="3"/>
  </w:num>
  <w:num w:numId="6" w16cid:durableId="83964653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A"/>
    <w:rsid w:val="001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1705D"/>
  <w15:chartTrackingRefBased/>
  <w15:docId w15:val="{EF660F36-3857-43D2-AB23-310035D5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lassisk.ribekatedralskole.dk/personer/homer/homer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2022-10-02T07:58:00Z</dcterms:created>
  <dcterms:modified xsi:type="dcterms:W3CDTF">2022-10-02T07:58:00Z</dcterms:modified>
</cp:coreProperties>
</file>