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F61CB" w14:textId="77777777" w:rsidR="00AD09EC" w:rsidRPr="00AD09EC" w:rsidRDefault="00AD09EC" w:rsidP="00AD09EC">
      <w:pPr>
        <w:pStyle w:val="Titel"/>
        <w:rPr>
          <w:lang w:val="en-US"/>
        </w:rPr>
      </w:pPr>
      <w:r w:rsidRPr="00AD09EC">
        <w:rPr>
          <w:lang w:val="en-US"/>
        </w:rPr>
        <w:t>1960s counterculture</w:t>
      </w:r>
    </w:p>
    <w:p w14:paraId="4F4FC746" w14:textId="0B287A0D" w:rsidR="00203572" w:rsidRDefault="0020357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1: Intro</w:t>
      </w:r>
    </w:p>
    <w:p w14:paraId="258F7487" w14:textId="0E7C1237" w:rsidR="00203572" w:rsidRDefault="00203572" w:rsidP="00203572">
      <w:pPr>
        <w:pStyle w:val="Listeafsnit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What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1960s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counterculture</w:t>
      </w:r>
      <w:proofErr w:type="spellEnd"/>
      <w:r>
        <w:rPr>
          <w:b/>
          <w:bCs/>
        </w:rPr>
        <w:t>?</w:t>
      </w:r>
    </w:p>
    <w:p w14:paraId="143EF956" w14:textId="4A0D30E7" w:rsidR="00D123FE" w:rsidRDefault="00203572" w:rsidP="00D123FE">
      <w:pPr>
        <w:pStyle w:val="Listeafsnit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What impact did it have </w:t>
      </w:r>
      <w:r w:rsidR="007270A8">
        <w:rPr>
          <w:b/>
          <w:bCs/>
          <w:lang w:val="en-US"/>
        </w:rPr>
        <w:t>on society</w:t>
      </w:r>
      <w:r>
        <w:rPr>
          <w:b/>
          <w:bCs/>
          <w:lang w:val="en-US"/>
        </w:rPr>
        <w:t>?</w:t>
      </w:r>
    </w:p>
    <w:p w14:paraId="78A16307" w14:textId="0A57F784" w:rsidR="00B97E4E" w:rsidRPr="00D123FE" w:rsidRDefault="00B97E4E" w:rsidP="00D123FE">
      <w:pPr>
        <w:pStyle w:val="Listeafsnit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Does it relate to what we have talked about previously?</w:t>
      </w:r>
    </w:p>
    <w:p w14:paraId="21B918A6" w14:textId="7EB70BE2" w:rsidR="00AD09EC" w:rsidRDefault="00AD09EC">
      <w:r>
        <w:rPr>
          <w:noProof/>
        </w:rPr>
        <w:drawing>
          <wp:inline distT="0" distB="0" distL="0" distR="0" wp14:anchorId="612E725B" wp14:editId="4671F1B9">
            <wp:extent cx="2882743" cy="1908083"/>
            <wp:effectExtent l="0" t="0" r="0" b="0"/>
            <wp:docPr id="1923497044" name="Billede 3" descr="Et billede, der indeholder udendørs, køretøj, Landkøretøj, bu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97044" name="Billede 3" descr="Et billede, der indeholder udendørs, køretøj, Landkøretøj, bus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98" cy="19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21127" wp14:editId="7B24A23C">
            <wp:extent cx="2858602" cy="1906230"/>
            <wp:effectExtent l="0" t="0" r="0" b="0"/>
            <wp:docPr id="1898139003" name="Billede 4" descr="Et billede, der indeholder Grafik, kunst, grafisk design, Farveri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39003" name="Billede 4" descr="Et billede, der indeholder Grafik, kunst, grafisk design, Farverig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6" cy="19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69F2" w14:textId="444F3037" w:rsidR="0084014D" w:rsidRDefault="0084014D">
      <w:r>
        <w:rPr>
          <w:noProof/>
        </w:rPr>
        <w:drawing>
          <wp:inline distT="0" distB="0" distL="0" distR="0" wp14:anchorId="221DC006" wp14:editId="210A5CE2">
            <wp:extent cx="1951022" cy="1951022"/>
            <wp:effectExtent l="0" t="0" r="0" b="0"/>
            <wp:docPr id="1415038921" name="Billede 5" descr="Et billede, der indeholder tekst, kunst, Grafik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8921" name="Billede 5" descr="Et billede, der indeholder tekst, kunst, Grafik, desig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68" cy="19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4DA35" wp14:editId="4EA7A1A9">
            <wp:extent cx="1937442" cy="1952318"/>
            <wp:effectExtent l="0" t="0" r="5715" b="0"/>
            <wp:docPr id="609511425" name="Billede 6" descr="Et billede, der indeholder blomst, maleri, tøj, begravels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11425" name="Billede 6" descr="Et billede, der indeholder blomst, maleri, tøj, begravels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82" cy="19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1E8AF" wp14:editId="252C2859">
            <wp:extent cx="1951021" cy="1951021"/>
            <wp:effectExtent l="0" t="0" r="0" b="0"/>
            <wp:docPr id="1429767454" name="Billede 7" descr="Et billede, der indeholder kunst, Psykedelisk kunst, tegning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67454" name="Billede 7" descr="Et billede, der indeholder kunst, Psykedelisk kunst, tegning, Grafi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75" cy="1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499C" w14:textId="392A2ACF" w:rsidR="00AD09EC" w:rsidRPr="00AD09EC" w:rsidRDefault="00AD09EC">
      <w:pPr>
        <w:rPr>
          <w:lang w:val="en-US"/>
        </w:rPr>
      </w:pPr>
      <w:hyperlink r:id="rId10" w:history="1">
        <w:r w:rsidRPr="00AD09EC">
          <w:rPr>
            <w:rStyle w:val="Hyperlink"/>
            <w:lang w:val="en-US"/>
          </w:rPr>
          <w:t>1960s counterculture | Definition, Hippies, Music, Protests, &amp; Facts | Britannica</w:t>
        </w:r>
      </w:hyperlink>
    </w:p>
    <w:p w14:paraId="4C637168" w14:textId="77777777" w:rsidR="00AD09EC" w:rsidRPr="00AD09EC" w:rsidRDefault="00AD09EC" w:rsidP="00AD09EC">
      <w:pPr>
        <w:rPr>
          <w:lang w:val="en-US"/>
        </w:rPr>
      </w:pPr>
      <w:r w:rsidRPr="00AD09EC">
        <w:rPr>
          <w:b/>
          <w:bCs/>
          <w:lang w:val="en-US"/>
        </w:rPr>
        <w:t>1960s counterculture</w:t>
      </w:r>
      <w:r w:rsidRPr="00AD09EC">
        <w:rPr>
          <w:lang w:val="en-US"/>
        </w:rPr>
        <w:t>, a broad-ranging </w:t>
      </w:r>
      <w:hyperlink r:id="rId11" w:history="1">
        <w:r w:rsidRPr="00AD09EC">
          <w:rPr>
            <w:rStyle w:val="Hyperlink"/>
            <w:lang w:val="en-US"/>
          </w:rPr>
          <w:t>social movement</w:t>
        </w:r>
      </w:hyperlink>
      <w:r w:rsidRPr="00AD09EC">
        <w:rPr>
          <w:lang w:val="en-US"/>
        </w:rPr>
        <w:t> in the </w:t>
      </w:r>
      <w:hyperlink r:id="rId12" w:history="1">
        <w:r w:rsidRPr="00AD09EC">
          <w:rPr>
            <w:rStyle w:val="Hyperlink"/>
            <w:lang w:val="en-US"/>
          </w:rPr>
          <w:t>United States</w:t>
        </w:r>
      </w:hyperlink>
      <w:r w:rsidRPr="00AD09EC">
        <w:rPr>
          <w:lang w:val="en-US"/>
        </w:rPr>
        <w:t>, Canada, and western Europe that rejected conventional mores and traditional authorities and whose members variously advocated peace, love, </w:t>
      </w:r>
      <w:hyperlink r:id="rId13" w:history="1">
        <w:r w:rsidRPr="00AD09EC">
          <w:rPr>
            <w:rStyle w:val="Hyperlink"/>
            <w:lang w:val="en-US"/>
          </w:rPr>
          <w:t>social justice</w:t>
        </w:r>
      </w:hyperlink>
      <w:r w:rsidRPr="00AD09EC">
        <w:rPr>
          <w:lang w:val="en-US"/>
        </w:rPr>
        <w:t>, and revolution. The 1960s counterculture movement, which generally extended into the early 1970s, was an </w:t>
      </w:r>
      <w:hyperlink r:id="rId14" w:history="1">
        <w:r w:rsidRPr="00AD09EC">
          <w:rPr>
            <w:rStyle w:val="Hyperlink"/>
            <w:lang w:val="en-US"/>
          </w:rPr>
          <w:t>alternative</w:t>
        </w:r>
      </w:hyperlink>
      <w:r w:rsidRPr="00AD09EC">
        <w:rPr>
          <w:lang w:val="en-US"/>
        </w:rPr>
        <w:t> approach to life that </w:t>
      </w:r>
      <w:hyperlink r:id="rId15" w:history="1">
        <w:r w:rsidRPr="00AD09EC">
          <w:rPr>
            <w:rStyle w:val="Hyperlink"/>
            <w:lang w:val="en-US"/>
          </w:rPr>
          <w:t>manifested</w:t>
        </w:r>
      </w:hyperlink>
      <w:r w:rsidRPr="00AD09EC">
        <w:rPr>
          <w:lang w:val="en-US"/>
        </w:rPr>
        <w:t> itself in a variety of activities, lifestyles, and artistic expressions, including recreational </w:t>
      </w:r>
      <w:hyperlink r:id="rId16" w:history="1">
        <w:r w:rsidRPr="00AD09EC">
          <w:rPr>
            <w:rStyle w:val="Hyperlink"/>
            <w:lang w:val="en-US"/>
          </w:rPr>
          <w:t>drug use</w:t>
        </w:r>
      </w:hyperlink>
      <w:r w:rsidRPr="00AD09EC">
        <w:rPr>
          <w:lang w:val="en-US"/>
        </w:rPr>
        <w:t>, communal living, political protests, casual sex, and folk and </w:t>
      </w:r>
      <w:hyperlink r:id="rId17" w:history="1">
        <w:r w:rsidRPr="00AD09EC">
          <w:rPr>
            <w:rStyle w:val="Hyperlink"/>
            <w:lang w:val="en-US"/>
          </w:rPr>
          <w:t>rock music</w:t>
        </w:r>
      </w:hyperlink>
      <w:r w:rsidRPr="00AD09EC">
        <w:rPr>
          <w:lang w:val="en-US"/>
        </w:rPr>
        <w:t>.</w:t>
      </w:r>
    </w:p>
    <w:p w14:paraId="1E02792D" w14:textId="588F4573" w:rsidR="00AD09EC" w:rsidRPr="00AD09EC" w:rsidRDefault="00AD09EC" w:rsidP="00AD09EC">
      <w:pPr>
        <w:rPr>
          <w:lang w:val="en-US"/>
        </w:rPr>
      </w:pPr>
      <w:r w:rsidRPr="00AD09EC">
        <w:rPr>
          <w:lang w:val="en-US"/>
        </w:rPr>
        <w:t>Adherents advocated freedom of expression and a distrust of those in power.</w:t>
      </w:r>
    </w:p>
    <w:p w14:paraId="5FEF7762" w14:textId="4322CCD6" w:rsidR="00AD09EC" w:rsidRPr="00AD09EC" w:rsidRDefault="00AD09EC" w:rsidP="00AD09EC">
      <w:pPr>
        <w:rPr>
          <w:lang w:val="en-US"/>
        </w:rPr>
      </w:pPr>
      <w:r w:rsidRPr="00AD09EC">
        <w:rPr>
          <w:lang w:val="en-US"/>
        </w:rPr>
        <w:t>Fueled by college students, it included protests of the </w:t>
      </w:r>
      <w:hyperlink r:id="rId18" w:history="1">
        <w:r w:rsidRPr="00AD09EC">
          <w:rPr>
            <w:rStyle w:val="Hyperlink"/>
            <w:lang w:val="en-US"/>
          </w:rPr>
          <w:t>Vietnam War</w:t>
        </w:r>
      </w:hyperlink>
      <w:r w:rsidRPr="00AD09EC">
        <w:rPr>
          <w:lang w:val="en-US"/>
        </w:rPr>
        <w:t> and racial injustice and struggles for </w:t>
      </w:r>
      <w:hyperlink r:id="rId19" w:history="1">
        <w:r w:rsidRPr="00AD09EC">
          <w:rPr>
            <w:rStyle w:val="Hyperlink"/>
            <w:lang w:val="en-US"/>
          </w:rPr>
          <w:t>women’s rights</w:t>
        </w:r>
      </w:hyperlink>
      <w:r w:rsidRPr="00AD09EC">
        <w:rPr>
          <w:lang w:val="en-US"/>
        </w:rPr>
        <w:t>, </w:t>
      </w:r>
      <w:hyperlink r:id="rId20" w:history="1">
        <w:r w:rsidRPr="00AD09EC">
          <w:rPr>
            <w:rStyle w:val="Hyperlink"/>
            <w:lang w:val="en-US"/>
          </w:rPr>
          <w:t>gay rights</w:t>
        </w:r>
      </w:hyperlink>
      <w:r w:rsidRPr="00AD09EC">
        <w:rPr>
          <w:lang w:val="en-US"/>
        </w:rPr>
        <w:t>, and sexual freedom.</w:t>
      </w:r>
    </w:p>
    <w:p w14:paraId="00C3C1BF" w14:textId="77777777" w:rsidR="00AD09EC" w:rsidRPr="00AD09EC" w:rsidRDefault="00AD09EC" w:rsidP="00AD09EC">
      <w:pPr>
        <w:rPr>
          <w:b/>
          <w:bCs/>
          <w:lang w:val="en-US"/>
        </w:rPr>
      </w:pPr>
      <w:r w:rsidRPr="00AD09EC">
        <w:rPr>
          <w:b/>
          <w:bCs/>
          <w:lang w:val="en-US"/>
        </w:rPr>
        <w:lastRenderedPageBreak/>
        <w:t>Hippie lifestyle</w:t>
      </w:r>
    </w:p>
    <w:p w14:paraId="22EA820A" w14:textId="29190C14" w:rsidR="00AD09EC" w:rsidRPr="00AD09EC" w:rsidRDefault="00AD09EC" w:rsidP="00F82226">
      <w:pPr>
        <w:rPr>
          <w:lang w:val="en-US"/>
        </w:rPr>
      </w:pPr>
      <w:r w:rsidRPr="00AD09EC">
        <w:rPr>
          <w:lang w:val="en-US"/>
        </w:rPr>
        <w:t>One enduring image of the counterculture movement is that of “</w:t>
      </w:r>
      <w:hyperlink r:id="rId21" w:history="1">
        <w:r w:rsidRPr="00AD09EC">
          <w:rPr>
            <w:rStyle w:val="Hyperlink"/>
            <w:lang w:val="en-US"/>
          </w:rPr>
          <w:t>hippies</w:t>
        </w:r>
      </w:hyperlink>
      <w:r w:rsidRPr="00AD09EC">
        <w:rPr>
          <w:lang w:val="en-US"/>
        </w:rPr>
        <w:t>,” who were mostly white, middle-class, young Americans. Many felt alienated from their parents’ lifestyles, which they viewed as too focused on material goods and </w:t>
      </w:r>
      <w:hyperlink r:id="rId22" w:history="1">
        <w:r w:rsidRPr="00AD09EC">
          <w:rPr>
            <w:rStyle w:val="Hyperlink"/>
            <w:lang w:val="en-US"/>
          </w:rPr>
          <w:t>consumerism</w:t>
        </w:r>
      </w:hyperlink>
      <w:r w:rsidRPr="00AD09EC">
        <w:rPr>
          <w:lang w:val="en-US"/>
        </w:rPr>
        <w:t xml:space="preserve">. That tension drove a “generation gap” that became a hallmark of the 1960s. </w:t>
      </w:r>
    </w:p>
    <w:p w14:paraId="0990FD65" w14:textId="55ADEDE9" w:rsidR="00AD09EC" w:rsidRDefault="00AD09EC" w:rsidP="00AD09EC">
      <w:pPr>
        <w:rPr>
          <w:lang w:val="en-US"/>
        </w:rPr>
      </w:pPr>
      <w:hyperlink r:id="rId23" w:history="1">
        <w:r w:rsidRPr="00F82226">
          <w:rPr>
            <w:rStyle w:val="Hyperlink"/>
            <w:lang w:val="en-US"/>
          </w:rPr>
          <w:t>Counterculture of the 1960s - Wikipedia</w:t>
        </w:r>
      </w:hyperlink>
    </w:p>
    <w:p w14:paraId="0ADAA530" w14:textId="3F571455" w:rsidR="00AD09EC" w:rsidRPr="00AD09EC" w:rsidRDefault="00AD09EC" w:rsidP="00AD09EC">
      <w:pPr>
        <w:rPr>
          <w:lang w:val="en-US"/>
        </w:rPr>
      </w:pPr>
      <w:r w:rsidRPr="00AD09EC">
        <w:rPr>
          <w:lang w:val="en-US"/>
        </w:rPr>
        <w:t>As the movement progressed, widespread </w:t>
      </w:r>
      <w:hyperlink r:id="rId24" w:tooltip="Social tension" w:history="1">
        <w:r w:rsidRPr="00AD09EC">
          <w:rPr>
            <w:rStyle w:val="Hyperlink"/>
            <w:lang w:val="en-US"/>
          </w:rPr>
          <w:t>social tensions</w:t>
        </w:r>
      </w:hyperlink>
      <w:r w:rsidRPr="00AD09EC">
        <w:rPr>
          <w:lang w:val="en-US"/>
        </w:rPr>
        <w:t> also developed concerning other issues, and tended to flow along generational lines regarding </w:t>
      </w:r>
      <w:hyperlink r:id="rId25" w:tooltip="Individualism" w:history="1">
        <w:r w:rsidRPr="00AD09EC">
          <w:rPr>
            <w:rStyle w:val="Hyperlink"/>
            <w:lang w:val="en-US"/>
          </w:rPr>
          <w:t>respect for the individual</w:t>
        </w:r>
      </w:hyperlink>
      <w:r w:rsidRPr="00AD09EC">
        <w:rPr>
          <w:lang w:val="en-US"/>
        </w:rPr>
        <w:t>, </w:t>
      </w:r>
      <w:hyperlink r:id="rId26" w:tooltip="Human sexuality" w:history="1">
        <w:r w:rsidRPr="00AD09EC">
          <w:rPr>
            <w:rStyle w:val="Hyperlink"/>
            <w:lang w:val="en-US"/>
          </w:rPr>
          <w:t>human sexuality</w:t>
        </w:r>
      </w:hyperlink>
      <w:r w:rsidRPr="00AD09EC">
        <w:rPr>
          <w:lang w:val="en-US"/>
        </w:rPr>
        <w:t>, </w:t>
      </w:r>
      <w:hyperlink r:id="rId27" w:tooltip="Second-wave feminism" w:history="1">
        <w:r w:rsidRPr="00AD09EC">
          <w:rPr>
            <w:rStyle w:val="Hyperlink"/>
            <w:lang w:val="en-US"/>
          </w:rPr>
          <w:t>women's rights</w:t>
        </w:r>
      </w:hyperlink>
      <w:r w:rsidRPr="00AD09EC">
        <w:rPr>
          <w:lang w:val="en-US"/>
        </w:rPr>
        <w:t>, </w:t>
      </w:r>
      <w:hyperlink r:id="rId28" w:tooltip="Traditional authority" w:history="1">
        <w:r w:rsidRPr="00AD09EC">
          <w:rPr>
            <w:rStyle w:val="Hyperlink"/>
            <w:lang w:val="en-US"/>
          </w:rPr>
          <w:t>traditional modes of authority</w:t>
        </w:r>
      </w:hyperlink>
      <w:r w:rsidRPr="00AD09EC">
        <w:rPr>
          <w:lang w:val="en-US"/>
        </w:rPr>
        <w:t>, rights of </w:t>
      </w:r>
      <w:hyperlink r:id="rId29" w:tooltip="People of color" w:history="1">
        <w:r w:rsidRPr="00AD09EC">
          <w:rPr>
            <w:rStyle w:val="Hyperlink"/>
            <w:lang w:val="en-US"/>
          </w:rPr>
          <w:t>people of color</w:t>
        </w:r>
      </w:hyperlink>
      <w:r w:rsidRPr="00AD09EC">
        <w:rPr>
          <w:lang w:val="en-US"/>
        </w:rPr>
        <w:t>, end of </w:t>
      </w:r>
      <w:hyperlink r:id="rId30" w:tooltip="Racial segregation" w:history="1">
        <w:r w:rsidRPr="00AD09EC">
          <w:rPr>
            <w:rStyle w:val="Hyperlink"/>
            <w:lang w:val="en-US"/>
          </w:rPr>
          <w:t>racial segregation</w:t>
        </w:r>
      </w:hyperlink>
      <w:r w:rsidRPr="00AD09EC">
        <w:rPr>
          <w:lang w:val="en-US"/>
        </w:rPr>
        <w:t>, experimentation with </w:t>
      </w:r>
      <w:hyperlink r:id="rId31" w:tooltip="Psychoactive drug" w:history="1">
        <w:r w:rsidRPr="00AD09EC">
          <w:rPr>
            <w:rStyle w:val="Hyperlink"/>
            <w:lang w:val="en-US"/>
          </w:rPr>
          <w:t>psychoactive drugs</w:t>
        </w:r>
      </w:hyperlink>
      <w:r w:rsidRPr="00AD09EC">
        <w:rPr>
          <w:lang w:val="en-US"/>
        </w:rPr>
        <w:t>, and differing interpretations of the </w:t>
      </w:r>
      <w:hyperlink r:id="rId32" w:tooltip="American Dream" w:history="1">
        <w:r w:rsidRPr="00AD09EC">
          <w:rPr>
            <w:rStyle w:val="Hyperlink"/>
            <w:lang w:val="en-US"/>
          </w:rPr>
          <w:t>American Dream</w:t>
        </w:r>
      </w:hyperlink>
      <w:r w:rsidRPr="00AD09EC">
        <w:rPr>
          <w:lang w:val="en-US"/>
        </w:rPr>
        <w:t xml:space="preserve">. </w:t>
      </w:r>
    </w:p>
    <w:p w14:paraId="185ABBB8" w14:textId="62262D98" w:rsidR="00F82226" w:rsidRDefault="00AD09EC" w:rsidP="00AD09EC">
      <w:pPr>
        <w:rPr>
          <w:lang w:val="en-US"/>
        </w:rPr>
      </w:pPr>
      <w:r w:rsidRPr="00AD09EC">
        <w:rPr>
          <w:lang w:val="en-US"/>
        </w:rPr>
        <w:t>As the era unfolded, what emerged were new cultural forms and a dynamic </w:t>
      </w:r>
      <w:hyperlink r:id="rId33" w:tooltip="Subculture" w:history="1">
        <w:r w:rsidRPr="00AD09EC">
          <w:rPr>
            <w:rStyle w:val="Hyperlink"/>
            <w:lang w:val="en-US"/>
          </w:rPr>
          <w:t>subculture</w:t>
        </w:r>
      </w:hyperlink>
      <w:r w:rsidRPr="00AD09EC">
        <w:rPr>
          <w:lang w:val="en-US"/>
        </w:rPr>
        <w:t> that celebrated experimentation, individuality, modern incarnations of </w:t>
      </w:r>
      <w:hyperlink r:id="rId34" w:tooltip="Bohemianism" w:history="1">
        <w:r w:rsidRPr="00AD09EC">
          <w:rPr>
            <w:rStyle w:val="Hyperlink"/>
            <w:lang w:val="en-US"/>
          </w:rPr>
          <w:t>Bohemianism</w:t>
        </w:r>
      </w:hyperlink>
      <w:r w:rsidRPr="00AD09EC">
        <w:rPr>
          <w:lang w:val="en-US"/>
        </w:rPr>
        <w:t>, and the rise of the </w:t>
      </w:r>
      <w:hyperlink r:id="rId35" w:tooltip="Hippie" w:history="1">
        <w:r w:rsidRPr="00AD09EC">
          <w:rPr>
            <w:rStyle w:val="Hyperlink"/>
            <w:lang w:val="en-US"/>
          </w:rPr>
          <w:t>hippie</w:t>
        </w:r>
      </w:hyperlink>
      <w:r w:rsidRPr="00AD09EC">
        <w:rPr>
          <w:lang w:val="en-US"/>
        </w:rPr>
        <w:t> and other </w:t>
      </w:r>
      <w:hyperlink r:id="rId36" w:tooltip="Alternative lifestyle" w:history="1">
        <w:r w:rsidRPr="00AD09EC">
          <w:rPr>
            <w:rStyle w:val="Hyperlink"/>
            <w:lang w:val="en-US"/>
          </w:rPr>
          <w:t>alternative lifestyles</w:t>
        </w:r>
      </w:hyperlink>
      <w:r w:rsidRPr="00AD09EC">
        <w:rPr>
          <w:lang w:val="en-US"/>
        </w:rPr>
        <w:t>. This embrace of experimentation is particularly notable in the works of popular musical acts such as </w:t>
      </w:r>
      <w:hyperlink r:id="rId37" w:tooltip="The Beatles" w:history="1">
        <w:r w:rsidRPr="00AD09EC">
          <w:rPr>
            <w:rStyle w:val="Hyperlink"/>
            <w:lang w:val="en-US"/>
          </w:rPr>
          <w:t>the Beatles</w:t>
        </w:r>
      </w:hyperlink>
      <w:r w:rsidRPr="00AD09EC">
        <w:rPr>
          <w:lang w:val="en-US"/>
        </w:rPr>
        <w:t>, </w:t>
      </w:r>
      <w:hyperlink r:id="rId38" w:tooltip="The Grateful Dead" w:history="1">
        <w:r w:rsidRPr="00AD09EC">
          <w:rPr>
            <w:rStyle w:val="Hyperlink"/>
            <w:lang w:val="en-US"/>
          </w:rPr>
          <w:t>The Grateful Dead</w:t>
        </w:r>
      </w:hyperlink>
      <w:r w:rsidRPr="00AD09EC">
        <w:rPr>
          <w:lang w:val="en-US"/>
        </w:rPr>
        <w:t>, </w:t>
      </w:r>
      <w:hyperlink r:id="rId39" w:tooltip="Jimi Hendrix" w:history="1">
        <w:r w:rsidRPr="00AD09EC">
          <w:rPr>
            <w:rStyle w:val="Hyperlink"/>
            <w:lang w:val="en-US"/>
          </w:rPr>
          <w:t>Jimi Hendrix</w:t>
        </w:r>
      </w:hyperlink>
      <w:r w:rsidRPr="00AD09EC">
        <w:rPr>
          <w:lang w:val="en-US"/>
        </w:rPr>
        <w:t>, </w:t>
      </w:r>
      <w:hyperlink r:id="rId40" w:tooltip="Jim Morrison" w:history="1">
        <w:r w:rsidRPr="00AD09EC">
          <w:rPr>
            <w:rStyle w:val="Hyperlink"/>
            <w:lang w:val="en-US"/>
          </w:rPr>
          <w:t>Jim Morrison</w:t>
        </w:r>
      </w:hyperlink>
      <w:r w:rsidRPr="00AD09EC">
        <w:rPr>
          <w:lang w:val="en-US"/>
        </w:rPr>
        <w:t>, </w:t>
      </w:r>
      <w:hyperlink r:id="rId41" w:tooltip="Janis Joplin" w:history="1">
        <w:r w:rsidRPr="00AD09EC">
          <w:rPr>
            <w:rStyle w:val="Hyperlink"/>
            <w:lang w:val="en-US"/>
          </w:rPr>
          <w:t>Janis Joplin</w:t>
        </w:r>
      </w:hyperlink>
      <w:r w:rsidRPr="00AD09EC">
        <w:rPr>
          <w:lang w:val="en-US"/>
        </w:rPr>
        <w:t> and </w:t>
      </w:r>
      <w:hyperlink r:id="rId42" w:tooltip="Bob Dylan" w:history="1">
        <w:r w:rsidRPr="00AD09EC">
          <w:rPr>
            <w:rStyle w:val="Hyperlink"/>
            <w:lang w:val="en-US"/>
          </w:rPr>
          <w:t>Bob Dylan</w:t>
        </w:r>
      </w:hyperlink>
      <w:r w:rsidRPr="00AD09EC">
        <w:rPr>
          <w:lang w:val="en-US"/>
        </w:rPr>
        <w:t>, as well as of </w:t>
      </w:r>
      <w:hyperlink r:id="rId43" w:tooltip="New Hollywood" w:history="1">
        <w:r w:rsidRPr="00AD09EC">
          <w:rPr>
            <w:rStyle w:val="Hyperlink"/>
            <w:lang w:val="en-US"/>
          </w:rPr>
          <w:t>New Hollywood</w:t>
        </w:r>
      </w:hyperlink>
      <w:r w:rsidRPr="00AD09EC">
        <w:rPr>
          <w:lang w:val="en-US"/>
        </w:rPr>
        <w:t>, </w:t>
      </w:r>
      <w:hyperlink r:id="rId44" w:tooltip="French New Wave" w:history="1">
        <w:r w:rsidRPr="00AD09EC">
          <w:rPr>
            <w:rStyle w:val="Hyperlink"/>
            <w:lang w:val="en-US"/>
          </w:rPr>
          <w:t>French New Wave</w:t>
        </w:r>
      </w:hyperlink>
      <w:r w:rsidRPr="00AD09EC">
        <w:rPr>
          <w:lang w:val="en-US"/>
        </w:rPr>
        <w:t>, and </w:t>
      </w:r>
      <w:hyperlink r:id="rId45" w:tooltip="Japanese New Wave" w:history="1">
        <w:r w:rsidRPr="00AD09EC">
          <w:rPr>
            <w:rStyle w:val="Hyperlink"/>
            <w:lang w:val="en-US"/>
          </w:rPr>
          <w:t>Japanese New Wave</w:t>
        </w:r>
      </w:hyperlink>
      <w:r w:rsidRPr="00AD09EC">
        <w:rPr>
          <w:lang w:val="en-US"/>
        </w:rPr>
        <w:t> filmmakers, whose works became far less restricted by censorship. Within and across many disciplines, many other creative artists, authors, and thinkers helped define the counterculture movement</w:t>
      </w:r>
      <w:r w:rsidR="00203572">
        <w:rPr>
          <w:lang w:val="en-US"/>
        </w:rPr>
        <w:t>, including Pop Art artists like Andy Warhol.</w:t>
      </w:r>
    </w:p>
    <w:p w14:paraId="7602582A" w14:textId="7A566B9C" w:rsidR="00C507BC" w:rsidRDefault="00C507BC" w:rsidP="00AD09EC">
      <w:pPr>
        <w:rPr>
          <w:lang w:val="en-US"/>
        </w:rPr>
      </w:pPr>
      <w:r w:rsidRPr="00C507BC">
        <w:rPr>
          <w:noProof/>
        </w:rPr>
        <w:drawing>
          <wp:inline distT="0" distB="0" distL="0" distR="0" wp14:anchorId="7E4A2B8D" wp14:editId="35223FEE">
            <wp:extent cx="3163805" cy="2379980"/>
            <wp:effectExtent l="0" t="0" r="0" b="1270"/>
            <wp:docPr id="122403692" name="Billede 4" descr="Et billede, der indeholder Ansigt, læbestift, kun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3692" name="Billede 4" descr="Et billede, der indeholder Ansigt, læbestift, kuns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74" cy="23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72">
        <w:rPr>
          <w:noProof/>
        </w:rPr>
        <w:drawing>
          <wp:inline distT="0" distB="0" distL="0" distR="0" wp14:anchorId="13C13A92" wp14:editId="661D0D7C">
            <wp:extent cx="2894770" cy="2387600"/>
            <wp:effectExtent l="0" t="0" r="1270" b="0"/>
            <wp:docPr id="1924420272" name="Billede 6" descr="Et billede, der indeholder tekst, Dåse, Aluminiumsdåse, contain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20272" name="Billede 6" descr="Et billede, der indeholder tekst, Dåse, Aluminiumsdåse, containe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78" cy="23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DA5C" w14:textId="57434F8E" w:rsidR="00203572" w:rsidRDefault="00203572" w:rsidP="00AD09EC">
      <w:pPr>
        <w:rPr>
          <w:lang w:val="en-US"/>
        </w:rPr>
      </w:pPr>
    </w:p>
    <w:p w14:paraId="30C2A6AC" w14:textId="77777777" w:rsidR="007270A8" w:rsidRDefault="007270A8" w:rsidP="00AD09EC">
      <w:pPr>
        <w:rPr>
          <w:lang w:val="en-US"/>
        </w:rPr>
      </w:pPr>
    </w:p>
    <w:p w14:paraId="44C8C29A" w14:textId="77777777" w:rsidR="007270A8" w:rsidRDefault="007270A8" w:rsidP="00AD09EC">
      <w:pPr>
        <w:rPr>
          <w:lang w:val="en-US"/>
        </w:rPr>
      </w:pPr>
    </w:p>
    <w:p w14:paraId="0B3777E6" w14:textId="30BEA88D" w:rsidR="00CB0510" w:rsidRPr="00CB0510" w:rsidRDefault="00203572" w:rsidP="00C507BC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>2</w:t>
      </w:r>
      <w:r w:rsidR="00CB0510">
        <w:rPr>
          <w:b/>
          <w:bCs/>
          <w:sz w:val="36"/>
          <w:szCs w:val="36"/>
          <w:lang w:val="en-US"/>
        </w:rPr>
        <w:t>: Songs</w:t>
      </w:r>
    </w:p>
    <w:p w14:paraId="38CB002C" w14:textId="3C77A17C" w:rsidR="00203572" w:rsidRDefault="00203572" w:rsidP="00203572">
      <w:pPr>
        <w:pStyle w:val="Listeafsnit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How do these songs </w:t>
      </w:r>
      <w:r w:rsidR="007270A8">
        <w:rPr>
          <w:b/>
          <w:bCs/>
          <w:lang w:val="en-US"/>
        </w:rPr>
        <w:t>reflect</w:t>
      </w:r>
      <w:r>
        <w:rPr>
          <w:b/>
          <w:bCs/>
          <w:lang w:val="en-US"/>
        </w:rPr>
        <w:t xml:space="preserve"> 1960s counterculture?</w:t>
      </w:r>
    </w:p>
    <w:p w14:paraId="11FE57D3" w14:textId="76C94FA6" w:rsidR="007270A8" w:rsidRDefault="007270A8" w:rsidP="00C507BC">
      <w:pPr>
        <w:rPr>
          <w:b/>
          <w:bCs/>
          <w:sz w:val="28"/>
          <w:szCs w:val="28"/>
          <w:lang w:val="en-US"/>
        </w:rPr>
      </w:pPr>
      <w:r w:rsidRPr="007270A8">
        <w:rPr>
          <w:b/>
          <w:bCs/>
          <w:noProof/>
          <w:lang w:val="en-US"/>
        </w:rPr>
        <w:drawing>
          <wp:inline distT="0" distB="0" distL="0" distR="0" wp14:anchorId="5E8419D0" wp14:editId="18BB74A9">
            <wp:extent cx="943886" cy="1341120"/>
            <wp:effectExtent l="0" t="0" r="8890" b="0"/>
            <wp:docPr id="1528892341" name="Billede 1" descr="Et billede, der indeholder Ansigt, person, tøj, collag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92341" name="Billede 1" descr="Et billede, der indeholder Ansigt, person, tøj, collage&#10;&#10;Indhold genereret af kunstig intelligens kan være forker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66688" cy="1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1A58A" wp14:editId="7719ED00">
            <wp:extent cx="2358671" cy="1327150"/>
            <wp:effectExtent l="0" t="0" r="3810" b="6350"/>
            <wp:docPr id="962408529" name="Billede 7" descr="Et billede, der indeholder tøj, græs, person, Ansig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08529" name="Billede 7" descr="Et billede, der indeholder tøj, græs, person, Ansig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59" cy="13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04D17" wp14:editId="64DE6695">
            <wp:extent cx="1327150" cy="1338165"/>
            <wp:effectExtent l="0" t="0" r="6350" b="0"/>
            <wp:docPr id="1232117537" name="Billede 8" descr="Et billede, der indeholder person, fodtøj, frakke, 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17537" name="Billede 8" descr="Et billede, der indeholder person, fodtøj, frakke, tøj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42" cy="13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55013" wp14:editId="5F3772C2">
            <wp:extent cx="957138" cy="1338340"/>
            <wp:effectExtent l="0" t="0" r="0" b="0"/>
            <wp:docPr id="249639596" name="Billede 9" descr="Et billede, der indeholder sort-hvid, Ansigt, person, tøj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39596" name="Billede 9" descr="Et billede, der indeholder sort-hvid, Ansigt, person, tøj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2" cy="13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A8C0" w14:textId="2F6712B1" w:rsidR="007270A8" w:rsidRPr="007270A8" w:rsidRDefault="007270A8" w:rsidP="00C507BC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1: </w:t>
      </w:r>
      <w:r w:rsidR="00C507BC" w:rsidRPr="00C507BC">
        <w:rPr>
          <w:b/>
          <w:bCs/>
          <w:sz w:val="28"/>
          <w:szCs w:val="28"/>
          <w:lang w:val="en-US"/>
        </w:rPr>
        <w:t xml:space="preserve">Why Don't We Do It </w:t>
      </w:r>
      <w:proofErr w:type="gramStart"/>
      <w:r w:rsidR="00C507BC" w:rsidRPr="00C507BC">
        <w:rPr>
          <w:b/>
          <w:bCs/>
          <w:sz w:val="28"/>
          <w:szCs w:val="28"/>
          <w:lang w:val="en-US"/>
        </w:rPr>
        <w:t>In</w:t>
      </w:r>
      <w:proofErr w:type="gramEnd"/>
      <w:r w:rsidR="00C507BC" w:rsidRPr="00C507BC">
        <w:rPr>
          <w:b/>
          <w:bCs/>
          <w:sz w:val="28"/>
          <w:szCs w:val="28"/>
          <w:lang w:val="en-US"/>
        </w:rPr>
        <w:t xml:space="preserve"> The Road</w:t>
      </w:r>
    </w:p>
    <w:p w14:paraId="7A46E372" w14:textId="4FD2CEAD" w:rsidR="00C507BC" w:rsidRPr="00C507BC" w:rsidRDefault="00CB0510" w:rsidP="00C507BC">
      <w:pPr>
        <w:rPr>
          <w:lang w:val="en-US"/>
        </w:rPr>
      </w:pPr>
      <w:r>
        <w:rPr>
          <w:b/>
          <w:bCs/>
          <w:lang w:val="en-US"/>
        </w:rPr>
        <w:t>The Beatles, 1968</w:t>
      </w:r>
    </w:p>
    <w:p w14:paraId="0C9090AA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 xml:space="preserve">Why Don't We Do It </w:t>
      </w:r>
      <w:proofErr w:type="gramStart"/>
      <w:r w:rsidRPr="00C507BC">
        <w:rPr>
          <w:lang w:val="en-US"/>
        </w:rPr>
        <w:t>In</w:t>
      </w:r>
      <w:proofErr w:type="gramEnd"/>
      <w:r w:rsidRPr="00C507BC">
        <w:rPr>
          <w:lang w:val="en-US"/>
        </w:rPr>
        <w:t xml:space="preserve"> The Road</w:t>
      </w:r>
    </w:p>
    <w:p w14:paraId="210A942A" w14:textId="77777777" w:rsidR="00C507BC" w:rsidRPr="00D123FE" w:rsidRDefault="00C507BC" w:rsidP="00C507BC">
      <w:pPr>
        <w:rPr>
          <w:lang w:val="en-US"/>
        </w:rPr>
      </w:pPr>
      <w:r w:rsidRPr="00C507BC">
        <w:rPr>
          <w:lang w:val="en-US"/>
        </w:rPr>
        <w:t>Why don't we do it in the road?</w:t>
      </w:r>
      <w:r w:rsidRPr="00C507BC">
        <w:rPr>
          <w:lang w:val="en-US"/>
        </w:rPr>
        <w:br/>
        <w:t>Why don't we do it in the road?</w:t>
      </w:r>
      <w:r w:rsidRPr="00C507BC">
        <w:rPr>
          <w:lang w:val="en-US"/>
        </w:rPr>
        <w:br/>
        <w:t>Why don't we do it in the road?</w:t>
      </w:r>
      <w:r w:rsidRPr="00C507BC">
        <w:rPr>
          <w:lang w:val="en-US"/>
        </w:rPr>
        <w:br/>
        <w:t>Why don't we do it in the road?</w:t>
      </w:r>
      <w:r w:rsidRPr="00C507BC">
        <w:rPr>
          <w:lang w:val="en-US"/>
        </w:rPr>
        <w:br/>
        <w:t>No one will be watching us.</w:t>
      </w:r>
      <w:r w:rsidRPr="00C507BC">
        <w:rPr>
          <w:lang w:val="en-US"/>
        </w:rPr>
        <w:br/>
      </w:r>
      <w:r w:rsidRPr="00D123FE">
        <w:rPr>
          <w:lang w:val="en-US"/>
        </w:rPr>
        <w:t>Why don't we do it in the road?</w:t>
      </w:r>
    </w:p>
    <w:p w14:paraId="00FFE98C" w14:textId="17776B0D" w:rsidR="00AD09EC" w:rsidRDefault="00AD09EC" w:rsidP="00AD09EC">
      <w:pPr>
        <w:rPr>
          <w:lang w:val="en-US"/>
        </w:rPr>
      </w:pPr>
    </w:p>
    <w:p w14:paraId="306EB094" w14:textId="7963A480" w:rsidR="00C507BC" w:rsidRPr="00C507BC" w:rsidRDefault="007270A8" w:rsidP="00C507BC">
      <w:pPr>
        <w:rPr>
          <w:b/>
          <w:bCs/>
          <w:sz w:val="28"/>
          <w:szCs w:val="28"/>
          <w:lang w:val="en-US"/>
        </w:rPr>
      </w:pPr>
      <w:r w:rsidRPr="007270A8">
        <w:rPr>
          <w:b/>
          <w:bCs/>
          <w:sz w:val="28"/>
          <w:szCs w:val="28"/>
          <w:lang w:val="en-US"/>
        </w:rPr>
        <w:t xml:space="preserve">2: </w:t>
      </w:r>
      <w:r w:rsidR="00C507BC" w:rsidRPr="00C507BC">
        <w:rPr>
          <w:b/>
          <w:bCs/>
          <w:sz w:val="28"/>
          <w:szCs w:val="28"/>
          <w:lang w:val="en-US"/>
        </w:rPr>
        <w:t>Everybody's Got Something to Hide Except Me and My Monkey</w:t>
      </w:r>
    </w:p>
    <w:p w14:paraId="2178F429" w14:textId="6820625A" w:rsidR="00C507BC" w:rsidRPr="00C507BC" w:rsidRDefault="00CB0510" w:rsidP="00C507BC">
      <w:pPr>
        <w:rPr>
          <w:lang w:val="en-US"/>
        </w:rPr>
      </w:pPr>
      <w:r>
        <w:rPr>
          <w:b/>
          <w:bCs/>
          <w:lang w:val="en-US"/>
        </w:rPr>
        <w:t>The Beatles, 1968</w:t>
      </w:r>
    </w:p>
    <w:p w14:paraId="383B8CEE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Come on, come on,</w:t>
      </w:r>
      <w:r w:rsidRPr="00C507BC">
        <w:rPr>
          <w:lang w:val="en-US"/>
        </w:rPr>
        <w:br/>
        <w:t>Come on, come on.</w:t>
      </w:r>
      <w:r w:rsidRPr="00C507BC">
        <w:rPr>
          <w:lang w:val="en-US"/>
        </w:rPr>
        <w:br/>
        <w:t>Come on is such a joy,</w:t>
      </w:r>
      <w:r w:rsidRPr="00C507BC">
        <w:rPr>
          <w:lang w:val="en-US"/>
        </w:rPr>
        <w:br/>
        <w:t>Come on is such a joy,</w:t>
      </w:r>
      <w:r w:rsidRPr="00C507BC">
        <w:rPr>
          <w:lang w:val="en-US"/>
        </w:rPr>
        <w:br/>
        <w:t>Come on is it easy,</w:t>
      </w:r>
      <w:r w:rsidRPr="00C507BC">
        <w:rPr>
          <w:lang w:val="en-US"/>
        </w:rPr>
        <w:br/>
        <w:t>Come on is it easy.</w:t>
      </w:r>
      <w:r w:rsidRPr="00C507BC">
        <w:rPr>
          <w:lang w:val="en-US"/>
        </w:rPr>
        <w:br/>
        <w:t>Take it easy,</w:t>
      </w:r>
      <w:r w:rsidRPr="00C507BC">
        <w:rPr>
          <w:lang w:val="en-US"/>
        </w:rPr>
        <w:br/>
        <w:t>Take it easy.</w:t>
      </w:r>
      <w:r w:rsidRPr="00C507BC">
        <w:rPr>
          <w:lang w:val="en-US"/>
        </w:rPr>
        <w:br/>
      </w:r>
      <w:proofErr w:type="spellStart"/>
      <w:r w:rsidRPr="00C507BC">
        <w:rPr>
          <w:lang w:val="en-US"/>
        </w:rPr>
        <w:t>Ev'rybody's</w:t>
      </w:r>
      <w:proofErr w:type="spellEnd"/>
      <w:r w:rsidRPr="00C507BC">
        <w:rPr>
          <w:lang w:val="en-US"/>
        </w:rPr>
        <w:t xml:space="preserve"> got something to hide except for me and my monkey.</w:t>
      </w:r>
    </w:p>
    <w:p w14:paraId="5F9A5D9A" w14:textId="77777777" w:rsidR="00C507BC" w:rsidRDefault="00C507BC" w:rsidP="00C507BC">
      <w:pPr>
        <w:rPr>
          <w:lang w:val="en-US"/>
        </w:rPr>
      </w:pPr>
      <w:r w:rsidRPr="00C507BC">
        <w:rPr>
          <w:lang w:val="en-US"/>
        </w:rPr>
        <w:t>The deeper you go,</w:t>
      </w:r>
      <w:r w:rsidRPr="00C507BC">
        <w:rPr>
          <w:lang w:val="en-US"/>
        </w:rPr>
        <w:br/>
        <w:t>The higher you fly.</w:t>
      </w:r>
      <w:r w:rsidRPr="00C507BC">
        <w:rPr>
          <w:lang w:val="en-US"/>
        </w:rPr>
        <w:br/>
        <w:t>The higher you fly,</w:t>
      </w:r>
      <w:r w:rsidRPr="00C507BC">
        <w:rPr>
          <w:lang w:val="en-US"/>
        </w:rPr>
        <w:br/>
      </w:r>
      <w:r w:rsidRPr="00C507BC">
        <w:rPr>
          <w:lang w:val="en-US"/>
        </w:rPr>
        <w:lastRenderedPageBreak/>
        <w:t>The deeper you go</w:t>
      </w:r>
      <w:r w:rsidRPr="00C507BC">
        <w:rPr>
          <w:lang w:val="en-US"/>
        </w:rPr>
        <w:br/>
        <w:t>So come on, come on</w:t>
      </w:r>
    </w:p>
    <w:p w14:paraId="09C6C001" w14:textId="4A1C8F5F" w:rsidR="00FB3381" w:rsidRPr="00C507BC" w:rsidRDefault="00FB3381" w:rsidP="00C507BC">
      <w:pPr>
        <w:rPr>
          <w:lang w:val="en-US"/>
        </w:rPr>
      </w:pPr>
      <w:r>
        <w:rPr>
          <w:lang w:val="en-US"/>
        </w:rPr>
        <w:t>[…]</w:t>
      </w:r>
    </w:p>
    <w:p w14:paraId="37AF1E45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Your inside is out,</w:t>
      </w:r>
      <w:r w:rsidRPr="00C507BC">
        <w:rPr>
          <w:lang w:val="en-US"/>
        </w:rPr>
        <w:br/>
        <w:t>And your outside is in.</w:t>
      </w:r>
      <w:r w:rsidRPr="00C507BC">
        <w:rPr>
          <w:lang w:val="en-US"/>
        </w:rPr>
        <w:br/>
        <w:t>Your outside is in,</w:t>
      </w:r>
      <w:r w:rsidRPr="00C507BC">
        <w:rPr>
          <w:lang w:val="en-US"/>
        </w:rPr>
        <w:br/>
        <w:t>And your inside is out,</w:t>
      </w:r>
      <w:r w:rsidRPr="00C507BC">
        <w:rPr>
          <w:lang w:val="en-US"/>
        </w:rPr>
        <w:br/>
        <w:t>So come on, come on</w:t>
      </w:r>
    </w:p>
    <w:p w14:paraId="47208626" w14:textId="77777777" w:rsidR="00C507BC" w:rsidRDefault="00C507BC" w:rsidP="00AD09EC">
      <w:pPr>
        <w:rPr>
          <w:lang w:val="en-US"/>
        </w:rPr>
      </w:pPr>
    </w:p>
    <w:p w14:paraId="0AD06707" w14:textId="5AC275F8" w:rsidR="00C507BC" w:rsidRPr="00C507BC" w:rsidRDefault="007270A8" w:rsidP="00C507BC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3: </w:t>
      </w:r>
      <w:r w:rsidR="00C507BC" w:rsidRPr="00C507BC">
        <w:rPr>
          <w:b/>
          <w:bCs/>
          <w:sz w:val="28"/>
          <w:szCs w:val="28"/>
          <w:lang w:val="en-US"/>
        </w:rPr>
        <w:t>Piggies</w:t>
      </w:r>
    </w:p>
    <w:p w14:paraId="780D325C" w14:textId="342D058D" w:rsidR="00C507BC" w:rsidRPr="00C507BC" w:rsidRDefault="00CB0510" w:rsidP="00C507BC">
      <w:pPr>
        <w:rPr>
          <w:b/>
          <w:bCs/>
          <w:lang w:val="en-US"/>
        </w:rPr>
      </w:pPr>
      <w:r w:rsidRPr="00CB0510">
        <w:rPr>
          <w:b/>
          <w:bCs/>
          <w:lang w:val="en-US"/>
        </w:rPr>
        <w:t xml:space="preserve">The Beatles, </w:t>
      </w:r>
      <w:r w:rsidR="00C507BC" w:rsidRPr="00C507BC">
        <w:rPr>
          <w:b/>
          <w:bCs/>
          <w:lang w:val="en-US"/>
        </w:rPr>
        <w:t>1968</w:t>
      </w:r>
    </w:p>
    <w:p w14:paraId="2D51E3D1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Have you seen the little piggies</w:t>
      </w:r>
      <w:r w:rsidRPr="00C507BC">
        <w:rPr>
          <w:lang w:val="en-US"/>
        </w:rPr>
        <w:br/>
        <w:t>Crawling in the dirt</w:t>
      </w:r>
      <w:r w:rsidRPr="00C507BC">
        <w:rPr>
          <w:lang w:val="en-US"/>
        </w:rPr>
        <w:br/>
        <w:t>And for all the little piggies</w:t>
      </w:r>
      <w:r w:rsidRPr="00C507BC">
        <w:rPr>
          <w:lang w:val="en-US"/>
        </w:rPr>
        <w:br/>
        <w:t>Life is getting worse</w:t>
      </w:r>
      <w:r w:rsidRPr="00C507BC">
        <w:rPr>
          <w:lang w:val="en-US"/>
        </w:rPr>
        <w:br/>
        <w:t>Always having dirt to play around in</w:t>
      </w:r>
    </w:p>
    <w:p w14:paraId="399D8E16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Have you seen the bigger piggies</w:t>
      </w:r>
      <w:r w:rsidRPr="00C507BC">
        <w:rPr>
          <w:lang w:val="en-US"/>
        </w:rPr>
        <w:br/>
        <w:t>In their starched white shirts</w:t>
      </w:r>
      <w:r w:rsidRPr="00C507BC">
        <w:rPr>
          <w:lang w:val="en-US"/>
        </w:rPr>
        <w:br/>
        <w:t>You will find the bigger piggies</w:t>
      </w:r>
      <w:r w:rsidRPr="00C507BC">
        <w:rPr>
          <w:lang w:val="en-US"/>
        </w:rPr>
        <w:br/>
        <w:t>Stirring up the dirt</w:t>
      </w:r>
      <w:r w:rsidRPr="00C507BC">
        <w:rPr>
          <w:lang w:val="en-US"/>
        </w:rPr>
        <w:br/>
        <w:t>Always have clean shirts to play around in</w:t>
      </w:r>
    </w:p>
    <w:p w14:paraId="6C60AE91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In their sties with all their backing</w:t>
      </w:r>
      <w:r w:rsidRPr="00C507BC">
        <w:rPr>
          <w:lang w:val="en-US"/>
        </w:rPr>
        <w:br/>
        <w:t>They don't care what goes on around</w:t>
      </w:r>
      <w:r w:rsidRPr="00C507BC">
        <w:rPr>
          <w:lang w:val="en-US"/>
        </w:rPr>
        <w:br/>
        <w:t>In their eyes there's something lacking</w:t>
      </w:r>
      <w:r w:rsidRPr="00C507BC">
        <w:rPr>
          <w:lang w:val="en-US"/>
        </w:rPr>
        <w:br/>
        <w:t>What they need's a damn good whacking</w:t>
      </w:r>
    </w:p>
    <w:p w14:paraId="66B0118A" w14:textId="77777777" w:rsidR="00C507BC" w:rsidRPr="00C507BC" w:rsidRDefault="00C507BC" w:rsidP="00C507BC">
      <w:pPr>
        <w:rPr>
          <w:lang w:val="en-US"/>
        </w:rPr>
      </w:pPr>
      <w:r w:rsidRPr="00C507BC">
        <w:rPr>
          <w:lang w:val="en-US"/>
        </w:rPr>
        <w:t>Everywhere there's lots of piggies</w:t>
      </w:r>
      <w:r w:rsidRPr="00C507BC">
        <w:rPr>
          <w:lang w:val="en-US"/>
        </w:rPr>
        <w:br/>
        <w:t>Living piggy lives</w:t>
      </w:r>
      <w:r w:rsidRPr="00C507BC">
        <w:rPr>
          <w:lang w:val="en-US"/>
        </w:rPr>
        <w:br/>
        <w:t>You can see them out for dinner</w:t>
      </w:r>
      <w:r w:rsidRPr="00C507BC">
        <w:rPr>
          <w:lang w:val="en-US"/>
        </w:rPr>
        <w:br/>
        <w:t>With their piggy wives</w:t>
      </w:r>
      <w:r w:rsidRPr="00C507BC">
        <w:rPr>
          <w:lang w:val="en-US"/>
        </w:rPr>
        <w:br/>
        <w:t>Clutching forks and knives to eat their bacon</w:t>
      </w:r>
    </w:p>
    <w:p w14:paraId="51DD5D32" w14:textId="77777777" w:rsidR="00C507BC" w:rsidRDefault="00C507BC" w:rsidP="00AD09EC">
      <w:pPr>
        <w:rPr>
          <w:lang w:val="en-US"/>
        </w:rPr>
      </w:pPr>
    </w:p>
    <w:p w14:paraId="704B9254" w14:textId="77777777" w:rsidR="00FB3381" w:rsidRDefault="00FB3381" w:rsidP="00AD09EC">
      <w:pPr>
        <w:rPr>
          <w:lang w:val="en-US"/>
        </w:rPr>
      </w:pPr>
    </w:p>
    <w:p w14:paraId="24953C0F" w14:textId="77777777" w:rsidR="00FB3381" w:rsidRDefault="00FB3381" w:rsidP="00AD09EC">
      <w:pPr>
        <w:rPr>
          <w:lang w:val="en-US"/>
        </w:rPr>
      </w:pPr>
    </w:p>
    <w:p w14:paraId="6EA1E5D8" w14:textId="6AAA6558" w:rsidR="00C507BC" w:rsidRPr="00C507BC" w:rsidRDefault="007270A8" w:rsidP="00C507BC">
      <w:pPr>
        <w:rPr>
          <w:b/>
          <w:bCs/>
          <w:sz w:val="28"/>
          <w:szCs w:val="28"/>
          <w:lang w:val="en-US"/>
        </w:rPr>
      </w:pPr>
      <w:r w:rsidRPr="007270A8">
        <w:rPr>
          <w:b/>
          <w:bCs/>
          <w:sz w:val="28"/>
          <w:szCs w:val="28"/>
          <w:lang w:val="en-US"/>
        </w:rPr>
        <w:lastRenderedPageBreak/>
        <w:t xml:space="preserve">4: </w:t>
      </w:r>
      <w:r w:rsidR="00C507BC" w:rsidRPr="00C507BC">
        <w:rPr>
          <w:b/>
          <w:bCs/>
          <w:sz w:val="28"/>
          <w:szCs w:val="28"/>
          <w:lang w:val="en-US"/>
        </w:rPr>
        <w:t>I'm Not Like Everybody Else</w:t>
      </w:r>
    </w:p>
    <w:p w14:paraId="190C7183" w14:textId="0689E14E" w:rsidR="00CB0510" w:rsidRPr="00CB0510" w:rsidRDefault="00CB0510" w:rsidP="00AD09EC">
      <w:pPr>
        <w:rPr>
          <w:b/>
          <w:bCs/>
          <w:lang w:val="en-US"/>
        </w:rPr>
      </w:pPr>
      <w:r>
        <w:rPr>
          <w:b/>
          <w:bCs/>
          <w:lang w:val="en-US"/>
        </w:rPr>
        <w:t>The Kinks, 1966</w:t>
      </w:r>
    </w:p>
    <w:p w14:paraId="7FFD93D7" w14:textId="1468F1AF" w:rsidR="00C507BC" w:rsidRDefault="00C507BC" w:rsidP="00AD09EC">
      <w:pPr>
        <w:rPr>
          <w:lang w:val="en-US"/>
        </w:rPr>
      </w:pPr>
      <w:r w:rsidRPr="00C507BC">
        <w:rPr>
          <w:lang w:val="en-US"/>
        </w:rPr>
        <w:t>I won't take all that they hand me down,</w:t>
      </w:r>
      <w:r w:rsidRPr="00C507BC">
        <w:rPr>
          <w:lang w:val="en-US"/>
        </w:rPr>
        <w:br/>
        <w:t>And make out a smile, though I wear a frown,</w:t>
      </w:r>
      <w:r w:rsidRPr="00C507BC">
        <w:rPr>
          <w:lang w:val="en-US"/>
        </w:rPr>
        <w:br/>
        <w:t xml:space="preserve">And I'm not </w:t>
      </w:r>
      <w:proofErr w:type="spellStart"/>
      <w:r w:rsidRPr="00C507BC">
        <w:rPr>
          <w:lang w:val="en-US"/>
        </w:rPr>
        <w:t>gonna</w:t>
      </w:r>
      <w:proofErr w:type="spellEnd"/>
      <w:r w:rsidRPr="00C507BC">
        <w:rPr>
          <w:lang w:val="en-US"/>
        </w:rPr>
        <w:t xml:space="preserve"> take it all lying down,</w:t>
      </w:r>
      <w:r w:rsidRPr="00C507BC">
        <w:rPr>
          <w:lang w:val="en-US"/>
        </w:rPr>
        <w:br/>
      </w:r>
      <w:proofErr w:type="spellStart"/>
      <w:r w:rsidRPr="00C507BC">
        <w:rPr>
          <w:lang w:val="en-US"/>
        </w:rPr>
        <w:t>'Cause</w:t>
      </w:r>
      <w:proofErr w:type="spellEnd"/>
      <w:r w:rsidRPr="00C507BC">
        <w:rPr>
          <w:lang w:val="en-US"/>
        </w:rPr>
        <w:t xml:space="preserve"> once I get started I go to town.</w:t>
      </w:r>
      <w:r w:rsidRPr="00C507BC">
        <w:rPr>
          <w:lang w:val="en-US"/>
        </w:rPr>
        <w:br/>
      </w:r>
      <w:r w:rsidRPr="00C507BC">
        <w:rPr>
          <w:lang w:val="en-US"/>
        </w:rPr>
        <w:br/>
      </w:r>
      <w:proofErr w:type="spellStart"/>
      <w:r w:rsidRPr="00C507BC">
        <w:rPr>
          <w:lang w:val="en-US"/>
        </w:rPr>
        <w:t>'Cause</w:t>
      </w:r>
      <w:proofErr w:type="spellEnd"/>
      <w:r w:rsidRPr="00C507BC">
        <w:rPr>
          <w:lang w:val="en-US"/>
        </w:rPr>
        <w:t xml:space="preserve"> I'm not like everybody else,</w:t>
      </w:r>
      <w:r w:rsidRPr="00C507BC">
        <w:rPr>
          <w:lang w:val="en-US"/>
        </w:rPr>
        <w:br/>
        <w:t>I'm not like everybody else,</w:t>
      </w:r>
      <w:r w:rsidRPr="00C507BC">
        <w:rPr>
          <w:lang w:val="en-US"/>
        </w:rPr>
        <w:br/>
        <w:t>I'm not like everybody else,</w:t>
      </w:r>
      <w:r w:rsidRPr="00C507BC">
        <w:rPr>
          <w:lang w:val="en-US"/>
        </w:rPr>
        <w:br/>
        <w:t>I'm not like everybody else.</w:t>
      </w:r>
      <w:r w:rsidRPr="00C507BC">
        <w:rPr>
          <w:lang w:val="en-US"/>
        </w:rPr>
        <w:br/>
      </w:r>
      <w:r w:rsidRPr="00C507BC">
        <w:rPr>
          <w:lang w:val="en-US"/>
        </w:rPr>
        <w:br/>
        <w:t>And I don't want to ball about like everybody else,</w:t>
      </w:r>
      <w:r w:rsidRPr="00C507BC">
        <w:rPr>
          <w:lang w:val="en-US"/>
        </w:rPr>
        <w:br/>
        <w:t>And I don't want to live my life like everybody else,</w:t>
      </w:r>
      <w:r w:rsidRPr="00C507BC">
        <w:rPr>
          <w:lang w:val="en-US"/>
        </w:rPr>
        <w:br/>
        <w:t>And I won't say that I feel fine like everybody else,</w:t>
      </w:r>
      <w:r w:rsidRPr="00C507BC">
        <w:rPr>
          <w:lang w:val="en-US"/>
        </w:rPr>
        <w:br/>
      </w:r>
      <w:proofErr w:type="spellStart"/>
      <w:r w:rsidRPr="00C507BC">
        <w:rPr>
          <w:lang w:val="en-US"/>
        </w:rPr>
        <w:t>'Cause</w:t>
      </w:r>
      <w:proofErr w:type="spellEnd"/>
      <w:r w:rsidRPr="00C507BC">
        <w:rPr>
          <w:lang w:val="en-US"/>
        </w:rPr>
        <w:t xml:space="preserve"> I'm not like everybody else,</w:t>
      </w:r>
      <w:r w:rsidRPr="00C507BC">
        <w:rPr>
          <w:lang w:val="en-US"/>
        </w:rPr>
        <w:br/>
        <w:t>I'm not like everybody else.</w:t>
      </w:r>
    </w:p>
    <w:p w14:paraId="1C32B527" w14:textId="77777777" w:rsidR="00C507BC" w:rsidRDefault="00C507BC" w:rsidP="00AD09EC">
      <w:pPr>
        <w:rPr>
          <w:lang w:val="en-US"/>
        </w:rPr>
      </w:pPr>
    </w:p>
    <w:p w14:paraId="0BF7B849" w14:textId="48FD17F7" w:rsidR="00C507BC" w:rsidRPr="00C507BC" w:rsidRDefault="007270A8" w:rsidP="00C507BC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5: </w:t>
      </w:r>
      <w:r w:rsidR="00C507BC" w:rsidRPr="00C507BC">
        <w:rPr>
          <w:b/>
          <w:bCs/>
          <w:sz w:val="28"/>
          <w:szCs w:val="28"/>
          <w:lang w:val="en-US"/>
        </w:rPr>
        <w:t>It’s Alright, Ma (I’m Only Bleeding)</w:t>
      </w:r>
    </w:p>
    <w:p w14:paraId="39657507" w14:textId="5202E3C9" w:rsidR="00C507BC" w:rsidRPr="00D123FE" w:rsidRDefault="00C507BC" w:rsidP="00C507BC">
      <w:pPr>
        <w:rPr>
          <w:b/>
          <w:bCs/>
          <w:lang w:val="en-US"/>
        </w:rPr>
      </w:pPr>
      <w:r w:rsidRPr="00D123FE">
        <w:rPr>
          <w:b/>
          <w:bCs/>
          <w:lang w:val="en-US"/>
        </w:rPr>
        <w:t>Written by: Bob Dylan, 1965</w:t>
      </w:r>
    </w:p>
    <w:p w14:paraId="02294858" w14:textId="77777777" w:rsidR="007270A8" w:rsidRDefault="00C507BC" w:rsidP="00C507BC">
      <w:pPr>
        <w:rPr>
          <w:lang w:val="en-US"/>
        </w:rPr>
      </w:pPr>
      <w:r w:rsidRPr="00C507BC">
        <w:rPr>
          <w:lang w:val="en-US"/>
        </w:rPr>
        <w:t>Advertising signs they con</w:t>
      </w:r>
      <w:r w:rsidRPr="00C507BC">
        <w:rPr>
          <w:lang w:val="en-US"/>
        </w:rPr>
        <w:br/>
        <w:t>You into thinking you’re the one</w:t>
      </w:r>
      <w:r w:rsidRPr="00C507BC">
        <w:rPr>
          <w:lang w:val="en-US"/>
        </w:rPr>
        <w:br/>
        <w:t>That can do what’s never been done</w:t>
      </w:r>
      <w:r w:rsidRPr="00C507BC">
        <w:rPr>
          <w:lang w:val="en-US"/>
        </w:rPr>
        <w:br/>
        <w:t>That can win what’s never been won</w:t>
      </w:r>
      <w:r w:rsidRPr="00C507BC">
        <w:rPr>
          <w:lang w:val="en-US"/>
        </w:rPr>
        <w:br/>
        <w:t>Meantime life outside goes on</w:t>
      </w:r>
      <w:r w:rsidRPr="00C507BC">
        <w:rPr>
          <w:lang w:val="en-US"/>
        </w:rPr>
        <w:br/>
        <w:t>All around you</w:t>
      </w:r>
    </w:p>
    <w:p w14:paraId="0FB8CB7F" w14:textId="77777777" w:rsidR="007270A8" w:rsidRDefault="007270A8" w:rsidP="00C507BC">
      <w:pPr>
        <w:rPr>
          <w:lang w:val="en-US"/>
        </w:rPr>
      </w:pPr>
      <w:r>
        <w:rPr>
          <w:lang w:val="en-US"/>
        </w:rPr>
        <w:t xml:space="preserve">[…] </w:t>
      </w:r>
    </w:p>
    <w:p w14:paraId="7DED6954" w14:textId="77777777" w:rsidR="007270A8" w:rsidRDefault="00C507BC" w:rsidP="00C507BC">
      <w:pPr>
        <w:rPr>
          <w:lang w:val="en-US"/>
        </w:rPr>
      </w:pPr>
      <w:r w:rsidRPr="00C507BC">
        <w:rPr>
          <w:lang w:val="en-US"/>
        </w:rPr>
        <w:t>A question in your nerves is lit</w:t>
      </w:r>
      <w:r w:rsidRPr="00C507BC">
        <w:rPr>
          <w:lang w:val="en-US"/>
        </w:rPr>
        <w:br/>
        <w:t>Yet you know there is no answer fit</w:t>
      </w:r>
      <w:r w:rsidRPr="00C507BC">
        <w:rPr>
          <w:lang w:val="en-US"/>
        </w:rPr>
        <w:br/>
        <w:t>To satisfy, insure you not to quit</w:t>
      </w:r>
      <w:r w:rsidRPr="00C507BC">
        <w:rPr>
          <w:lang w:val="en-US"/>
        </w:rPr>
        <w:br/>
        <w:t>To keep it in your mind and not forget</w:t>
      </w:r>
      <w:r w:rsidRPr="00C507BC">
        <w:rPr>
          <w:lang w:val="en-US"/>
        </w:rPr>
        <w:br/>
        <w:t>That it is not he or she or them or it</w:t>
      </w:r>
      <w:r w:rsidRPr="00C507BC">
        <w:rPr>
          <w:lang w:val="en-US"/>
        </w:rPr>
        <w:br/>
        <w:t>That you belong to</w:t>
      </w:r>
    </w:p>
    <w:p w14:paraId="3D51D6B8" w14:textId="77777777" w:rsidR="007270A8" w:rsidRDefault="00C507BC" w:rsidP="00C507BC">
      <w:pPr>
        <w:rPr>
          <w:lang w:val="en-US"/>
        </w:rPr>
      </w:pPr>
      <w:r w:rsidRPr="00C507BC">
        <w:rPr>
          <w:lang w:val="en-US"/>
        </w:rPr>
        <w:lastRenderedPageBreak/>
        <w:t>Although the masters make the rules</w:t>
      </w:r>
      <w:r w:rsidRPr="00C507BC">
        <w:rPr>
          <w:lang w:val="en-US"/>
        </w:rPr>
        <w:br/>
        <w:t>For the wise men and the fools</w:t>
      </w:r>
      <w:r w:rsidRPr="00C507BC">
        <w:rPr>
          <w:lang w:val="en-US"/>
        </w:rPr>
        <w:br/>
        <w:t>I got nothing, Ma, to live up to</w:t>
      </w:r>
    </w:p>
    <w:p w14:paraId="691A5D71" w14:textId="0695D67B" w:rsidR="007270A8" w:rsidRDefault="00C507BC" w:rsidP="00C507BC">
      <w:pPr>
        <w:rPr>
          <w:lang w:val="en-US"/>
        </w:rPr>
      </w:pPr>
      <w:r w:rsidRPr="00C507BC">
        <w:rPr>
          <w:lang w:val="en-US"/>
        </w:rPr>
        <w:t>For them that must obey authority</w:t>
      </w:r>
      <w:r w:rsidRPr="00C507BC">
        <w:rPr>
          <w:lang w:val="en-US"/>
        </w:rPr>
        <w:br/>
        <w:t>That they do not respect in any degree</w:t>
      </w:r>
      <w:r w:rsidRPr="00C507BC">
        <w:rPr>
          <w:lang w:val="en-US"/>
        </w:rPr>
        <w:br/>
        <w:t>Who despise their jobs, their destinies</w:t>
      </w:r>
      <w:r w:rsidRPr="00C507BC">
        <w:rPr>
          <w:lang w:val="en-US"/>
        </w:rPr>
        <w:br/>
        <w:t>Speak jealously of them that are free</w:t>
      </w:r>
      <w:r w:rsidRPr="00C507BC">
        <w:rPr>
          <w:lang w:val="en-US"/>
        </w:rPr>
        <w:br/>
        <w:t>Cultivate their flowers to be</w:t>
      </w:r>
      <w:r w:rsidRPr="00C507BC">
        <w:rPr>
          <w:lang w:val="en-US"/>
        </w:rPr>
        <w:br/>
        <w:t>Nothing more than something they invest in</w:t>
      </w:r>
      <w:r w:rsidR="007270A8">
        <w:rPr>
          <w:lang w:val="en-US"/>
        </w:rPr>
        <w:t xml:space="preserve"> </w:t>
      </w:r>
    </w:p>
    <w:p w14:paraId="4151F01B" w14:textId="6B66FD90" w:rsidR="00C507BC" w:rsidRDefault="007270A8" w:rsidP="00C507BC">
      <w:pPr>
        <w:rPr>
          <w:lang w:val="en-US"/>
        </w:rPr>
      </w:pPr>
      <w:r>
        <w:rPr>
          <w:lang w:val="en-US"/>
        </w:rPr>
        <w:t>[…]</w:t>
      </w:r>
    </w:p>
    <w:p w14:paraId="7713112B" w14:textId="60503312" w:rsidR="00C507BC" w:rsidRDefault="00C507BC" w:rsidP="00C507BC">
      <w:pPr>
        <w:rPr>
          <w:lang w:val="en-US"/>
        </w:rPr>
      </w:pPr>
      <w:r w:rsidRPr="00C507BC">
        <w:rPr>
          <w:lang w:val="en-US"/>
        </w:rPr>
        <w:t>Old lady judges watch people in pairs</w:t>
      </w:r>
      <w:r w:rsidRPr="00C507BC">
        <w:rPr>
          <w:lang w:val="en-US"/>
        </w:rPr>
        <w:br/>
        <w:t>Limited in sex, they dare</w:t>
      </w:r>
      <w:r w:rsidRPr="00C507BC">
        <w:rPr>
          <w:lang w:val="en-US"/>
        </w:rPr>
        <w:br/>
        <w:t>To push fake morals, insult and stare</w:t>
      </w:r>
      <w:r w:rsidRPr="00C507BC">
        <w:rPr>
          <w:lang w:val="en-US"/>
        </w:rPr>
        <w:br/>
        <w:t>While money doesn’t talk, it swears</w:t>
      </w:r>
      <w:r w:rsidRPr="00C507BC">
        <w:rPr>
          <w:lang w:val="en-US"/>
        </w:rPr>
        <w:br/>
        <w:t>Obscenity, who really cares</w:t>
      </w:r>
      <w:r w:rsidRPr="00C507BC">
        <w:rPr>
          <w:lang w:val="en-US"/>
        </w:rPr>
        <w:br/>
        <w:t>Propaganda, all is phony</w:t>
      </w:r>
    </w:p>
    <w:p w14:paraId="4806038F" w14:textId="77777777" w:rsidR="00CB0510" w:rsidRDefault="00CB0510" w:rsidP="00C507BC">
      <w:pPr>
        <w:rPr>
          <w:lang w:val="en-US"/>
        </w:rPr>
      </w:pPr>
    </w:p>
    <w:p w14:paraId="7E10E05A" w14:textId="741810AF" w:rsidR="00CB0510" w:rsidRPr="00CB0510" w:rsidRDefault="007270A8" w:rsidP="00CB051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6: </w:t>
      </w:r>
      <w:r w:rsidR="00CB0510" w:rsidRPr="00CB0510">
        <w:rPr>
          <w:b/>
          <w:bCs/>
          <w:sz w:val="28"/>
          <w:szCs w:val="28"/>
          <w:lang w:val="en-US"/>
        </w:rPr>
        <w:t>Subterranean Homesick Blues</w:t>
      </w:r>
    </w:p>
    <w:p w14:paraId="687BE0F1" w14:textId="3AF0E714" w:rsidR="00CB0510" w:rsidRPr="00CB0510" w:rsidRDefault="00CB0510" w:rsidP="00CB0510">
      <w:pPr>
        <w:rPr>
          <w:b/>
          <w:bCs/>
          <w:lang w:val="en-US"/>
        </w:rPr>
      </w:pPr>
      <w:r w:rsidRPr="00CB0510">
        <w:rPr>
          <w:b/>
          <w:bCs/>
          <w:lang w:val="en-US"/>
        </w:rPr>
        <w:t>Written by: Bob Dylan</w:t>
      </w:r>
      <w:r>
        <w:rPr>
          <w:b/>
          <w:bCs/>
          <w:lang w:val="en-US"/>
        </w:rPr>
        <w:t>, 1965</w:t>
      </w:r>
    </w:p>
    <w:p w14:paraId="46E648D4" w14:textId="0E222ADB" w:rsidR="00AD09EC" w:rsidRPr="00AD09EC" w:rsidRDefault="00CB0510">
      <w:pPr>
        <w:rPr>
          <w:lang w:val="en-US"/>
        </w:rPr>
      </w:pPr>
      <w:r w:rsidRPr="00CB0510">
        <w:rPr>
          <w:lang w:val="en-US"/>
        </w:rPr>
        <w:t>Ah get born, keep warm</w:t>
      </w:r>
      <w:r w:rsidRPr="00CB0510">
        <w:rPr>
          <w:lang w:val="en-US"/>
        </w:rPr>
        <w:br/>
        <w:t>Short pants, romance, learn to dance</w:t>
      </w:r>
      <w:r w:rsidRPr="00CB0510">
        <w:rPr>
          <w:lang w:val="en-US"/>
        </w:rPr>
        <w:br/>
        <w:t>Get dressed, get blessed</w:t>
      </w:r>
      <w:r w:rsidRPr="00CB0510">
        <w:rPr>
          <w:lang w:val="en-US"/>
        </w:rPr>
        <w:br/>
        <w:t>Try to be a success</w:t>
      </w:r>
      <w:r w:rsidRPr="00CB0510">
        <w:rPr>
          <w:lang w:val="en-US"/>
        </w:rPr>
        <w:br/>
        <w:t>Please her, please him, buy gifts</w:t>
      </w:r>
      <w:r w:rsidRPr="00CB0510">
        <w:rPr>
          <w:lang w:val="en-US"/>
        </w:rPr>
        <w:br/>
        <w:t>Don’t steal, don’t lift</w:t>
      </w:r>
      <w:r w:rsidRPr="00CB0510">
        <w:rPr>
          <w:lang w:val="en-US"/>
        </w:rPr>
        <w:br/>
        <w:t xml:space="preserve">Twenty years of </w:t>
      </w:r>
      <w:proofErr w:type="spellStart"/>
      <w:r w:rsidRPr="00CB0510">
        <w:rPr>
          <w:lang w:val="en-US"/>
        </w:rPr>
        <w:t>schoolin</w:t>
      </w:r>
      <w:proofErr w:type="spellEnd"/>
      <w:r w:rsidRPr="00CB0510">
        <w:rPr>
          <w:lang w:val="en-US"/>
        </w:rPr>
        <w:t>’</w:t>
      </w:r>
      <w:r w:rsidRPr="00CB0510">
        <w:rPr>
          <w:lang w:val="en-US"/>
        </w:rPr>
        <w:br/>
        <w:t>And they put you on the day shift</w:t>
      </w:r>
      <w:r w:rsidRPr="00CB0510">
        <w:rPr>
          <w:lang w:val="en-US"/>
        </w:rPr>
        <w:br/>
        <w:t>Look out kid</w:t>
      </w:r>
      <w:r w:rsidRPr="00CB0510">
        <w:rPr>
          <w:lang w:val="en-US"/>
        </w:rPr>
        <w:br/>
        <w:t>They keep it all hid</w:t>
      </w:r>
      <w:r w:rsidRPr="00CB0510">
        <w:rPr>
          <w:lang w:val="en-US"/>
        </w:rPr>
        <w:br/>
        <w:t>Better jump down a manhole</w:t>
      </w:r>
      <w:r w:rsidRPr="00CB0510">
        <w:rPr>
          <w:lang w:val="en-US"/>
        </w:rPr>
        <w:br/>
        <w:t>Light yourself a candle</w:t>
      </w:r>
      <w:r w:rsidRPr="00CB0510">
        <w:rPr>
          <w:lang w:val="en-US"/>
        </w:rPr>
        <w:br/>
        <w:t>Don’t wear sandals</w:t>
      </w:r>
      <w:r w:rsidRPr="00CB0510">
        <w:rPr>
          <w:lang w:val="en-US"/>
        </w:rPr>
        <w:br/>
        <w:t>Try to avoid the scandals</w:t>
      </w:r>
    </w:p>
    <w:sectPr w:rsidR="00AD09EC" w:rsidRPr="00AD09E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406C6"/>
    <w:multiLevelType w:val="hybridMultilevel"/>
    <w:tmpl w:val="2E2823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55F70"/>
    <w:multiLevelType w:val="hybridMultilevel"/>
    <w:tmpl w:val="4B1030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778703">
    <w:abstractNumId w:val="1"/>
  </w:num>
  <w:num w:numId="2" w16cid:durableId="1976597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EC"/>
    <w:rsid w:val="000F2346"/>
    <w:rsid w:val="00203572"/>
    <w:rsid w:val="00236129"/>
    <w:rsid w:val="007270A8"/>
    <w:rsid w:val="007D1BD2"/>
    <w:rsid w:val="0084014D"/>
    <w:rsid w:val="009B5320"/>
    <w:rsid w:val="009C28AD"/>
    <w:rsid w:val="00AD09EC"/>
    <w:rsid w:val="00B8026C"/>
    <w:rsid w:val="00B97E4E"/>
    <w:rsid w:val="00C507BC"/>
    <w:rsid w:val="00CB0510"/>
    <w:rsid w:val="00D123FE"/>
    <w:rsid w:val="00E2053E"/>
    <w:rsid w:val="00F82226"/>
    <w:rsid w:val="00FB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80F93"/>
  <w15:chartTrackingRefBased/>
  <w15:docId w15:val="{9AE545FA-8CBC-42AB-8EE1-EEEDED2F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D09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D09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D09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D0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09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D0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D0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D0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D0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D09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D09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D09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09E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09E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D09E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D09E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D09E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D09E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D09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D09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D0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D09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D0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D09E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D09E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D09E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D09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D09E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D09E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D09EC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D09E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8222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2098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6428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1392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446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3824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4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0117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5036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674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7365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542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1727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91202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8133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3957">
          <w:marLeft w:val="45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16829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4944637">
                  <w:marLeft w:val="0"/>
                  <w:marRight w:val="0"/>
                  <w:marTop w:val="0"/>
                  <w:marBottom w:val="0"/>
                  <w:divBdr>
                    <w:top w:val="single" w:sz="4" w:space="0" w:color="F2F2F2"/>
                    <w:left w:val="single" w:sz="4" w:space="0" w:color="F2F2F2"/>
                    <w:bottom w:val="single" w:sz="4" w:space="0" w:color="F2F2F2"/>
                    <w:right w:val="single" w:sz="4" w:space="0" w:color="F2F2F2"/>
                  </w:divBdr>
                </w:div>
                <w:div w:id="16361332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42992488">
          <w:blockQuote w:val="1"/>
          <w:marLeft w:val="9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059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29385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11428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250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3478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1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9313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uto"/>
            <w:bottom w:val="none" w:sz="0" w:space="0" w:color="auto"/>
            <w:right w:val="single" w:sz="6" w:space="0" w:color="auto"/>
          </w:divBdr>
        </w:div>
      </w:divsChild>
    </w:div>
    <w:div w:id="1591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3849">
          <w:marLeft w:val="450"/>
          <w:marRight w:val="0"/>
          <w:marTop w:val="0"/>
          <w:marBottom w:val="4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49327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62317004">
                  <w:marLeft w:val="0"/>
                  <w:marRight w:val="0"/>
                  <w:marTop w:val="0"/>
                  <w:marBottom w:val="0"/>
                  <w:divBdr>
                    <w:top w:val="single" w:sz="4" w:space="0" w:color="F2F2F2"/>
                    <w:left w:val="single" w:sz="4" w:space="0" w:color="F2F2F2"/>
                    <w:bottom w:val="single" w:sz="4" w:space="0" w:color="F2F2F2"/>
                    <w:right w:val="single" w:sz="4" w:space="0" w:color="F2F2F2"/>
                  </w:divBdr>
                </w:div>
                <w:div w:id="10524666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94476767">
          <w:blockQuote w:val="1"/>
          <w:marLeft w:val="9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8909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415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ritannica.com/topic/social-justice" TargetMode="External"/><Relationship Id="rId18" Type="http://schemas.openxmlformats.org/officeDocument/2006/relationships/hyperlink" Target="https://www.britannica.com/event/Vietnam-War" TargetMode="External"/><Relationship Id="rId26" Type="http://schemas.openxmlformats.org/officeDocument/2006/relationships/hyperlink" Target="https://en.wikipedia.org/wiki/Human_sexuality" TargetMode="External"/><Relationship Id="rId39" Type="http://schemas.openxmlformats.org/officeDocument/2006/relationships/hyperlink" Target="https://en.wikipedia.org/wiki/Jimi_Hendrix" TargetMode="External"/><Relationship Id="rId21" Type="http://schemas.openxmlformats.org/officeDocument/2006/relationships/hyperlink" Target="https://www.britannica.com/topic/hippie" TargetMode="External"/><Relationship Id="rId34" Type="http://schemas.openxmlformats.org/officeDocument/2006/relationships/hyperlink" Target="https://en.wikipedia.org/wiki/Bohemianism" TargetMode="External"/><Relationship Id="rId42" Type="http://schemas.openxmlformats.org/officeDocument/2006/relationships/hyperlink" Target="https://en.wikipedia.org/wiki/Bob_Dylan" TargetMode="External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britannica.com/topic/drug-use" TargetMode="External"/><Relationship Id="rId29" Type="http://schemas.openxmlformats.org/officeDocument/2006/relationships/hyperlink" Target="https://en.wikipedia.org/wiki/People_of_color" TargetMode="External"/><Relationship Id="rId11" Type="http://schemas.openxmlformats.org/officeDocument/2006/relationships/hyperlink" Target="https://www.britannica.com/topic/social-movement" TargetMode="External"/><Relationship Id="rId24" Type="http://schemas.openxmlformats.org/officeDocument/2006/relationships/hyperlink" Target="https://en.wikipedia.org/wiki/Social_tension" TargetMode="External"/><Relationship Id="rId32" Type="http://schemas.openxmlformats.org/officeDocument/2006/relationships/hyperlink" Target="https://en.wikipedia.org/wiki/American_Dream" TargetMode="External"/><Relationship Id="rId37" Type="http://schemas.openxmlformats.org/officeDocument/2006/relationships/hyperlink" Target="https://en.wikipedia.org/wiki/The_Beatles" TargetMode="External"/><Relationship Id="rId40" Type="http://schemas.openxmlformats.org/officeDocument/2006/relationships/hyperlink" Target="https://en.wikipedia.org/wiki/Jim_Morrison" TargetMode="External"/><Relationship Id="rId45" Type="http://schemas.openxmlformats.org/officeDocument/2006/relationships/hyperlink" Target="https://en.wikipedia.org/wiki/Japanese_New_Wave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www.britannica.com/topic/1960s-counterculture" TargetMode="External"/><Relationship Id="rId19" Type="http://schemas.openxmlformats.org/officeDocument/2006/relationships/hyperlink" Target="https://www.britannica.com/topic/feminism" TargetMode="External"/><Relationship Id="rId31" Type="http://schemas.openxmlformats.org/officeDocument/2006/relationships/hyperlink" Target="https://en.wikipedia.org/wiki/Psychoactive_drug" TargetMode="External"/><Relationship Id="rId44" Type="http://schemas.openxmlformats.org/officeDocument/2006/relationships/hyperlink" Target="https://en.wikipedia.org/wiki/French_New_Wave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merriam-webster.com/dictionary/alternative" TargetMode="External"/><Relationship Id="rId22" Type="http://schemas.openxmlformats.org/officeDocument/2006/relationships/hyperlink" Target="https://www.britannica.com/money/consumerism" TargetMode="External"/><Relationship Id="rId27" Type="http://schemas.openxmlformats.org/officeDocument/2006/relationships/hyperlink" Target="https://en.wikipedia.org/wiki/Second-wave_feminism" TargetMode="External"/><Relationship Id="rId30" Type="http://schemas.openxmlformats.org/officeDocument/2006/relationships/hyperlink" Target="https://en.wikipedia.org/wiki/Racial_segregation" TargetMode="External"/><Relationship Id="rId35" Type="http://schemas.openxmlformats.org/officeDocument/2006/relationships/hyperlink" Target="https://en.wikipedia.org/wiki/Hippie" TargetMode="External"/><Relationship Id="rId43" Type="http://schemas.openxmlformats.org/officeDocument/2006/relationships/hyperlink" Target="https://en.wikipedia.org/wiki/New_Hollywood" TargetMode="External"/><Relationship Id="rId48" Type="http://schemas.openxmlformats.org/officeDocument/2006/relationships/image" Target="media/image8.png"/><Relationship Id="rId8" Type="http://schemas.openxmlformats.org/officeDocument/2006/relationships/image" Target="media/image4.jpeg"/><Relationship Id="rId51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hyperlink" Target="https://www.britannica.com/place/United-States" TargetMode="External"/><Relationship Id="rId17" Type="http://schemas.openxmlformats.org/officeDocument/2006/relationships/hyperlink" Target="https://www.britannica.com/art/rock-music" TargetMode="External"/><Relationship Id="rId25" Type="http://schemas.openxmlformats.org/officeDocument/2006/relationships/hyperlink" Target="https://en.wikipedia.org/wiki/Individualism" TargetMode="External"/><Relationship Id="rId33" Type="http://schemas.openxmlformats.org/officeDocument/2006/relationships/hyperlink" Target="https://en.wikipedia.org/wiki/Subculture" TargetMode="External"/><Relationship Id="rId38" Type="http://schemas.openxmlformats.org/officeDocument/2006/relationships/hyperlink" Target="https://en.wikipedia.org/wiki/The_Grateful_Dead" TargetMode="External"/><Relationship Id="rId46" Type="http://schemas.openxmlformats.org/officeDocument/2006/relationships/image" Target="media/image6.png"/><Relationship Id="rId20" Type="http://schemas.openxmlformats.org/officeDocument/2006/relationships/hyperlink" Target="https://www.britannica.com/topic/gay-rights-movement" TargetMode="External"/><Relationship Id="rId41" Type="http://schemas.openxmlformats.org/officeDocument/2006/relationships/hyperlink" Target="https://en.wikipedia.org/wiki/Janis_Jopl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merriam-webster.com/dictionary/manifested" TargetMode="External"/><Relationship Id="rId23" Type="http://schemas.openxmlformats.org/officeDocument/2006/relationships/hyperlink" Target="https://en.wikipedia.org/wiki/Counterculture_of_the_1960s" TargetMode="External"/><Relationship Id="rId28" Type="http://schemas.openxmlformats.org/officeDocument/2006/relationships/hyperlink" Target="https://en.wikipedia.org/wiki/Traditional_authority" TargetMode="External"/><Relationship Id="rId36" Type="http://schemas.openxmlformats.org/officeDocument/2006/relationships/hyperlink" Target="https://en.wikipedia.org/wiki/Alternative_lifestyle" TargetMode="External"/><Relationship Id="rId4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1213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Møller Pedersen</dc:creator>
  <cp:keywords/>
  <dc:description/>
  <cp:lastModifiedBy>Ole Møller Pedersen</cp:lastModifiedBy>
  <cp:revision>2</cp:revision>
  <dcterms:created xsi:type="dcterms:W3CDTF">2025-11-04T08:19:00Z</dcterms:created>
  <dcterms:modified xsi:type="dcterms:W3CDTF">2025-11-04T08:19:00Z</dcterms:modified>
</cp:coreProperties>
</file>