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B1EA6" w14:textId="2CEB240E" w:rsidR="00F9131F" w:rsidRDefault="00F9131F" w:rsidP="00F9131F">
      <w:pPr>
        <w:rPr>
          <w:sz w:val="36"/>
          <w:szCs w:val="36"/>
        </w:rPr>
      </w:pPr>
      <w:r>
        <w:rPr>
          <w:sz w:val="36"/>
          <w:szCs w:val="36"/>
        </w:rPr>
        <w:t>6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MOLEKYLER OG NAVNGIVNING AF MOLEKYLER</w:t>
      </w:r>
      <w:r w:rsidRPr="001A5ABF">
        <w:rPr>
          <w:sz w:val="36"/>
          <w:szCs w:val="36"/>
        </w:rPr>
        <w:t xml:space="preserve"> </w:t>
      </w:r>
    </w:p>
    <w:p w14:paraId="6A12953F" w14:textId="77777777" w:rsidR="009778E8" w:rsidRDefault="009778E8"/>
    <w:p w14:paraId="70172ABC" w14:textId="0750E0D9" w:rsidR="009778E8" w:rsidRPr="009778E8" w:rsidRDefault="009778E8">
      <w:pPr>
        <w:rPr>
          <w:b/>
          <w:bCs/>
        </w:rPr>
      </w:pPr>
      <w:r w:rsidRPr="009778E8">
        <w:rPr>
          <w:b/>
          <w:bCs/>
        </w:rPr>
        <w:t xml:space="preserve">DEFINITIONEN PÅ MOLEKYLER: </w:t>
      </w:r>
    </w:p>
    <w:p w14:paraId="42883976" w14:textId="5A39B28F" w:rsidR="009778E8" w:rsidRDefault="009778E8">
      <w:r>
        <w:t>Når to ikke-metaller binder sig sammen.</w:t>
      </w:r>
    </w:p>
    <w:p w14:paraId="4CB14F1A" w14:textId="03482384" w:rsidR="009778E8" w:rsidRDefault="009778E8">
      <w:r>
        <w:t>Her bruges metaltrappen til at se, hvilke grundstoffer der er metaller. Alle grundstoffer under metaltrappen er metaller.</w:t>
      </w:r>
    </w:p>
    <w:p w14:paraId="0DBFECDD" w14:textId="157B51E4" w:rsidR="009778E8" w:rsidRPr="009778E8" w:rsidRDefault="009778E8" w:rsidP="009778E8">
      <w:r w:rsidRPr="009778E8">
        <w:t xml:space="preserve">Ikke-metaller udgør en ret lille del af det periodiske system, men 9 ud af 10 kemiske forbindelser indeholder </w:t>
      </w:r>
      <w:proofErr w:type="spellStart"/>
      <w:r w:rsidRPr="009778E8">
        <w:t>carbon</w:t>
      </w:r>
      <w:proofErr w:type="spellEnd"/>
      <w:r>
        <w:t xml:space="preserve">, og </w:t>
      </w:r>
      <w:r w:rsidRPr="009778E8">
        <w:t xml:space="preserve">da </w:t>
      </w:r>
      <w:proofErr w:type="spellStart"/>
      <w:r w:rsidRPr="009778E8">
        <w:t>carbon</w:t>
      </w:r>
      <w:proofErr w:type="spellEnd"/>
      <w:r w:rsidRPr="009778E8">
        <w:t xml:space="preserve"> ikke danner ioner er disse også molekyler. </w:t>
      </w:r>
    </w:p>
    <w:p w14:paraId="31FD0A54" w14:textId="77777777" w:rsidR="009778E8" w:rsidRDefault="009778E8"/>
    <w:p w14:paraId="2097916D" w14:textId="24AA80D0" w:rsidR="009778E8" w:rsidRDefault="009778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C681B" wp14:editId="3D1B4ACF">
                <wp:simplePos x="0" y="0"/>
                <wp:positionH relativeFrom="column">
                  <wp:posOffset>3434940</wp:posOffset>
                </wp:positionH>
                <wp:positionV relativeFrom="paragraph">
                  <wp:posOffset>1622481</wp:posOffset>
                </wp:positionV>
                <wp:extent cx="1695691" cy="665544"/>
                <wp:effectExtent l="0" t="0" r="19050" b="20320"/>
                <wp:wrapNone/>
                <wp:docPr id="1824418508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691" cy="66554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27FD27" id="Ellipse 1" o:spid="_x0000_s1026" style="position:absolute;margin-left:270.45pt;margin-top:127.75pt;width:133.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" filled="f" strokecolor="red" strokeweight="1.5pt">
                <v:stroke joinstyle="miter"/>
              </v:oval>
            </w:pict>
          </mc:Fallback>
        </mc:AlternateContent>
      </w:r>
      <w:r w:rsidRPr="009778E8">
        <w:drawing>
          <wp:inline distT="0" distB="0" distL="0" distR="0" wp14:anchorId="06A2D22E" wp14:editId="2F092141">
            <wp:extent cx="4801654" cy="2806860"/>
            <wp:effectExtent l="0" t="0" r="0" b="0"/>
            <wp:docPr id="642923113" name="Billede 1" descr="Et billede, der indeholder tekst, skærmbillede, Font/skrifttype, linje/rækk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923113" name="Billede 1" descr="Et billede, der indeholder tekst, skærmbillede, Font/skrifttype, linje/række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1395" cy="281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CBF1CE" w14:textId="01BF2B0B" w:rsidR="009778E8" w:rsidRDefault="009778E8">
      <w:r w:rsidRPr="009778E8">
        <w:drawing>
          <wp:inline distT="0" distB="0" distL="0" distR="0" wp14:anchorId="603FC737" wp14:editId="1DE2E4FE">
            <wp:extent cx="3719990" cy="2008208"/>
            <wp:effectExtent l="0" t="0" r="0" b="0"/>
            <wp:docPr id="253974036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974036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6578" cy="201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BAD13" w14:textId="7D4B3F8C" w:rsidR="00323A30" w:rsidRDefault="00323A30">
      <w:r w:rsidRPr="00323A30">
        <w:lastRenderedPageBreak/>
        <w:drawing>
          <wp:inline distT="0" distB="0" distL="0" distR="0" wp14:anchorId="4AD1D585" wp14:editId="2F5B8F60">
            <wp:extent cx="3635391" cy="2158678"/>
            <wp:effectExtent l="0" t="0" r="3175" b="0"/>
            <wp:docPr id="1949384091" name="Billede 1" descr="Et billede, der indeholder tekst, skærmbillede, tegneserie, Grafik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384091" name="Billede 1" descr="Et billede, der indeholder tekst, skærmbillede, tegneserie, Grafik&#10;&#10;Indhold genereret af kunstig intelligens kan være forker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3243" cy="2181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FEC26" w14:textId="6123F3C5" w:rsidR="00323A30" w:rsidRDefault="00323A30">
      <w:r w:rsidRPr="00323A30">
        <w:drawing>
          <wp:inline distT="0" distB="0" distL="0" distR="0" wp14:anchorId="454FEB1E" wp14:editId="16AE6144">
            <wp:extent cx="3697805" cy="2268637"/>
            <wp:effectExtent l="0" t="0" r="0" b="0"/>
            <wp:docPr id="277654724" name="Billede 1" descr="Et billede, der indeholder tekst, skærmbillede, Font/skrifttype, logo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654724" name="Billede 1" descr="Et billede, der indeholder tekst, skærmbillede, Font/skrifttype, logo&#10;&#10;Indhold genereret af kunstig intelligens kan være forker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15852" cy="227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2C540" w14:textId="655602B7" w:rsidR="00323A30" w:rsidRDefault="00323A30">
      <w:r w:rsidRPr="00323A30">
        <w:drawing>
          <wp:inline distT="0" distB="0" distL="0" distR="0" wp14:anchorId="2FB31EAB" wp14:editId="43013036">
            <wp:extent cx="3750198" cy="2692999"/>
            <wp:effectExtent l="0" t="0" r="3175" b="0"/>
            <wp:docPr id="500262145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262145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62823" cy="270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40BB8" w14:textId="7A7F6575" w:rsidR="00323A30" w:rsidRDefault="00323A30">
      <w:r>
        <w:t>Opg 1:</w:t>
      </w:r>
    </w:p>
    <w:p w14:paraId="125D39A5" w14:textId="04735741" w:rsidR="00323A30" w:rsidRDefault="00323A30">
      <w:hyperlink r:id="rId12" w:history="1">
        <w:r w:rsidRPr="00323A30">
          <w:rPr>
            <w:rStyle w:val="Hyperlink"/>
          </w:rPr>
          <w:t>Molekyleforbindelser - navngivning</w:t>
        </w:r>
      </w:hyperlink>
    </w:p>
    <w:p w14:paraId="44696675" w14:textId="77777777" w:rsidR="00323A30" w:rsidRDefault="00323A30"/>
    <w:p w14:paraId="3F2840FD" w14:textId="6FD4EAD9" w:rsidR="00660745" w:rsidRDefault="00660745">
      <w:r>
        <w:lastRenderedPageBreak/>
        <w:t>Opg 2:</w:t>
      </w:r>
    </w:p>
    <w:p w14:paraId="02795E7A" w14:textId="41949B2A" w:rsidR="00660745" w:rsidRPr="00F9131F" w:rsidRDefault="00660745" w:rsidP="00660745">
      <w:pPr>
        <w:pStyle w:val="Listeafsnit"/>
        <w:numPr>
          <w:ilvl w:val="0"/>
          <w:numId w:val="1"/>
        </w:numPr>
      </w:pPr>
      <w:r>
        <w:t xml:space="preserve">Tegn elektronprikformel for </w:t>
      </w:r>
      <w:r w:rsidRPr="00660745">
        <w:rPr>
          <w:color w:val="FF0000"/>
        </w:rPr>
        <w:t>C</w:t>
      </w:r>
      <w:r>
        <w:t xml:space="preserve"> og</w:t>
      </w:r>
      <w:r w:rsidRPr="00660745">
        <w:rPr>
          <w:color w:val="FF0000"/>
        </w:rPr>
        <w:t xml:space="preserve"> H</w:t>
      </w:r>
    </w:p>
    <w:p w14:paraId="7FB9FFD9" w14:textId="05E5464E" w:rsidR="00F9131F" w:rsidRPr="00F9131F" w:rsidRDefault="00F9131F" w:rsidP="00660745">
      <w:pPr>
        <w:pStyle w:val="Listeafsnit"/>
        <w:numPr>
          <w:ilvl w:val="0"/>
          <w:numId w:val="1"/>
        </w:numPr>
        <w:rPr>
          <w:color w:val="000000" w:themeColor="text1"/>
        </w:rPr>
      </w:pPr>
      <w:r w:rsidRPr="00F9131F">
        <w:rPr>
          <w:color w:val="000000" w:themeColor="text1"/>
        </w:rPr>
        <w:t xml:space="preserve">Hvor mange bindinger skal </w:t>
      </w:r>
      <w:r w:rsidRPr="00F9131F">
        <w:rPr>
          <w:color w:val="FF0000"/>
        </w:rPr>
        <w:t>C</w:t>
      </w:r>
      <w:r w:rsidRPr="00F9131F">
        <w:rPr>
          <w:color w:val="000000" w:themeColor="text1"/>
        </w:rPr>
        <w:t xml:space="preserve"> og </w:t>
      </w:r>
      <w:r w:rsidRPr="00F9131F">
        <w:rPr>
          <w:color w:val="FF0000"/>
        </w:rPr>
        <w:t>H</w:t>
      </w:r>
      <w:r w:rsidRPr="00F9131F">
        <w:rPr>
          <w:color w:val="000000" w:themeColor="text1"/>
        </w:rPr>
        <w:t xml:space="preserve"> hver især lave for at opfylde oktetreglen?</w:t>
      </w:r>
    </w:p>
    <w:p w14:paraId="0462F449" w14:textId="77777777" w:rsidR="00F9131F" w:rsidRPr="00660745" w:rsidRDefault="00F9131F" w:rsidP="00F9131F">
      <w:pPr>
        <w:pStyle w:val="Listeafsnit"/>
        <w:numPr>
          <w:ilvl w:val="0"/>
          <w:numId w:val="1"/>
        </w:numPr>
      </w:pPr>
      <w:r>
        <w:t xml:space="preserve">Byg molekylet </w:t>
      </w:r>
      <w:r w:rsidRPr="00660745">
        <w:rPr>
          <w:color w:val="FF0000"/>
        </w:rPr>
        <w:t>CH</w:t>
      </w:r>
      <w:r w:rsidRPr="00660745">
        <w:rPr>
          <w:color w:val="FF0000"/>
          <w:vertAlign w:val="subscript"/>
        </w:rPr>
        <w:t>4</w:t>
      </w:r>
    </w:p>
    <w:p w14:paraId="0AA4585E" w14:textId="27C0CCF2" w:rsidR="00660745" w:rsidRPr="00660745" w:rsidRDefault="00660745" w:rsidP="00660745">
      <w:pPr>
        <w:pStyle w:val="Listeafsnit"/>
        <w:numPr>
          <w:ilvl w:val="0"/>
          <w:numId w:val="1"/>
        </w:numPr>
      </w:pPr>
      <w:r>
        <w:rPr>
          <w:color w:val="000000" w:themeColor="text1"/>
        </w:rPr>
        <w:t xml:space="preserve">Lav et reaktionsskema hvor reaktanterne er </w:t>
      </w:r>
      <w:r w:rsidRPr="00660745">
        <w:rPr>
          <w:color w:val="FF0000"/>
        </w:rPr>
        <w:t>C</w:t>
      </w:r>
      <w:r>
        <w:rPr>
          <w:color w:val="000000" w:themeColor="text1"/>
        </w:rPr>
        <w:t xml:space="preserve"> og </w:t>
      </w:r>
      <w:r w:rsidRPr="00660745">
        <w:rPr>
          <w:color w:val="FF0000"/>
        </w:rPr>
        <w:t>H</w:t>
      </w:r>
      <w:r w:rsidRPr="00660745">
        <w:rPr>
          <w:color w:val="000000" w:themeColor="text1"/>
        </w:rPr>
        <w:t>,</w:t>
      </w:r>
      <w:r>
        <w:rPr>
          <w:color w:val="000000" w:themeColor="text1"/>
        </w:rPr>
        <w:t xml:space="preserve"> som bliver til produktet </w:t>
      </w:r>
      <w:r w:rsidRPr="00660745">
        <w:rPr>
          <w:color w:val="FF0000"/>
        </w:rPr>
        <w:t>CH</w:t>
      </w:r>
      <w:r w:rsidRPr="00660745">
        <w:rPr>
          <w:color w:val="FF0000"/>
          <w:vertAlign w:val="subscript"/>
        </w:rPr>
        <w:t>4</w:t>
      </w:r>
    </w:p>
    <w:p w14:paraId="4A120C95" w14:textId="071F382B" w:rsidR="00F9131F" w:rsidRDefault="00F9131F">
      <w:r>
        <w:t xml:space="preserve">Opg 3: </w:t>
      </w:r>
    </w:p>
    <w:p w14:paraId="3AB108D0" w14:textId="77777777" w:rsidR="00F9131F" w:rsidRPr="00660745" w:rsidRDefault="00F9131F" w:rsidP="00F9131F">
      <w:pPr>
        <w:pStyle w:val="Listeafsnit"/>
        <w:numPr>
          <w:ilvl w:val="0"/>
          <w:numId w:val="2"/>
        </w:numPr>
      </w:pPr>
      <w:r>
        <w:t xml:space="preserve">Tegn elektronprikformel for </w:t>
      </w:r>
      <w:r w:rsidRPr="00660745">
        <w:rPr>
          <w:color w:val="FF0000"/>
        </w:rPr>
        <w:t>C</w:t>
      </w:r>
      <w:r>
        <w:t xml:space="preserve"> og</w:t>
      </w:r>
      <w:r w:rsidRPr="00660745">
        <w:rPr>
          <w:color w:val="FF0000"/>
        </w:rPr>
        <w:t xml:space="preserve"> </w:t>
      </w:r>
      <w:r>
        <w:rPr>
          <w:color w:val="FF0000"/>
        </w:rPr>
        <w:t>O</w:t>
      </w:r>
    </w:p>
    <w:p w14:paraId="6DADAC1F" w14:textId="63AB59DB" w:rsidR="00F9131F" w:rsidRDefault="00F9131F" w:rsidP="00F9131F">
      <w:pPr>
        <w:pStyle w:val="Listeafsnit"/>
        <w:numPr>
          <w:ilvl w:val="0"/>
          <w:numId w:val="2"/>
        </w:numPr>
      </w:pPr>
      <w:r w:rsidRPr="00F9131F">
        <w:rPr>
          <w:color w:val="000000" w:themeColor="text1"/>
        </w:rPr>
        <w:t xml:space="preserve">Hvor mange bindinger skal </w:t>
      </w:r>
      <w:r w:rsidRPr="00F9131F">
        <w:rPr>
          <w:color w:val="FF0000"/>
        </w:rPr>
        <w:t>C</w:t>
      </w:r>
      <w:r w:rsidRPr="00F9131F">
        <w:rPr>
          <w:color w:val="000000" w:themeColor="text1"/>
        </w:rPr>
        <w:t xml:space="preserve"> og </w:t>
      </w:r>
      <w:r>
        <w:rPr>
          <w:color w:val="FF0000"/>
        </w:rPr>
        <w:t>O</w:t>
      </w:r>
      <w:r w:rsidRPr="00F9131F">
        <w:rPr>
          <w:color w:val="000000" w:themeColor="text1"/>
        </w:rPr>
        <w:t xml:space="preserve"> hver især lave for at opfylde oktetreglen?</w:t>
      </w:r>
    </w:p>
    <w:p w14:paraId="6B6BDAA7" w14:textId="2E90377E" w:rsidR="00F9131F" w:rsidRPr="00660745" w:rsidRDefault="00F9131F" w:rsidP="00F9131F">
      <w:pPr>
        <w:pStyle w:val="Listeafsnit"/>
        <w:numPr>
          <w:ilvl w:val="0"/>
          <w:numId w:val="2"/>
        </w:numPr>
      </w:pPr>
      <w:r>
        <w:t xml:space="preserve">Byg molekylet </w:t>
      </w:r>
      <w:r>
        <w:rPr>
          <w:color w:val="FF0000"/>
        </w:rPr>
        <w:t>CO</w:t>
      </w:r>
      <w:r>
        <w:rPr>
          <w:color w:val="FF0000"/>
          <w:vertAlign w:val="subscript"/>
        </w:rPr>
        <w:t>2</w:t>
      </w:r>
    </w:p>
    <w:p w14:paraId="365544DE" w14:textId="7DA3C032" w:rsidR="00F9131F" w:rsidRPr="00660745" w:rsidRDefault="00F9131F" w:rsidP="00F9131F">
      <w:pPr>
        <w:pStyle w:val="Listeafsnit"/>
        <w:numPr>
          <w:ilvl w:val="0"/>
          <w:numId w:val="2"/>
        </w:numPr>
      </w:pPr>
      <w:r>
        <w:rPr>
          <w:color w:val="000000" w:themeColor="text1"/>
        </w:rPr>
        <w:t xml:space="preserve">Lav et reaktionsskema hvor reaktanterne er </w:t>
      </w:r>
      <w:r w:rsidRPr="00660745">
        <w:rPr>
          <w:color w:val="FF0000"/>
        </w:rPr>
        <w:t>C</w:t>
      </w:r>
      <w:r>
        <w:rPr>
          <w:color w:val="000000" w:themeColor="text1"/>
        </w:rPr>
        <w:t xml:space="preserve"> og </w:t>
      </w:r>
      <w:r>
        <w:rPr>
          <w:color w:val="FF0000"/>
        </w:rPr>
        <w:t>O</w:t>
      </w:r>
      <w:r w:rsidRPr="00660745">
        <w:rPr>
          <w:color w:val="000000" w:themeColor="text1"/>
        </w:rPr>
        <w:t>,</w:t>
      </w:r>
      <w:r>
        <w:rPr>
          <w:color w:val="000000" w:themeColor="text1"/>
        </w:rPr>
        <w:t xml:space="preserve"> som bliver til produktet </w:t>
      </w:r>
      <w:r>
        <w:rPr>
          <w:color w:val="FF0000"/>
        </w:rPr>
        <w:t>CO</w:t>
      </w:r>
      <w:r>
        <w:rPr>
          <w:color w:val="FF0000"/>
          <w:vertAlign w:val="subscript"/>
        </w:rPr>
        <w:t>2</w:t>
      </w:r>
    </w:p>
    <w:p w14:paraId="0B2BD1DB" w14:textId="77777777" w:rsidR="00F9131F" w:rsidRDefault="00F9131F">
      <w:pPr>
        <w:rPr>
          <w:b/>
          <w:bCs/>
        </w:rPr>
      </w:pPr>
    </w:p>
    <w:p w14:paraId="7B49C2FD" w14:textId="070CA53D" w:rsidR="00323A30" w:rsidRPr="00323A30" w:rsidRDefault="00323A30">
      <w:pPr>
        <w:rPr>
          <w:b/>
          <w:bCs/>
        </w:rPr>
      </w:pPr>
      <w:r w:rsidRPr="00323A30">
        <w:rPr>
          <w:b/>
          <w:bCs/>
        </w:rPr>
        <w:t xml:space="preserve">NAVNGIVNING </w:t>
      </w:r>
    </w:p>
    <w:p w14:paraId="6E7DFE0B" w14:textId="2272FFEE" w:rsidR="00323A30" w:rsidRDefault="00323A30">
      <w:r>
        <w:t>3 trin til navngivning af molekyler</w:t>
      </w:r>
    </w:p>
    <w:p w14:paraId="007EE849" w14:textId="1F7FC334" w:rsidR="00323A30" w:rsidRDefault="00323A30">
      <w:r w:rsidRPr="00323A30">
        <w:drawing>
          <wp:inline distT="0" distB="0" distL="0" distR="0" wp14:anchorId="037075F7" wp14:editId="0C191695">
            <wp:extent cx="3790709" cy="728014"/>
            <wp:effectExtent l="0" t="0" r="635" b="0"/>
            <wp:docPr id="1854287466" name="Billede 1" descr="Et billede, der indeholder tekst, Font/skrifttyp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287466" name="Billede 1" descr="Et billede, der indeholder tekst, Font/skrifttype, skærmbillede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57797" cy="740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205AB" w14:textId="0BCA9D0F" w:rsidR="00323A30" w:rsidRDefault="00323A30">
      <w:r w:rsidRPr="00323A30">
        <w:drawing>
          <wp:inline distT="0" distB="0" distL="0" distR="0" wp14:anchorId="76F7FCE5" wp14:editId="463F0B68">
            <wp:extent cx="3837008" cy="382985"/>
            <wp:effectExtent l="0" t="0" r="0" b="0"/>
            <wp:docPr id="20337438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7438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3995" cy="3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DD8DC" w14:textId="77777777" w:rsidR="00323A30" w:rsidRDefault="00323A30" w:rsidP="00323A30">
      <w:pPr>
        <w:ind w:firstLine="1304"/>
      </w:pPr>
      <w:r w:rsidRPr="00323A30">
        <w:drawing>
          <wp:inline distT="0" distB="0" distL="0" distR="0" wp14:anchorId="0ADF8D97" wp14:editId="7994E8A4">
            <wp:extent cx="1603093" cy="700103"/>
            <wp:effectExtent l="0" t="0" r="0" b="5080"/>
            <wp:docPr id="1969246510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246510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16467" cy="70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52E08" w14:textId="6099BB50" w:rsidR="00323A30" w:rsidRDefault="00323A30">
      <w:r w:rsidRPr="00323A30">
        <w:drawing>
          <wp:inline distT="0" distB="0" distL="0" distR="0" wp14:anchorId="04B3E17B" wp14:editId="3DCC592F">
            <wp:extent cx="3154102" cy="1187942"/>
            <wp:effectExtent l="0" t="0" r="8255" b="0"/>
            <wp:docPr id="2127862804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62804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70576" cy="119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66801" w14:textId="43A8CD75" w:rsidR="00323A30" w:rsidRDefault="00323A30">
      <w:r w:rsidRPr="00323A30">
        <w:lastRenderedPageBreak/>
        <w:drawing>
          <wp:inline distT="0" distB="0" distL="0" distR="0" wp14:anchorId="74EAA21E" wp14:editId="0F2B313D">
            <wp:extent cx="2407625" cy="1313727"/>
            <wp:effectExtent l="0" t="0" r="0" b="1270"/>
            <wp:docPr id="563569386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69386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1224" cy="1321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8450" w14:textId="4D137806" w:rsidR="009778E8" w:rsidRDefault="009778E8">
      <w:r>
        <w:t>O</w:t>
      </w:r>
      <w:r w:rsidR="00F9131F">
        <w:t>pg. 4:</w:t>
      </w:r>
    </w:p>
    <w:p w14:paraId="1DB6E02A" w14:textId="6AB5DAB6" w:rsidR="009778E8" w:rsidRDefault="00660745" w:rsidP="00F9131F">
      <w:r w:rsidRPr="00660745">
        <w:drawing>
          <wp:inline distT="0" distB="0" distL="0" distR="0" wp14:anchorId="5AF3520B" wp14:editId="3E5A779A">
            <wp:extent cx="6120130" cy="6503035"/>
            <wp:effectExtent l="0" t="0" r="0" b="0"/>
            <wp:docPr id="958274997" name="Billede 1" descr="Et billede, der indeholder tekst, skærmbillede, nummer/tal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274997" name="Billede 1" descr="Et billede, der indeholder tekst, skærmbillede, nummer/tal, Parallel&#10;&#10;Indhold genereret af kunstig intelligens kan være forkert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0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9131F">
        <w:t xml:space="preserve">  3. Forklar navngivningen af </w:t>
      </w:r>
      <w:r w:rsidR="00F9131F" w:rsidRPr="00F9131F">
        <w:rPr>
          <w:color w:val="FF0000"/>
        </w:rPr>
        <w:t>BrF</w:t>
      </w:r>
      <w:r w:rsidR="00F9131F" w:rsidRPr="00F9131F">
        <w:rPr>
          <w:color w:val="FF0000"/>
          <w:vertAlign w:val="subscript"/>
        </w:rPr>
        <w:t>3</w:t>
      </w:r>
      <w:r w:rsidR="00F9131F">
        <w:t xml:space="preserve"> og </w:t>
      </w:r>
      <w:r w:rsidR="00F9131F" w:rsidRPr="00F9131F">
        <w:rPr>
          <w:color w:val="FF0000"/>
        </w:rPr>
        <w:t>H</w:t>
      </w:r>
      <w:r w:rsidR="00F9131F" w:rsidRPr="00F9131F">
        <w:rPr>
          <w:color w:val="FF0000"/>
          <w:vertAlign w:val="subscript"/>
        </w:rPr>
        <w:t>2</w:t>
      </w:r>
      <w:r w:rsidR="00F9131F" w:rsidRPr="00F9131F">
        <w:rPr>
          <w:color w:val="FF0000"/>
        </w:rPr>
        <w:t>S</w:t>
      </w:r>
    </w:p>
    <w:p w14:paraId="3FE18365" w14:textId="77777777" w:rsidR="00F9131F" w:rsidRDefault="00F9131F"/>
    <w:p w14:paraId="7D7AC596" w14:textId="12115A6F" w:rsidR="00F9131F" w:rsidRPr="00F9131F" w:rsidRDefault="00F9131F">
      <w:r>
        <w:t xml:space="preserve">4. Forklar hvorfor det er korrekt at skrive </w:t>
      </w:r>
      <w:r w:rsidRPr="00F9131F">
        <w:rPr>
          <w:color w:val="FF0000"/>
        </w:rPr>
        <w:t>BrF</w:t>
      </w:r>
      <w:r w:rsidRPr="00F9131F">
        <w:rPr>
          <w:color w:val="FF0000"/>
          <w:vertAlign w:val="subscript"/>
        </w:rPr>
        <w:t xml:space="preserve">3 </w:t>
      </w:r>
      <w:r>
        <w:t xml:space="preserve">og forkert at skrive </w:t>
      </w:r>
      <w:r w:rsidRPr="00F9131F">
        <w:rPr>
          <w:color w:val="FF0000"/>
        </w:rPr>
        <w:t>F</w:t>
      </w:r>
      <w:r w:rsidRPr="00F9131F">
        <w:rPr>
          <w:color w:val="FF0000"/>
          <w:vertAlign w:val="subscript"/>
        </w:rPr>
        <w:t>3</w:t>
      </w:r>
      <w:r w:rsidRPr="00F9131F">
        <w:rPr>
          <w:color w:val="FF0000"/>
        </w:rPr>
        <w:t>Br</w:t>
      </w:r>
    </w:p>
    <w:sectPr w:rsidR="00F9131F" w:rsidRPr="00F9131F"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352C" w14:textId="77777777" w:rsidR="00F9131F" w:rsidRDefault="00F9131F" w:rsidP="00F9131F">
      <w:pPr>
        <w:spacing w:after="0" w:line="240" w:lineRule="auto"/>
      </w:pPr>
      <w:r>
        <w:separator/>
      </w:r>
    </w:p>
  </w:endnote>
  <w:endnote w:type="continuationSeparator" w:id="0">
    <w:p w14:paraId="3605C303" w14:textId="77777777" w:rsidR="00F9131F" w:rsidRDefault="00F9131F" w:rsidP="00F9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D30DE" w14:textId="654503DD" w:rsidR="00F9131F" w:rsidRDefault="00F9131F">
    <w:pPr>
      <w:pStyle w:val="Sidefod"/>
      <w:pBdr>
        <w:bottom w:val="single" w:sz="12" w:space="1" w:color="auto"/>
      </w:pBdr>
      <w:jc w:val="right"/>
    </w:pPr>
  </w:p>
  <w:p w14:paraId="4C45FC0A" w14:textId="4E606E88" w:rsidR="00F9131F" w:rsidRDefault="00F9131F">
    <w:pPr>
      <w:pStyle w:val="Sidefod"/>
      <w:jc w:val="right"/>
    </w:pPr>
    <w:r>
      <w:t xml:space="preserve">Side </w:t>
    </w:r>
    <w:sdt>
      <w:sdtPr>
        <w:id w:val="-1470592476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4527E61" w14:textId="5FE0C081" w:rsidR="00F9131F" w:rsidRDefault="00F913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122D" w14:textId="77777777" w:rsidR="00F9131F" w:rsidRDefault="00F9131F" w:rsidP="00F9131F">
      <w:pPr>
        <w:spacing w:after="0" w:line="240" w:lineRule="auto"/>
      </w:pPr>
      <w:r>
        <w:separator/>
      </w:r>
    </w:p>
  </w:footnote>
  <w:footnote w:type="continuationSeparator" w:id="0">
    <w:p w14:paraId="1B58ADB1" w14:textId="77777777" w:rsidR="00F9131F" w:rsidRDefault="00F9131F" w:rsidP="00F9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75A8"/>
    <w:multiLevelType w:val="hybridMultilevel"/>
    <w:tmpl w:val="47D2B7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E0DAE"/>
    <w:multiLevelType w:val="hybridMultilevel"/>
    <w:tmpl w:val="47D2B79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75B71"/>
    <w:multiLevelType w:val="hybridMultilevel"/>
    <w:tmpl w:val="47D2B79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4529">
    <w:abstractNumId w:val="1"/>
  </w:num>
  <w:num w:numId="2" w16cid:durableId="1944148259">
    <w:abstractNumId w:val="0"/>
  </w:num>
  <w:num w:numId="3" w16cid:durableId="1381249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8E8"/>
    <w:rsid w:val="00323A30"/>
    <w:rsid w:val="004B2BE8"/>
    <w:rsid w:val="00660745"/>
    <w:rsid w:val="009778E8"/>
    <w:rsid w:val="00D8522C"/>
    <w:rsid w:val="00F9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D635"/>
  <w15:chartTrackingRefBased/>
  <w15:docId w15:val="{EE75930E-D473-4D4C-B618-32F36AFC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7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7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7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7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7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7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7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7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7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7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7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7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78E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78E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78E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78E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78E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78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7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7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7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7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7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78E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78E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78E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7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78E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7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23A3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23A30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F91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131F"/>
  </w:style>
  <w:style w:type="paragraph" w:styleId="Sidefod">
    <w:name w:val="footer"/>
    <w:basedOn w:val="Normal"/>
    <w:link w:val="SidefodTegn"/>
    <w:uiPriority w:val="99"/>
    <w:unhideWhenUsed/>
    <w:rsid w:val="00F913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1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docs.google.com/forms/d/e/1FAIpQLSfrkgCbXoXRrk8Y7qj7GG-UhZe0dbfO-a98sbpwnrF42SX4Ag/viewform?fbzx=-4181222959946568540" TargetMode="Externa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1</cp:revision>
  <dcterms:created xsi:type="dcterms:W3CDTF">2025-11-06T07:24:00Z</dcterms:created>
  <dcterms:modified xsi:type="dcterms:W3CDTF">2025-11-06T08:06:00Z</dcterms:modified>
</cp:coreProperties>
</file>