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bookmarkStart w:id="0" w:name="_GoBack"/>
      <w:bookmarkEnd w:id="0"/>
      <w:r>
        <w:rPr>
          <w:rFonts w:ascii="Calibri" w:hAnsi="Calibri" w:cs="Calibri"/>
          <w:sz w:val="34"/>
          <w:szCs w:val="34"/>
        </w:rPr>
        <w:t>Sokrates' tale - fortsat (ny oversættelse)</w:t>
      </w:r>
    </w:p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Dialektisk metode:</w:t>
      </w:r>
    </w:p>
    <w:p w:rsidR="00000000" w:rsidRDefault="009A631E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Doxa</w:t>
      </w:r>
      <w:r>
        <w:rPr>
          <w:rFonts w:ascii="Calibri" w:eastAsia="Times New Roman" w:hAnsi="Calibri" w:cs="Calibri"/>
          <w:sz w:val="22"/>
          <w:szCs w:val="22"/>
        </w:rPr>
        <w:t>: meninger, som ikke er gennemtænkte, og som fremsættes af Sokrates' samtalepartner</w:t>
      </w:r>
    </w:p>
    <w:p w:rsidR="00000000" w:rsidRDefault="009A631E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Elenchos</w:t>
      </w:r>
      <w:r>
        <w:rPr>
          <w:rFonts w:ascii="Calibri" w:eastAsia="Times New Roman" w:hAnsi="Calibri" w:cs="Calibri"/>
          <w:sz w:val="22"/>
          <w:szCs w:val="22"/>
        </w:rPr>
        <w:t xml:space="preserve">: gendrivelse/dybdeborende </w:t>
      </w:r>
      <w:r>
        <w:rPr>
          <w:rFonts w:ascii="Calibri" w:eastAsia="Times New Roman" w:hAnsi="Calibri" w:cs="Calibri"/>
          <w:sz w:val="22"/>
          <w:szCs w:val="22"/>
        </w:rPr>
        <w:t>spørgsmål, som stilles af Sokrates, og som afslører "doxa" som uigennemtænkte meninger og ikke egentlig viden</w:t>
      </w:r>
    </w:p>
    <w:p w:rsidR="00000000" w:rsidRDefault="009A631E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Aporía</w:t>
      </w:r>
      <w:r>
        <w:rPr>
          <w:rFonts w:ascii="Calibri" w:eastAsia="Times New Roman" w:hAnsi="Calibri" w:cs="Calibri"/>
          <w:sz w:val="22"/>
          <w:szCs w:val="22"/>
        </w:rPr>
        <w:t>: vildrede/forvirring, som Sokrates' samtalepartner bringes i gennem Sokrates' elenchos</w:t>
      </w:r>
    </w:p>
    <w:p w:rsidR="00000000" w:rsidRDefault="009A631E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Epistéme</w:t>
      </w:r>
      <w:r>
        <w:rPr>
          <w:rFonts w:ascii="Calibri" w:eastAsia="Times New Roman" w:hAnsi="Calibri" w:cs="Calibri"/>
          <w:sz w:val="22"/>
          <w:szCs w:val="22"/>
        </w:rPr>
        <w:t>: viden/indsigt</w:t>
      </w:r>
    </w:p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Dialogerne kan ende i enten </w:t>
      </w:r>
      <w:r>
        <w:rPr>
          <w:rFonts w:ascii="Calibri" w:hAnsi="Calibri" w:cs="Calibri"/>
          <w:sz w:val="22"/>
          <w:szCs w:val="22"/>
        </w:rPr>
        <w:t xml:space="preserve">aporía eller epistéme. </w:t>
      </w:r>
    </w:p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OBS: I Sokrates' tale i Symposion har Diotima Sokrates' rolle i samtalen som den, der stiller spørgsmålene, og Sokrates er den uvidende, som skal bringes til erkendelse.</w:t>
      </w:r>
    </w:p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Arbejdsopgaver:</w:t>
      </w:r>
    </w:p>
    <w:p w:rsidR="00000000" w:rsidRDefault="009A631E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På hvilken måde mener Diotima og Sokrates,</w:t>
      </w:r>
      <w:r>
        <w:rPr>
          <w:rFonts w:ascii="Calibri" w:eastAsia="Times New Roman" w:hAnsi="Calibri" w:cs="Calibri"/>
          <w:sz w:val="22"/>
          <w:szCs w:val="22"/>
        </w:rPr>
        <w:t xml:space="preserve"> at det at sætte børn i verden, giver mennesket udødelighed? (se især s. 83)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På side 84 nederst taler de om, at man kan være "gravid" på to forskellige måder. </w:t>
      </w:r>
    </w:p>
    <w:p w:rsidR="00000000" w:rsidRDefault="009A631E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Beskriv de to måder at være gravid på. </w:t>
      </w:r>
    </w:p>
    <w:p w:rsidR="00000000" w:rsidRDefault="009A631E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Hvem kan være gravid på hvilke måder? </w:t>
      </w:r>
    </w:p>
    <w:p w:rsidR="00000000" w:rsidRDefault="009A631E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Og hvad "føde</w:t>
      </w:r>
      <w:r>
        <w:rPr>
          <w:rFonts w:ascii="Calibri" w:eastAsia="Times New Roman" w:hAnsi="Calibri" w:cs="Calibri"/>
          <w:sz w:val="22"/>
          <w:szCs w:val="22"/>
        </w:rPr>
        <w:t>r" de?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numPr>
          <w:ilvl w:val="0"/>
          <w:numId w:val="4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eksempler gives der på "åndelige børn"? (se s. 84 og 85)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numPr>
          <w:ilvl w:val="0"/>
          <w:numId w:val="5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 afsnit 28 (s. 85-86) beskrives den udvikling/de trappetrin, som mennesket skal gennemgå for at nå til den højeste indsigt.  Hvilke </w:t>
      </w:r>
      <w:r>
        <w:rPr>
          <w:rFonts w:ascii="Calibri" w:eastAsia="Times New Roman" w:hAnsi="Calibri" w:cs="Calibri"/>
          <w:sz w:val="22"/>
          <w:szCs w:val="22"/>
        </w:rPr>
        <w:t>trin skal progressionen i denne erkendelsesproces følge? (Bemærk, at der er seks trin)</w:t>
      </w:r>
    </w:p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52"/>
        <w:gridCol w:w="8186"/>
      </w:tblGrid>
      <w:tr w:rsidR="00000000">
        <w:trPr>
          <w:divId w:val="117553071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Trin</w:t>
            </w:r>
          </w:p>
        </w:tc>
        <w:tc>
          <w:tcPr>
            <w:tcW w:w="8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Forelskelsens retning -  erkendelsens trin</w:t>
            </w:r>
          </w:p>
        </w:tc>
      </w:tr>
      <w:tr w:rsidR="00000000">
        <w:trPr>
          <w:divId w:val="117553071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>
        <w:trPr>
          <w:divId w:val="117553071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>
        <w:trPr>
          <w:divId w:val="117553071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>
        <w:trPr>
          <w:divId w:val="117553071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>
        <w:trPr>
          <w:divId w:val="117553071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>
        <w:trPr>
          <w:divId w:val="1175530710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9A631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numPr>
          <w:ilvl w:val="0"/>
          <w:numId w:val="6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Hvad er logikken i, at denne </w:t>
      </w:r>
      <w:r>
        <w:rPr>
          <w:rFonts w:ascii="Calibri" w:eastAsia="Times New Roman" w:hAnsi="Calibri" w:cs="Calibri"/>
          <w:sz w:val="22"/>
          <w:szCs w:val="22"/>
        </w:rPr>
        <w:t>progression skal følges? Hvorfor kan man ikke springe et trin over eller tage trinene i en anden rækkefølge?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numPr>
          <w:ilvl w:val="0"/>
          <w:numId w:val="7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Hvad karakteriserer det højeste trin i udviklingen? (se især nederst s. 86 - 87)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numPr>
          <w:ilvl w:val="0"/>
          <w:numId w:val="8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Hvad er det egentlige mål med </w:t>
      </w:r>
      <w:r>
        <w:rPr>
          <w:rFonts w:ascii="Calibri" w:eastAsia="Times New Roman" w:hAnsi="Calibri" w:cs="Calibri"/>
          <w:sz w:val="22"/>
          <w:szCs w:val="22"/>
        </w:rPr>
        <w:t>at få indsigt i det skønne? (se øverst s. 88)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9A631E">
      <w:pPr>
        <w:numPr>
          <w:ilvl w:val="0"/>
          <w:numId w:val="9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eksempler i  teksten (dvs. hele Sokrates' tale/se f.eks. s. 76-77 ) på</w:t>
      </w:r>
    </w:p>
    <w:p w:rsidR="00000000" w:rsidRDefault="009A631E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 Sokrates fremsætter "doxa"</w:t>
      </w:r>
    </w:p>
    <w:p w:rsidR="00000000" w:rsidRDefault="009A631E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at Diotima bruger "elenchos" </w:t>
      </w:r>
    </w:p>
    <w:p w:rsidR="00000000" w:rsidRDefault="009A631E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  Sokrates bringes i "aporía"</w:t>
      </w:r>
    </w:p>
    <w:p w:rsidR="00000000" w:rsidRDefault="009A631E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og at Sokrates endelig bringes til "epis</w:t>
      </w:r>
      <w:r>
        <w:rPr>
          <w:rFonts w:ascii="Calibri" w:eastAsia="Times New Roman" w:hAnsi="Calibri" w:cs="Calibri"/>
          <w:sz w:val="22"/>
          <w:szCs w:val="22"/>
        </w:rPr>
        <w:t>téme"</w:t>
      </w:r>
    </w:p>
    <w:p w:rsidR="00000000" w:rsidRDefault="009A631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FC1"/>
    <w:multiLevelType w:val="multilevel"/>
    <w:tmpl w:val="D06E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BC7C89"/>
    <w:multiLevelType w:val="multilevel"/>
    <w:tmpl w:val="F4E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D868F5"/>
    <w:multiLevelType w:val="multilevel"/>
    <w:tmpl w:val="974C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90D7F"/>
    <w:multiLevelType w:val="multilevel"/>
    <w:tmpl w:val="D61C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E016C4"/>
    <w:multiLevelType w:val="multilevel"/>
    <w:tmpl w:val="070E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C178E9"/>
    <w:multiLevelType w:val="multilevel"/>
    <w:tmpl w:val="B7E6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CB712E"/>
    <w:multiLevelType w:val="multilevel"/>
    <w:tmpl w:val="74B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DD3C32"/>
    <w:multiLevelType w:val="multilevel"/>
    <w:tmpl w:val="FB5A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63087A"/>
    <w:multiLevelType w:val="multilevel"/>
    <w:tmpl w:val="BF56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1E"/>
    <w:rsid w:val="009A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33160-823E-4837-A8C5-C78B3A6B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53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2019-05-21T08:37:00Z</dcterms:created>
  <dcterms:modified xsi:type="dcterms:W3CDTF">2019-05-21T08:37:00Z</dcterms:modified>
</cp:coreProperties>
</file>