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18" w:rsidRDefault="000A0434" w:rsidP="000A0434">
      <w:pPr>
        <w:jc w:val="center"/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7747200" cy="5810400"/>
            <wp:effectExtent l="0" t="0" r="6350" b="0"/>
            <wp:docPr id="1" name="Billede 1" descr="cid:7DF441BB-2584-43D0-849A-A8BA697CA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D66926-E164-4675-ADC4-0119D53C8104" descr="cid:7DF441BB-2584-43D0-849A-A8BA697CADC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200" cy="58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F18" w:rsidSect="000A043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34"/>
    <w:rsid w:val="000A0434"/>
    <w:rsid w:val="007A6F76"/>
    <w:rsid w:val="00AA3F18"/>
    <w:rsid w:val="00C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C8455-38FE-4940-9F9A-1EAA6B7D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DF441BB-2584-43D0-849A-A8BA697CADC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Overmark Juul</dc:creator>
  <cp:keywords/>
  <dc:description/>
  <cp:lastModifiedBy>Lise Vind Petersen</cp:lastModifiedBy>
  <cp:revision>3</cp:revision>
  <dcterms:created xsi:type="dcterms:W3CDTF">2017-06-05T07:36:00Z</dcterms:created>
  <dcterms:modified xsi:type="dcterms:W3CDTF">2017-06-05T07:36:00Z</dcterms:modified>
</cp:coreProperties>
</file>