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1DF2" w14:textId="77777777" w:rsidR="00DC1729" w:rsidRDefault="00DC1729">
      <w:pPr>
        <w:pStyle w:val="NormalWeb"/>
        <w:spacing w:before="0" w:beforeAutospacing="0" w:after="0" w:afterAutospacing="0"/>
        <w:rPr>
          <w:rFonts w:ascii="Calibri" w:hAnsi="Calibri" w:cs="Calibri"/>
          <w:sz w:val="34"/>
          <w:szCs w:val="34"/>
        </w:rPr>
      </w:pPr>
      <w:r>
        <w:rPr>
          <w:rFonts w:ascii="Calibri" w:hAnsi="Calibri" w:cs="Calibri"/>
          <w:sz w:val="34"/>
          <w:szCs w:val="34"/>
        </w:rPr>
        <w:t> </w:t>
      </w:r>
    </w:p>
    <w:p w14:paraId="439EA149" w14:textId="77777777" w:rsidR="00DC1729" w:rsidRDefault="00DC1729">
      <w:pPr>
        <w:pStyle w:val="NormalWeb"/>
        <w:spacing w:before="0" w:beforeAutospacing="0" w:after="0" w:afterAutospacing="0"/>
        <w:rPr>
          <w:rFonts w:ascii="Calibri" w:hAnsi="Calibri" w:cs="Calibri"/>
          <w:sz w:val="34"/>
          <w:szCs w:val="34"/>
        </w:rPr>
      </w:pPr>
      <w:r>
        <w:rPr>
          <w:rFonts w:ascii="Calibri" w:hAnsi="Calibri" w:cs="Calibri"/>
          <w:sz w:val="34"/>
          <w:szCs w:val="34"/>
        </w:rPr>
        <w:t>Lysias: Forsvarstale i sagen om drabet på Eratosthenes</w:t>
      </w:r>
    </w:p>
    <w:p w14:paraId="379E353A" w14:textId="77777777" w:rsidR="00DC1729" w:rsidRDefault="00DC172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B6CC564" w14:textId="77777777" w:rsidR="00DC1729" w:rsidRDefault="00DC1729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366092"/>
          <w:sz w:val="26"/>
          <w:szCs w:val="26"/>
        </w:rPr>
      </w:pPr>
      <w:r>
        <w:rPr>
          <w:rFonts w:ascii="Calibri" w:eastAsia="Times New Roman" w:hAnsi="Calibri" w:cs="Calibri"/>
          <w:color w:val="366092"/>
          <w:sz w:val="26"/>
          <w:szCs w:val="26"/>
        </w:rPr>
        <w:t>Introduktion til demokratiet i Athen:</w:t>
      </w:r>
    </w:p>
    <w:p w14:paraId="26DD6692" w14:textId="77777777" w:rsidR="00DC1729" w:rsidRDefault="00DC172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6B4AF55" w14:textId="77777777" w:rsidR="00DC1729" w:rsidRDefault="00DC172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5" w:history="1">
        <w:r>
          <w:rPr>
            <w:rStyle w:val="Hyperlink"/>
            <w:rFonts w:ascii="Calibri" w:hAnsi="Calibri" w:cs="Calibri"/>
            <w:sz w:val="22"/>
            <w:szCs w:val="22"/>
          </w:rPr>
          <w:t>http://klassisk.ribekatedralskole.dk/historie/athenforfatningsdiagram.png</w:t>
        </w:r>
      </w:hyperlink>
    </w:p>
    <w:p w14:paraId="2CB6FD83" w14:textId="77777777" w:rsidR="00DC1729" w:rsidRDefault="00DC172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32855D2" w14:textId="77777777" w:rsidR="00DC1729" w:rsidRDefault="00DC172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6" w:history="1">
        <w:r>
          <w:rPr>
            <w:rStyle w:val="Hyperlink"/>
            <w:rFonts w:ascii="Calibri" w:hAnsi="Calibri" w:cs="Calibri"/>
            <w:sz w:val="22"/>
            <w:szCs w:val="22"/>
          </w:rPr>
          <w:t>http://klassisk.ribekatedralskole.dk/historie/athen_demokrati.htm</w:t>
        </w:r>
      </w:hyperlink>
    </w:p>
    <w:p w14:paraId="3D711ADA" w14:textId="77777777" w:rsidR="00DC1729" w:rsidRDefault="00DC172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71FF491" w14:textId="77777777" w:rsidR="00DC1729" w:rsidRDefault="00DC172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6F360189" wp14:editId="05E5CC8D">
            <wp:extent cx="8070850" cy="4984750"/>
            <wp:effectExtent l="0" t="0" r="6350" b="635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0" cy="498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62136" w14:textId="77777777" w:rsidR="00DC1729" w:rsidRDefault="00DC172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064F9D9" w14:textId="77777777" w:rsidR="00DC1729" w:rsidRDefault="00DC1729">
      <w:pPr>
        <w:pStyle w:val="NormalWeb"/>
        <w:spacing w:before="0" w:after="0"/>
        <w:rPr>
          <w:rFonts w:ascii="Calibri" w:hAnsi="Calibri" w:cs="Calibri"/>
          <w:sz w:val="22"/>
          <w:szCs w:val="22"/>
        </w:rPr>
      </w:pPr>
      <w:r>
        <w:rPr>
          <w:rStyle w:val="HTML-citat"/>
          <w:rFonts w:ascii="Calibri" w:hAnsi="Calibri" w:cs="Calibri"/>
          <w:color w:val="595959"/>
          <w:sz w:val="18"/>
          <w:szCs w:val="18"/>
        </w:rPr>
        <w:t>Skærmklip taget: 04-05-2025 10:14</w:t>
      </w:r>
    </w:p>
    <w:p w14:paraId="3CD1BC85" w14:textId="77777777" w:rsidR="00DC1729" w:rsidRDefault="00DC172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53A071E" w14:textId="77777777" w:rsidR="00DC1729" w:rsidRDefault="00DC172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E2FF918" w14:textId="77777777" w:rsidR="00DC1729" w:rsidRDefault="00DC172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173D67A" w14:textId="77777777" w:rsidR="00DC1729" w:rsidRDefault="00DC1729">
      <w:pPr>
        <w:pStyle w:val="NormalWeb"/>
        <w:spacing w:before="0" w:beforeAutospacing="0" w:after="0" w:afterAutospacing="0"/>
        <w:rPr>
          <w:rFonts w:ascii="Cambria" w:hAnsi="Cambria" w:cs="Calibri"/>
          <w:sz w:val="36"/>
          <w:szCs w:val="36"/>
        </w:rPr>
      </w:pPr>
      <w:r>
        <w:rPr>
          <w:rFonts w:ascii="Cambria" w:hAnsi="Cambria" w:cs="Calibri"/>
          <w:b/>
          <w:bCs/>
          <w:i/>
          <w:iCs/>
          <w:sz w:val="36"/>
          <w:szCs w:val="36"/>
        </w:rPr>
        <w:t>Retoriske appelformer: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195"/>
        <w:gridCol w:w="3140"/>
        <w:gridCol w:w="2150"/>
        <w:gridCol w:w="3133"/>
      </w:tblGrid>
      <w:tr w:rsidR="00000000" w14:paraId="72EA0AFE" w14:textId="77777777">
        <w:trPr>
          <w:divId w:val="1887062005"/>
        </w:trPr>
        <w:tc>
          <w:tcPr>
            <w:tcW w:w="1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F7C81B" w14:textId="77777777" w:rsidR="00DC1729" w:rsidRDefault="00DC1729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 </w:t>
            </w:r>
          </w:p>
        </w:tc>
        <w:tc>
          <w:tcPr>
            <w:tcW w:w="24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C4A014" w14:textId="77777777" w:rsidR="00DC1729" w:rsidRDefault="00DC1729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br/>
            </w:r>
            <w:r>
              <w:rPr>
                <w:rFonts w:ascii="Cambria" w:hAnsi="Cambria"/>
                <w:b/>
                <w:bCs/>
                <w:i/>
                <w:iCs/>
                <w:sz w:val="36"/>
                <w:szCs w:val="36"/>
              </w:rPr>
              <w:t>Appelform</w:t>
            </w:r>
          </w:p>
        </w:tc>
        <w:tc>
          <w:tcPr>
            <w:tcW w:w="2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3E16A1" w14:textId="77777777" w:rsidR="00DC1729" w:rsidRDefault="00DC1729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br/>
            </w:r>
            <w:r>
              <w:rPr>
                <w:rFonts w:ascii="Cambria" w:hAnsi="Cambria"/>
                <w:b/>
                <w:bCs/>
                <w:i/>
                <w:iCs/>
                <w:sz w:val="36"/>
                <w:szCs w:val="36"/>
              </w:rPr>
              <w:t xml:space="preserve">Fokus </w:t>
            </w:r>
          </w:p>
        </w:tc>
        <w:tc>
          <w:tcPr>
            <w:tcW w:w="45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F6DF87" w14:textId="77777777" w:rsidR="00DC1729" w:rsidRDefault="00DC1729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br/>
            </w:r>
            <w:r>
              <w:rPr>
                <w:rFonts w:ascii="Cambria" w:hAnsi="Cambria"/>
                <w:b/>
                <w:bCs/>
                <w:i/>
                <w:iCs/>
                <w:sz w:val="36"/>
                <w:szCs w:val="36"/>
              </w:rPr>
              <w:t>Fremstillingen</w:t>
            </w:r>
          </w:p>
        </w:tc>
      </w:tr>
      <w:tr w:rsidR="00000000" w14:paraId="291DB5BB" w14:textId="77777777">
        <w:trPr>
          <w:divId w:val="1887062005"/>
        </w:trPr>
        <w:tc>
          <w:tcPr>
            <w:tcW w:w="1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B4A105" w14:textId="77777777" w:rsidR="00DC1729" w:rsidRDefault="00DC1729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br/>
            </w:r>
            <w:r>
              <w:rPr>
                <w:rFonts w:ascii="Cambria" w:hAnsi="Cambria"/>
                <w:b/>
                <w:bCs/>
                <w:i/>
                <w:iCs/>
                <w:sz w:val="36"/>
                <w:szCs w:val="36"/>
              </w:rPr>
              <w:t>Logos</w:t>
            </w:r>
          </w:p>
        </w:tc>
        <w:tc>
          <w:tcPr>
            <w:tcW w:w="24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920247" w14:textId="77777777" w:rsidR="00DC1729" w:rsidRDefault="00DC1729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Fornuft</w:t>
            </w:r>
          </w:p>
        </w:tc>
        <w:tc>
          <w:tcPr>
            <w:tcW w:w="2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6E1FE2" w14:textId="77777777" w:rsidR="00DC1729" w:rsidRDefault="00DC1729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Sagen</w:t>
            </w:r>
          </w:p>
        </w:tc>
        <w:tc>
          <w:tcPr>
            <w:tcW w:w="45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C9DC86" w14:textId="77777777" w:rsidR="00DC1729" w:rsidRDefault="00DC1729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Et </w:t>
            </w:r>
            <w:r>
              <w:rPr>
                <w:sz w:val="36"/>
                <w:szCs w:val="36"/>
              </w:rPr>
              <w:t>udsagn (påstand) om noget</w:t>
            </w:r>
          </w:p>
        </w:tc>
      </w:tr>
      <w:tr w:rsidR="00000000" w14:paraId="26496F01" w14:textId="77777777">
        <w:trPr>
          <w:divId w:val="1887062005"/>
        </w:trPr>
        <w:tc>
          <w:tcPr>
            <w:tcW w:w="1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D1917C" w14:textId="77777777" w:rsidR="00DC1729" w:rsidRDefault="00DC1729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br/>
            </w:r>
            <w:r>
              <w:rPr>
                <w:rFonts w:ascii="Cambria" w:hAnsi="Cambria"/>
                <w:b/>
                <w:bCs/>
                <w:i/>
                <w:iCs/>
                <w:sz w:val="36"/>
                <w:szCs w:val="36"/>
              </w:rPr>
              <w:t>Etos</w:t>
            </w:r>
          </w:p>
        </w:tc>
        <w:tc>
          <w:tcPr>
            <w:tcW w:w="24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C737FC" w14:textId="77777777" w:rsidR="00DC1729" w:rsidRDefault="00DC1729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Troværdighed/moral</w:t>
            </w:r>
          </w:p>
        </w:tc>
        <w:tc>
          <w:tcPr>
            <w:tcW w:w="2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BB94C9" w14:textId="77777777" w:rsidR="00DC1729" w:rsidRDefault="00DC1729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Afsenderen</w:t>
            </w:r>
          </w:p>
        </w:tc>
        <w:tc>
          <w:tcPr>
            <w:tcW w:w="44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47E5D9" w14:textId="77777777" w:rsidR="00DC1729" w:rsidRDefault="00DC1729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Et udtryk for afsenderen</w:t>
            </w:r>
          </w:p>
        </w:tc>
      </w:tr>
      <w:tr w:rsidR="00000000" w14:paraId="59B65408" w14:textId="77777777">
        <w:trPr>
          <w:divId w:val="1887062005"/>
        </w:trPr>
        <w:tc>
          <w:tcPr>
            <w:tcW w:w="1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34438A" w14:textId="77777777" w:rsidR="00DC1729" w:rsidRDefault="00DC1729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br/>
            </w:r>
            <w:r>
              <w:rPr>
                <w:rFonts w:ascii="Cambria" w:hAnsi="Cambria"/>
                <w:b/>
                <w:bCs/>
                <w:i/>
                <w:iCs/>
                <w:sz w:val="36"/>
                <w:szCs w:val="36"/>
              </w:rPr>
              <w:t>Patos</w:t>
            </w:r>
          </w:p>
        </w:tc>
        <w:tc>
          <w:tcPr>
            <w:tcW w:w="24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0FFE97" w14:textId="77777777" w:rsidR="00DC1729" w:rsidRDefault="00DC1729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Følelse</w:t>
            </w:r>
          </w:p>
        </w:tc>
        <w:tc>
          <w:tcPr>
            <w:tcW w:w="2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A6D18D" w14:textId="77777777" w:rsidR="00DC1729" w:rsidRDefault="00DC1729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Modtageren</w:t>
            </w:r>
          </w:p>
        </w:tc>
        <w:tc>
          <w:tcPr>
            <w:tcW w:w="44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C2013D" w14:textId="77777777" w:rsidR="00DC1729" w:rsidRDefault="00DC1729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En appel til modtageren</w:t>
            </w:r>
          </w:p>
        </w:tc>
      </w:tr>
    </w:tbl>
    <w:p w14:paraId="42C28CB3" w14:textId="77777777" w:rsidR="00DC1729" w:rsidRDefault="00DC172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C9C880B" w14:textId="77777777" w:rsidR="00DC1729" w:rsidRDefault="00DC1729">
      <w:pPr>
        <w:pStyle w:val="Overskrift1"/>
        <w:spacing w:before="0" w:beforeAutospacing="0" w:after="200" w:afterAutospacing="0"/>
        <w:ind w:left="72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Arbejdsspørgsmål:</w:t>
      </w:r>
    </w:p>
    <w:p w14:paraId="5C1BDFBE" w14:textId="77777777" w:rsidR="00DC1729" w:rsidRDefault="00DC172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4635C62" w14:textId="77777777" w:rsidR="00DC1729" w:rsidRDefault="00DC1729">
      <w:pPr>
        <w:numPr>
          <w:ilvl w:val="1"/>
          <w:numId w:val="2"/>
        </w:numPr>
        <w:spacing w:after="200"/>
        <w:textAlignment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Lav en oversigt over de vigtigste personer i sagen</w:t>
      </w:r>
    </w:p>
    <w:p w14:paraId="62DBE5B4" w14:textId="77777777" w:rsidR="00DC1729" w:rsidRDefault="00DC1729">
      <w:pPr>
        <w:pStyle w:val="NormalWeb"/>
        <w:spacing w:before="0" w:beforeAutospacing="0" w:after="20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29081CE2" w14:textId="77777777" w:rsidR="00DC1729" w:rsidRDefault="00DC1729">
      <w:pPr>
        <w:numPr>
          <w:ilvl w:val="1"/>
          <w:numId w:val="3"/>
        </w:numPr>
        <w:spacing w:after="200"/>
        <w:textAlignment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Hvad er motivet til mordet på Eratosthenes?</w:t>
      </w:r>
    </w:p>
    <w:p w14:paraId="3748D28F" w14:textId="77777777" w:rsidR="00DC1729" w:rsidRDefault="00DC1729">
      <w:pPr>
        <w:pStyle w:val="NormalWeb"/>
        <w:spacing w:before="0" w:beforeAutospacing="0" w:after="20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7FC28439" w14:textId="77777777" w:rsidR="00DC1729" w:rsidRDefault="00DC1729">
      <w:pPr>
        <w:numPr>
          <w:ilvl w:val="1"/>
          <w:numId w:val="4"/>
        </w:numPr>
        <w:spacing w:after="2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eastAsia="Times New Roman"/>
          <w:sz w:val="28"/>
          <w:szCs w:val="28"/>
        </w:rPr>
        <w:t xml:space="preserve">Hvad er retssagens stridsspørgsmål? </w:t>
      </w:r>
    </w:p>
    <w:p w14:paraId="64577B76" w14:textId="77777777" w:rsidR="00DC1729" w:rsidRDefault="00DC1729">
      <w:pPr>
        <w:numPr>
          <w:ilvl w:val="2"/>
          <w:numId w:val="4"/>
        </w:numPr>
        <w:spacing w:after="2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eastAsia="Times New Roman"/>
          <w:sz w:val="28"/>
          <w:szCs w:val="28"/>
        </w:rPr>
        <w:t>Se herunder på, hvilken lovgivning, der gælder på området. (s. 2 spalte 2+3)</w:t>
      </w:r>
    </w:p>
    <w:p w14:paraId="0B284858" w14:textId="77777777" w:rsidR="00DC1729" w:rsidRDefault="00DC1729">
      <w:pPr>
        <w:numPr>
          <w:ilvl w:val="2"/>
          <w:numId w:val="4"/>
        </w:numPr>
        <w:spacing w:after="2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eastAsia="Times New Roman"/>
          <w:sz w:val="28"/>
          <w:szCs w:val="28"/>
        </w:rPr>
        <w:t>Hvorfor inddrages lovgivningen  i forb. m. voldtægter i sagen? (s. 3 spalte 1)</w:t>
      </w:r>
    </w:p>
    <w:p w14:paraId="236C0FB8" w14:textId="77777777" w:rsidR="00DC1729" w:rsidRDefault="00DC1729">
      <w:pPr>
        <w:numPr>
          <w:ilvl w:val="2"/>
          <w:numId w:val="4"/>
        </w:numPr>
        <w:spacing w:after="2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eastAsia="Times New Roman"/>
          <w:sz w:val="28"/>
          <w:szCs w:val="28"/>
        </w:rPr>
        <w:t>Hvad fortæller lovgivningen om ægteskabsbrud og voldtægt om samtidens kvindesyn?</w:t>
      </w:r>
    </w:p>
    <w:p w14:paraId="03A3BEB8" w14:textId="77777777" w:rsidR="00DC1729" w:rsidRDefault="00DC1729">
      <w:pPr>
        <w:pStyle w:val="NormalWeb"/>
        <w:spacing w:before="0" w:beforeAutospacing="0" w:after="200" w:afterAutospacing="0"/>
        <w:ind w:left="1260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3BD84726" w14:textId="77777777" w:rsidR="00DC1729" w:rsidRDefault="00DC1729">
      <w:pPr>
        <w:numPr>
          <w:ilvl w:val="1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eastAsia="Times New Roman"/>
          <w:sz w:val="28"/>
          <w:szCs w:val="28"/>
        </w:rPr>
        <w:t>Analyser talens opbygning ud fra Den klassiske retoriske disposition:</w:t>
      </w:r>
    </w:p>
    <w:p w14:paraId="732E6062" w14:textId="77777777" w:rsidR="00DC1729" w:rsidRDefault="00DC1729">
      <w:pPr>
        <w:numPr>
          <w:ilvl w:val="2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eastAsia="Times New Roman"/>
          <w:sz w:val="28"/>
          <w:szCs w:val="28"/>
        </w:rPr>
        <w:t>Indledning</w:t>
      </w:r>
    </w:p>
    <w:p w14:paraId="553478CD" w14:textId="77777777" w:rsidR="00DC1729" w:rsidRDefault="00DC1729">
      <w:pPr>
        <w:numPr>
          <w:ilvl w:val="2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eastAsia="Times New Roman"/>
          <w:sz w:val="28"/>
          <w:szCs w:val="28"/>
        </w:rPr>
        <w:t xml:space="preserve">Sagsfremstilling </w:t>
      </w:r>
    </w:p>
    <w:p w14:paraId="590B2B36" w14:textId="77777777" w:rsidR="00DC1729" w:rsidRDefault="00DC1729">
      <w:pPr>
        <w:numPr>
          <w:ilvl w:val="2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eastAsia="Times New Roman"/>
          <w:sz w:val="28"/>
          <w:szCs w:val="28"/>
        </w:rPr>
        <w:t>Argumentation</w:t>
      </w:r>
    </w:p>
    <w:p w14:paraId="1C858F2F" w14:textId="77777777" w:rsidR="00DC1729" w:rsidRDefault="00DC1729">
      <w:pPr>
        <w:numPr>
          <w:ilvl w:val="3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eastAsia="Times New Roman"/>
          <w:sz w:val="28"/>
          <w:szCs w:val="28"/>
        </w:rPr>
        <w:t>Underbyggelse af eget synspunkt</w:t>
      </w:r>
    </w:p>
    <w:p w14:paraId="4AD2CC60" w14:textId="77777777" w:rsidR="00DC1729" w:rsidRDefault="00DC1729">
      <w:pPr>
        <w:numPr>
          <w:ilvl w:val="3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eastAsia="Times New Roman"/>
          <w:sz w:val="28"/>
          <w:szCs w:val="28"/>
        </w:rPr>
        <w:t>Gendrivelse af modstanderens synspunkt</w:t>
      </w:r>
    </w:p>
    <w:p w14:paraId="13F75199" w14:textId="77777777" w:rsidR="00DC1729" w:rsidRDefault="00DC1729">
      <w:pPr>
        <w:numPr>
          <w:ilvl w:val="2"/>
          <w:numId w:val="5"/>
        </w:numPr>
        <w:spacing w:after="2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eastAsia="Times New Roman"/>
          <w:sz w:val="28"/>
          <w:szCs w:val="28"/>
        </w:rPr>
        <w:t>Afslutning</w:t>
      </w:r>
    </w:p>
    <w:p w14:paraId="12022271" w14:textId="77777777" w:rsidR="00DC1729" w:rsidRDefault="00DC1729">
      <w:pPr>
        <w:pStyle w:val="NormalWeb"/>
        <w:spacing w:before="0" w:beforeAutospacing="0" w:after="20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> </w:t>
      </w:r>
    </w:p>
    <w:p w14:paraId="76F003F1" w14:textId="77777777" w:rsidR="00DC1729" w:rsidRDefault="00DC1729">
      <w:pPr>
        <w:numPr>
          <w:ilvl w:val="1"/>
          <w:numId w:val="6"/>
        </w:numPr>
        <w:spacing w:after="2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eastAsia="Times New Roman"/>
          <w:sz w:val="28"/>
          <w:szCs w:val="28"/>
        </w:rPr>
        <w:t>Analyser brugen af appelformer (etos, logos, patos)</w:t>
      </w:r>
    </w:p>
    <w:p w14:paraId="70D42BE9" w14:textId="77777777" w:rsidR="00DC1729" w:rsidRDefault="00DC1729">
      <w:pPr>
        <w:numPr>
          <w:ilvl w:val="2"/>
          <w:numId w:val="6"/>
        </w:numPr>
        <w:spacing w:after="2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eastAsia="Times New Roman"/>
          <w:sz w:val="28"/>
          <w:szCs w:val="28"/>
        </w:rPr>
        <w:t>Undersøg, hvilke appelformer der anvendes mest i de forskellige afsnit i dispositionen.</w:t>
      </w:r>
    </w:p>
    <w:p w14:paraId="16A57120" w14:textId="77777777" w:rsidR="00DC1729" w:rsidRDefault="00DC1729">
      <w:pPr>
        <w:numPr>
          <w:ilvl w:val="2"/>
          <w:numId w:val="6"/>
        </w:numPr>
        <w:spacing w:after="2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eastAsia="Times New Roman"/>
          <w:sz w:val="28"/>
          <w:szCs w:val="28"/>
        </w:rPr>
        <w:t>Overvej, hvorfor appelformerne anvendes således.</w:t>
      </w:r>
    </w:p>
    <w:p w14:paraId="63F18641" w14:textId="77777777" w:rsidR="00DC1729" w:rsidRDefault="00DC1729">
      <w:pPr>
        <w:pStyle w:val="NormalWeb"/>
        <w:spacing w:before="0" w:beforeAutospacing="0" w:after="20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43B85D34" w14:textId="77777777" w:rsidR="00DC1729" w:rsidRDefault="00DC1729">
      <w:pPr>
        <w:numPr>
          <w:ilvl w:val="1"/>
          <w:numId w:val="7"/>
        </w:numPr>
        <w:spacing w:after="2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eastAsia="Times New Roman"/>
          <w:sz w:val="28"/>
          <w:szCs w:val="28"/>
        </w:rPr>
        <w:t>Hvad fortæller talen os om dagligliv i Athen i 4. århundrede f.Kr. Se f.eks. på:</w:t>
      </w:r>
    </w:p>
    <w:p w14:paraId="12DC7BD2" w14:textId="77777777" w:rsidR="00DC1729" w:rsidRDefault="00DC1729">
      <w:pPr>
        <w:numPr>
          <w:ilvl w:val="2"/>
          <w:numId w:val="7"/>
        </w:numPr>
        <w:spacing w:after="2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eastAsia="Times New Roman"/>
          <w:sz w:val="28"/>
          <w:szCs w:val="28"/>
        </w:rPr>
        <w:t>Mænds leveforhold og dagligdag</w:t>
      </w:r>
    </w:p>
    <w:p w14:paraId="2F86D84B" w14:textId="77777777" w:rsidR="00DC1729" w:rsidRDefault="00DC1729">
      <w:pPr>
        <w:numPr>
          <w:ilvl w:val="2"/>
          <w:numId w:val="7"/>
        </w:numPr>
        <w:spacing w:after="2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eastAsia="Times New Roman"/>
          <w:sz w:val="28"/>
          <w:szCs w:val="28"/>
        </w:rPr>
        <w:t>Kvinders leveforhold og dagligdag</w:t>
      </w:r>
    </w:p>
    <w:p w14:paraId="63248724" w14:textId="77777777" w:rsidR="00DC1729" w:rsidRDefault="00DC1729">
      <w:pPr>
        <w:numPr>
          <w:ilvl w:val="2"/>
          <w:numId w:val="7"/>
        </w:numPr>
        <w:spacing w:after="2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eastAsia="Times New Roman"/>
          <w:sz w:val="28"/>
          <w:szCs w:val="28"/>
        </w:rPr>
        <w:t xml:space="preserve">Forholdet mellem ægtefællerne </w:t>
      </w:r>
    </w:p>
    <w:p w14:paraId="0B615E60" w14:textId="77777777" w:rsidR="00DC1729" w:rsidRDefault="00DC1729">
      <w:pPr>
        <w:pStyle w:val="NormalWeb"/>
        <w:spacing w:before="0" w:beforeAutospacing="0" w:after="20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316E4ABD" w14:textId="77777777" w:rsidR="00DC1729" w:rsidRDefault="00DC1729">
      <w:pPr>
        <w:numPr>
          <w:ilvl w:val="1"/>
          <w:numId w:val="8"/>
        </w:numPr>
        <w:spacing w:after="2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eastAsia="Times New Roman"/>
          <w:sz w:val="28"/>
          <w:szCs w:val="28"/>
        </w:rPr>
        <w:t xml:space="preserve">Har taleren, Eufiletos, en god sag? Hvordan tror I, at udfaldet af sagen har været? 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23F8"/>
    <w:multiLevelType w:val="multilevel"/>
    <w:tmpl w:val="40A4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11440">
    <w:abstractNumId w:val="0"/>
  </w:num>
  <w:num w:numId="2" w16cid:durableId="913970089">
    <w:abstractNumId w:val="0"/>
    <w:lvlOverride w:ilvl="1">
      <w:startOverride w:val="1"/>
    </w:lvlOverride>
  </w:num>
  <w:num w:numId="3" w16cid:durableId="2029018722">
    <w:abstractNumId w:val="0"/>
    <w:lvlOverride w:ilvl="1">
      <w:startOverride w:val="2"/>
    </w:lvlOverride>
  </w:num>
  <w:num w:numId="4" w16cid:durableId="527111855">
    <w:abstractNumId w:val="0"/>
    <w:lvlOverride w:ilvl="1">
      <w:startOverride w:val="3"/>
    </w:lvlOverride>
  </w:num>
  <w:num w:numId="5" w16cid:durableId="1217594910">
    <w:abstractNumId w:val="0"/>
    <w:lvlOverride w:ilvl="1">
      <w:startOverride w:val="4"/>
    </w:lvlOverride>
  </w:num>
  <w:num w:numId="6" w16cid:durableId="878904394">
    <w:abstractNumId w:val="0"/>
    <w:lvlOverride w:ilvl="1">
      <w:startOverride w:val="5"/>
    </w:lvlOverride>
  </w:num>
  <w:num w:numId="7" w16cid:durableId="1393699184">
    <w:abstractNumId w:val="0"/>
    <w:lvlOverride w:ilvl="1">
      <w:startOverride w:val="6"/>
    </w:lvlOverride>
  </w:num>
  <w:num w:numId="8" w16cid:durableId="750852136">
    <w:abstractNumId w:val="0"/>
    <w:lvlOverride w:ilvl="1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29"/>
    <w:rsid w:val="000C1A48"/>
    <w:rsid w:val="00DC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08441"/>
  <w15:chartTrackingRefBased/>
  <w15:docId w15:val="{F6AACD64-06EA-481E-8B13-20EC8047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semiHidden/>
    <w:unhideWhenUsed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Pr>
      <w:color w:val="800080"/>
      <w:u w:val="single"/>
    </w:rPr>
  </w:style>
  <w:style w:type="character" w:styleId="HTML-citat">
    <w:name w:val="HTML Cite"/>
    <w:basedOn w:val="Standardskrifttypeiafsnit"/>
    <w:uiPriority w:val="99"/>
    <w:semiHidden/>
    <w:unhideWhenUsed/>
    <w:rPr>
      <w:i/>
      <w:iCs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06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lassisk.ribekatedralskole.dk/historie/athen_demokrati.htm" TargetMode="External"/><Relationship Id="rId5" Type="http://schemas.openxmlformats.org/officeDocument/2006/relationships/hyperlink" Target="http://klassisk.ribekatedralskole.dk/historie/athenforfatningsdiagram.p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2026-04-23T09:01:00Z</dcterms:created>
  <dcterms:modified xsi:type="dcterms:W3CDTF">2026-04-23T09:01:00Z</dcterms:modified>
</cp:coreProperties>
</file>