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9C05" w14:textId="77777777" w:rsidR="0053730F" w:rsidRDefault="0053730F" w:rsidP="0053730F">
      <w:pPr>
        <w:spacing w:line="240" w:lineRule="auto"/>
        <w:rPr>
          <w:rFonts w:eastAsiaTheme="minorEastAsia"/>
          <w:b/>
          <w:bCs/>
          <w:sz w:val="28"/>
          <w:szCs w:val="28"/>
        </w:rPr>
      </w:pPr>
      <w:bookmarkStart w:id="0" w:name="_Hlk225500533"/>
      <w:r>
        <w:rPr>
          <w:rFonts w:eastAsiaTheme="minorEastAsia"/>
          <w:b/>
          <w:bCs/>
          <w:sz w:val="28"/>
          <w:szCs w:val="28"/>
        </w:rPr>
        <w:t>Bevis: Differentialregning og differentialkvotienter</w:t>
      </w:r>
    </w:p>
    <w:p w14:paraId="1BA9207E" w14:textId="77777777" w:rsidR="0053730F" w:rsidRPr="004A614C" w:rsidRDefault="0053730F" w:rsidP="0053730F">
      <w:pPr>
        <w:spacing w:line="240" w:lineRule="auto"/>
        <w:rPr>
          <w:rFonts w:eastAsiaTheme="minorEastAsia"/>
          <w:sz w:val="28"/>
          <w:szCs w:val="28"/>
        </w:rPr>
      </w:pPr>
      <w:r w:rsidRPr="004A26B9">
        <w:rPr>
          <w:rFonts w:eastAsiaTheme="minorEastAsia"/>
          <w:sz w:val="28"/>
          <w:szCs w:val="28"/>
        </w:rPr>
        <w:t xml:space="preserve">Funktionen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4A26B9">
        <w:rPr>
          <w:rFonts w:eastAsiaTheme="minorEastAsia"/>
          <w:sz w:val="28"/>
          <w:szCs w:val="28"/>
        </w:rPr>
        <w:t xml:space="preserve"> er differentiabel, og differentialkvotienten 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=2·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730F" w:rsidRPr="00AB4838" w14:paraId="04837350" w14:textId="77777777" w:rsidTr="00F35C82">
        <w:trPr>
          <w:trHeight w:val="670"/>
        </w:trPr>
        <w:tc>
          <w:tcPr>
            <w:tcW w:w="4814" w:type="dxa"/>
          </w:tcPr>
          <w:p w14:paraId="42504FD9" w14:textId="77777777" w:rsidR="0053730F" w:rsidRPr="00AB4838" w:rsidRDefault="0053730F" w:rsidP="00F35C82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AB4838">
              <w:rPr>
                <w:rFonts w:eastAsiaTheme="minorEastAsia"/>
                <w:b/>
                <w:bCs/>
                <w:sz w:val="28"/>
                <w:szCs w:val="28"/>
              </w:rPr>
              <w:t>Udledning</w:t>
            </w:r>
          </w:p>
        </w:tc>
        <w:tc>
          <w:tcPr>
            <w:tcW w:w="4814" w:type="dxa"/>
          </w:tcPr>
          <w:p w14:paraId="1E141C03" w14:textId="77777777" w:rsidR="0053730F" w:rsidRPr="00AB4838" w:rsidRDefault="0053730F" w:rsidP="00F35C82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AB4838">
              <w:rPr>
                <w:rFonts w:eastAsiaTheme="minorEastAsia"/>
                <w:b/>
                <w:bCs/>
                <w:sz w:val="28"/>
                <w:szCs w:val="28"/>
              </w:rPr>
              <w:t>Forklaring</w:t>
            </w:r>
          </w:p>
        </w:tc>
      </w:tr>
      <w:tr w:rsidR="0053730F" w:rsidRPr="00AB4838" w14:paraId="0007090C" w14:textId="77777777" w:rsidTr="00F35C82">
        <w:trPr>
          <w:trHeight w:val="713"/>
        </w:trPr>
        <w:tc>
          <w:tcPr>
            <w:tcW w:w="4814" w:type="dxa"/>
          </w:tcPr>
          <w:p w14:paraId="41EB7DD5" w14:textId="77777777" w:rsidR="0053730F" w:rsidRPr="00AB4838" w:rsidRDefault="0053730F" w:rsidP="00F35C82">
            <w:pPr>
              <w:spacing w:after="16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sekant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814" w:type="dxa"/>
          </w:tcPr>
          <w:p w14:paraId="02472FF2" w14:textId="77777777" w:rsidR="0053730F" w:rsidRPr="00AB4838" w:rsidRDefault="0053730F" w:rsidP="00F35C8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  <w:r w:rsidRPr="00FF2761">
              <w:rPr>
                <w:rFonts w:eastAsiaTheme="minorEastAsia"/>
              </w:rPr>
              <w:t>Først anvendes formlen for sekantens hældning</w:t>
            </w:r>
          </w:p>
        </w:tc>
      </w:tr>
      <w:tr w:rsidR="0053730F" w:rsidRPr="00AB4838" w14:paraId="18990DA4" w14:textId="77777777" w:rsidTr="00F35C82">
        <w:trPr>
          <w:trHeight w:val="553"/>
        </w:trPr>
        <w:tc>
          <w:tcPr>
            <w:tcW w:w="4814" w:type="dxa"/>
          </w:tcPr>
          <w:p w14:paraId="28F2B255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38">
              <w:rPr>
                <w:rFonts w:eastAsiaTheme="minorEastAsia"/>
                <w:sz w:val="28"/>
                <w:szCs w:val="28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oMath>
          </w:p>
          <w:p w14:paraId="01B02E5C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EEF2CDD" w14:textId="77777777" w:rsidR="0053730F" w:rsidRPr="00FF2761" w:rsidRDefault="0053730F" w:rsidP="00F35C82">
            <w:pPr>
              <w:spacing w:line="240" w:lineRule="auto"/>
              <w:rPr>
                <w:rFonts w:eastAsiaTheme="minorEastAsia"/>
              </w:rPr>
            </w:pPr>
            <w:r w:rsidRPr="00FF2761">
              <w:rPr>
                <w:rFonts w:eastAsiaTheme="minorEastAsia"/>
              </w:rPr>
              <w:t>Vi indsætter</w:t>
            </w:r>
            <w:r>
              <w:rPr>
                <w:rFonts w:eastAsiaTheme="minorEastAsia"/>
              </w:rPr>
              <w:t xml:space="preserve"> punktkoordinaterne</w:t>
            </w:r>
            <w:r w:rsidRPr="00FF2761">
              <w:rPr>
                <w:rFonts w:eastAsiaTheme="minorEastAsia"/>
              </w:rPr>
              <w:t xml:space="preserve"> i formlen</w:t>
            </w:r>
          </w:p>
        </w:tc>
      </w:tr>
      <w:tr w:rsidR="0053730F" w:rsidRPr="00AB4838" w14:paraId="3F934EDF" w14:textId="77777777" w:rsidTr="00F35C82">
        <w:trPr>
          <w:trHeight w:val="1074"/>
        </w:trPr>
        <w:tc>
          <w:tcPr>
            <w:tcW w:w="4814" w:type="dxa"/>
          </w:tcPr>
          <w:p w14:paraId="42AD1C3A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0620BA23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38">
              <w:rPr>
                <w:rFonts w:eastAsiaTheme="minorEastAsia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den>
              </m:f>
            </m:oMath>
          </w:p>
          <w:p w14:paraId="309174C2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738F81D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3730F" w:rsidRPr="00AB4838" w14:paraId="488DFE44" w14:textId="77777777" w:rsidTr="00F35C82">
        <w:trPr>
          <w:trHeight w:val="1062"/>
        </w:trPr>
        <w:tc>
          <w:tcPr>
            <w:tcW w:w="4814" w:type="dxa"/>
          </w:tcPr>
          <w:p w14:paraId="11458ECA" w14:textId="77777777" w:rsidR="0053730F" w:rsidRPr="00AB4838" w:rsidRDefault="0053730F" w:rsidP="00F35C8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  <w:p w14:paraId="3483A3B1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38">
              <w:rPr>
                <w:rFonts w:eastAsiaTheme="minorEastAsia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+h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den>
              </m:f>
            </m:oMath>
          </w:p>
          <w:p w14:paraId="392B7BA4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4332136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3730F" w:rsidRPr="00AB4838" w14:paraId="6ED69213" w14:textId="77777777" w:rsidTr="00F35C82">
        <w:trPr>
          <w:trHeight w:val="1280"/>
        </w:trPr>
        <w:tc>
          <w:tcPr>
            <w:tcW w:w="4814" w:type="dxa"/>
          </w:tcPr>
          <w:p w14:paraId="0A6054E4" w14:textId="77777777" w:rsidR="0053730F" w:rsidRPr="00AB4838" w:rsidRDefault="0053730F" w:rsidP="00F35C8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  <w:p w14:paraId="2CA56EAB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38">
              <w:rPr>
                <w:rFonts w:eastAsiaTheme="minorEastAsia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·h)-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den>
              </m:f>
            </m:oMath>
          </w:p>
        </w:tc>
        <w:tc>
          <w:tcPr>
            <w:tcW w:w="4814" w:type="dxa"/>
          </w:tcPr>
          <w:p w14:paraId="619366AB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3730F" w:rsidRPr="00AB4838" w14:paraId="163E1466" w14:textId="77777777" w:rsidTr="00F35C82">
        <w:trPr>
          <w:trHeight w:val="1036"/>
        </w:trPr>
        <w:tc>
          <w:tcPr>
            <w:tcW w:w="4814" w:type="dxa"/>
          </w:tcPr>
          <w:p w14:paraId="38AEC895" w14:textId="77777777" w:rsidR="0053730F" w:rsidRPr="00AB4838" w:rsidRDefault="0053730F" w:rsidP="00F35C8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  <w:p w14:paraId="2451C257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38">
              <w:rPr>
                <w:rFonts w:eastAsiaTheme="minorEastAsia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·h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den>
              </m:f>
            </m:oMath>
          </w:p>
          <w:p w14:paraId="6F993EA5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505453D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3730F" w:rsidRPr="00AB4838" w14:paraId="7E442043" w14:textId="77777777" w:rsidTr="00F35C82">
        <w:trPr>
          <w:trHeight w:val="1124"/>
        </w:trPr>
        <w:tc>
          <w:tcPr>
            <w:tcW w:w="4814" w:type="dxa"/>
          </w:tcPr>
          <w:p w14:paraId="66A13B5C" w14:textId="77777777" w:rsidR="0053730F" w:rsidRPr="00AB4838" w:rsidRDefault="0053730F" w:rsidP="00F35C8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  <w:p w14:paraId="526F1C00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AB4838">
              <w:rPr>
                <w:rFonts w:eastAsiaTheme="minorEastAsia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h+2·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</w:p>
        </w:tc>
        <w:tc>
          <w:tcPr>
            <w:tcW w:w="4814" w:type="dxa"/>
          </w:tcPr>
          <w:p w14:paraId="0B921534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3730F" w:rsidRPr="00AB4838" w14:paraId="3567A8A6" w14:textId="77777777" w:rsidTr="00F35C82">
        <w:trPr>
          <w:trHeight w:val="950"/>
        </w:trPr>
        <w:tc>
          <w:tcPr>
            <w:tcW w:w="4814" w:type="dxa"/>
          </w:tcPr>
          <w:p w14:paraId="1696A945" w14:textId="77777777" w:rsidR="0053730F" w:rsidRPr="00AB4838" w:rsidRDefault="0053730F" w:rsidP="00F35C82">
            <w:pPr>
              <w:spacing w:line="240" w:lineRule="auto"/>
              <w:rPr>
                <w:rFonts w:eastAsiaTheme="minorEastAsia"/>
              </w:rPr>
            </w:pPr>
          </w:p>
          <w:p w14:paraId="2CE88A85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=h</m:t>
                </m:r>
                <m:r>
                  <w:rPr>
                    <w:rFonts w:ascii="Cambria Math" w:hAnsi="Cambria Math"/>
                  </w:rPr>
                  <m:t>+2·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814" w:type="dxa"/>
          </w:tcPr>
          <w:p w14:paraId="7016CA9C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3730F" w:rsidRPr="00AB4838" w14:paraId="38D864A1" w14:textId="77777777" w:rsidTr="00F35C82">
        <w:trPr>
          <w:trHeight w:val="870"/>
        </w:trPr>
        <w:tc>
          <w:tcPr>
            <w:tcW w:w="4814" w:type="dxa"/>
          </w:tcPr>
          <w:p w14:paraId="64BDCA62" w14:textId="77777777" w:rsidR="0053730F" w:rsidRPr="00AB4838" w:rsidRDefault="0053730F" w:rsidP="00F35C82">
            <w:pPr>
              <w:spacing w:line="240" w:lineRule="auto"/>
              <w:rPr>
                <w:rFonts w:eastAsiaTheme="minorEastAsia"/>
              </w:rPr>
            </w:pPr>
          </w:p>
          <w:p w14:paraId="600A08E3" w14:textId="77777777" w:rsidR="0053730F" w:rsidRPr="00AB4838" w:rsidRDefault="0053730F" w:rsidP="00F35C82">
            <w:pPr>
              <w:spacing w:after="160" w:line="240" w:lineRule="auto"/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h+2·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→2·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AB4838">
              <w:rPr>
                <w:rFonts w:eastAsiaTheme="minorEastAsia"/>
              </w:rPr>
              <w:t xml:space="preserve"> når </w:t>
            </w:r>
            <m:oMath>
              <m:r>
                <w:rPr>
                  <w:rFonts w:ascii="Cambria Math" w:eastAsiaTheme="minorEastAsia" w:hAnsi="Cambria Math"/>
                </w:rPr>
                <m:t>h→0</m:t>
              </m:r>
            </m:oMath>
          </w:p>
        </w:tc>
        <w:tc>
          <w:tcPr>
            <w:tcW w:w="4814" w:type="dxa"/>
          </w:tcPr>
          <w:p w14:paraId="7C03CCE5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bookmarkEnd w:id="0"/>
      <w:tr w:rsidR="0053730F" w:rsidRPr="00AB4838" w14:paraId="733F7376" w14:textId="77777777" w:rsidTr="00F35C82">
        <w:trPr>
          <w:trHeight w:val="811"/>
        </w:trPr>
        <w:tc>
          <w:tcPr>
            <w:tcW w:w="4814" w:type="dxa"/>
          </w:tcPr>
          <w:p w14:paraId="60993CA4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</w:rPr>
            </w:pPr>
          </w:p>
          <w:p w14:paraId="71B85CB5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tangent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814" w:type="dxa"/>
          </w:tcPr>
          <w:p w14:paraId="48C972A1" w14:textId="77777777" w:rsidR="0053730F" w:rsidRPr="00AB4838" w:rsidRDefault="0053730F" w:rsidP="00F35C82">
            <w:pPr>
              <w:spacing w:line="24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3730F" w:rsidRPr="00AB4838" w14:paraId="1C8BB3A7" w14:textId="77777777" w:rsidTr="00F35C82">
        <w:trPr>
          <w:trHeight w:val="811"/>
        </w:trPr>
        <w:tc>
          <w:tcPr>
            <w:tcW w:w="4814" w:type="dxa"/>
          </w:tcPr>
          <w:p w14:paraId="643D6210" w14:textId="77777777" w:rsidR="0053730F" w:rsidRDefault="0053730F" w:rsidP="00F35C82">
            <w:pPr>
              <w:jc w:val="center"/>
              <w:rPr>
                <w:rFonts w:eastAsiaTheme="minorEastAsia"/>
              </w:rPr>
            </w:pPr>
          </w:p>
          <w:p w14:paraId="21E7E4BE" w14:textId="77777777" w:rsidR="0053730F" w:rsidRDefault="0053730F" w:rsidP="00F35C8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Hvis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så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=2·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</w:p>
          <w:p w14:paraId="583F1A33" w14:textId="77777777" w:rsidR="0053730F" w:rsidRDefault="0053730F" w:rsidP="00F35C82">
            <w:pPr>
              <w:jc w:val="center"/>
              <w:rPr>
                <w:rFonts w:eastAsiaTheme="minorEastAsia"/>
              </w:rPr>
            </w:pPr>
          </w:p>
          <w:p w14:paraId="07DCF3D1" w14:textId="77777777" w:rsidR="0053730F" w:rsidRPr="004A614C" w:rsidRDefault="0053730F" w:rsidP="00F35C82">
            <w:pPr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4814" w:type="dxa"/>
          </w:tcPr>
          <w:p w14:paraId="428251DF" w14:textId="77777777" w:rsidR="0053730F" w:rsidRPr="00842B5C" w:rsidRDefault="0053730F" w:rsidP="00F35C82">
            <w:pPr>
              <w:spacing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</w:rPr>
              <w:lastRenderedPageBreak/>
              <w:t>Grænseværdien findes og f</w:t>
            </w:r>
            <w:r w:rsidRPr="00842B5C">
              <w:rPr>
                <w:rFonts w:eastAsiaTheme="minorEastAsia"/>
              </w:rPr>
              <w:t>unktionen er</w:t>
            </w:r>
            <w:r>
              <w:rPr>
                <w:rFonts w:eastAsiaTheme="minorEastAsia"/>
              </w:rPr>
              <w:t xml:space="preserve"> derfor</w:t>
            </w:r>
            <w:r w:rsidRPr="00842B5C">
              <w:rPr>
                <w:rFonts w:eastAsiaTheme="minorEastAsia"/>
              </w:rPr>
              <w:t xml:space="preserve"> differentiabel </w:t>
            </w:r>
            <w:r>
              <w:rPr>
                <w:rFonts w:eastAsiaTheme="minorEastAsia"/>
              </w:rPr>
              <w:t xml:space="preserve">i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</w:p>
        </w:tc>
      </w:tr>
    </w:tbl>
    <w:p w14:paraId="6A39BCAC" w14:textId="77777777" w:rsidR="008458A4" w:rsidRDefault="008458A4"/>
    <w:sectPr w:rsidR="008458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0F"/>
    <w:rsid w:val="0053730F"/>
    <w:rsid w:val="005B5706"/>
    <w:rsid w:val="008458A4"/>
    <w:rsid w:val="00900F0C"/>
    <w:rsid w:val="00C7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B96E"/>
  <w15:chartTrackingRefBased/>
  <w15:docId w15:val="{F0057BF3-46A9-4045-8D83-B3332C02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0F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7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7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73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73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73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73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73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73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73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7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37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7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73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73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73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73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73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73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7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3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73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7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73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373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73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373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7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73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730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373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630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1</cp:revision>
  <dcterms:created xsi:type="dcterms:W3CDTF">2026-04-27T08:33:00Z</dcterms:created>
  <dcterms:modified xsi:type="dcterms:W3CDTF">2026-04-27T08:34:00Z</dcterms:modified>
</cp:coreProperties>
</file>