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C050" w14:textId="268838A8" w:rsidR="00376C1B" w:rsidRPr="00E51639" w:rsidRDefault="00E51639" w:rsidP="00E51639">
      <w:pPr>
        <w:jc w:val="center"/>
        <w:rPr>
          <w:rFonts w:ascii="Century Gothic" w:hAnsi="Century Gothic"/>
          <w:b/>
          <w:sz w:val="28"/>
          <w:szCs w:val="28"/>
        </w:rPr>
      </w:pPr>
      <w:r w:rsidRPr="00E51639">
        <w:rPr>
          <w:rFonts w:ascii="Century Gothic" w:hAnsi="Century Gothic"/>
          <w:b/>
          <w:sz w:val="28"/>
          <w:szCs w:val="28"/>
        </w:rPr>
        <w:t xml:space="preserve">Tekstnære </w:t>
      </w:r>
      <w:r w:rsidR="001B4E96" w:rsidRPr="00E51639">
        <w:rPr>
          <w:rFonts w:ascii="Century Gothic" w:hAnsi="Century Gothic"/>
          <w:b/>
          <w:sz w:val="28"/>
          <w:szCs w:val="28"/>
        </w:rPr>
        <w:t>arbejdsspørgs</w:t>
      </w:r>
      <w:r w:rsidR="00CF12E8">
        <w:rPr>
          <w:rFonts w:ascii="Century Gothic" w:hAnsi="Century Gothic"/>
          <w:b/>
          <w:sz w:val="28"/>
          <w:szCs w:val="28"/>
        </w:rPr>
        <w:t>mål Iliadens 1. Sang, v. 192-244</w:t>
      </w:r>
    </w:p>
    <w:p w14:paraId="70EEA270" w14:textId="77777777" w:rsidR="001B4E96" w:rsidRPr="00E51639" w:rsidRDefault="001B4E96">
      <w:pPr>
        <w:rPr>
          <w:rFonts w:ascii="Century Gothic" w:hAnsi="Century Gothic"/>
        </w:rPr>
      </w:pPr>
    </w:p>
    <w:p w14:paraId="33FA50B7" w14:textId="77777777" w:rsidR="00E51639" w:rsidRDefault="00E51639">
      <w:pPr>
        <w:rPr>
          <w:rFonts w:ascii="Century Gothic" w:hAnsi="Century Gothic"/>
          <w:b/>
        </w:rPr>
      </w:pPr>
    </w:p>
    <w:p w14:paraId="24F738F3" w14:textId="77777777" w:rsidR="00E51639" w:rsidRDefault="00E51639">
      <w:pPr>
        <w:rPr>
          <w:rFonts w:ascii="Century Gothic" w:hAnsi="Century Gothic"/>
          <w:b/>
        </w:rPr>
      </w:pPr>
    </w:p>
    <w:p w14:paraId="0DDA99C0" w14:textId="77777777" w:rsidR="001B4E96" w:rsidRPr="00E51639" w:rsidRDefault="00474262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195-196</w:t>
      </w:r>
      <w:r w:rsidRPr="00E51639">
        <w:rPr>
          <w:rFonts w:ascii="Century Gothic" w:hAnsi="Century Gothic"/>
        </w:rPr>
        <w:t xml:space="preserve">: </w:t>
      </w:r>
      <w:r w:rsidR="001B4E96" w:rsidRPr="00E51639">
        <w:rPr>
          <w:rFonts w:ascii="Century Gothic" w:hAnsi="Century Gothic"/>
        </w:rPr>
        <w:t>Hvorfor sender Hera Athene ned til grækerne (hvem holder hun med og hvorfor?)</w:t>
      </w:r>
    </w:p>
    <w:p w14:paraId="4C2B3A9A" w14:textId="77777777" w:rsidR="00E51639" w:rsidRPr="00E51639" w:rsidRDefault="00E51639">
      <w:pPr>
        <w:rPr>
          <w:rFonts w:ascii="Century Gothic" w:hAnsi="Century Gothic"/>
        </w:rPr>
      </w:pPr>
    </w:p>
    <w:p w14:paraId="1649265B" w14:textId="54A2517F" w:rsidR="001B4E96" w:rsidRPr="00E51639" w:rsidRDefault="00474262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202-20</w:t>
      </w:r>
      <w:r w:rsidRPr="00DC2BE5">
        <w:rPr>
          <w:rFonts w:ascii="Century Gothic" w:hAnsi="Century Gothic"/>
          <w:b/>
          <w:bCs/>
        </w:rPr>
        <w:t>5</w:t>
      </w:r>
      <w:r w:rsidRPr="00E51639">
        <w:rPr>
          <w:rFonts w:ascii="Century Gothic" w:hAnsi="Century Gothic"/>
        </w:rPr>
        <w:t>: Hvad tror Achilleus er grunden til A</w:t>
      </w:r>
      <w:r w:rsidR="00422BE9">
        <w:rPr>
          <w:rFonts w:ascii="Century Gothic" w:hAnsi="Century Gothic"/>
        </w:rPr>
        <w:t>t</w:t>
      </w:r>
      <w:r w:rsidRPr="00E51639">
        <w:rPr>
          <w:rFonts w:ascii="Century Gothic" w:hAnsi="Century Gothic"/>
        </w:rPr>
        <w:t>hene er kommet?</w:t>
      </w:r>
    </w:p>
    <w:p w14:paraId="31740BD9" w14:textId="77777777" w:rsidR="00E51639" w:rsidRPr="00E51639" w:rsidRDefault="00E51639">
      <w:pPr>
        <w:rPr>
          <w:rFonts w:ascii="Century Gothic" w:hAnsi="Century Gothic"/>
        </w:rPr>
      </w:pPr>
    </w:p>
    <w:p w14:paraId="0F512F1A" w14:textId="77777777" w:rsidR="00474262" w:rsidRPr="00E51639" w:rsidRDefault="00474262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206-</w:t>
      </w:r>
      <w:r w:rsidR="00A84F60" w:rsidRPr="00E51639">
        <w:rPr>
          <w:rFonts w:ascii="Century Gothic" w:hAnsi="Century Gothic"/>
          <w:b/>
        </w:rPr>
        <w:t>209</w:t>
      </w:r>
      <w:r w:rsidRPr="00E51639">
        <w:rPr>
          <w:rFonts w:ascii="Century Gothic" w:hAnsi="Century Gothic"/>
        </w:rPr>
        <w:t xml:space="preserve">: Hvorfor er hun i virkeligheden kommet? </w:t>
      </w:r>
    </w:p>
    <w:p w14:paraId="4BF75EDF" w14:textId="77777777" w:rsidR="00E51639" w:rsidRPr="00E51639" w:rsidRDefault="00E51639">
      <w:pPr>
        <w:rPr>
          <w:rFonts w:ascii="Century Gothic" w:hAnsi="Century Gothic"/>
        </w:rPr>
      </w:pPr>
    </w:p>
    <w:p w14:paraId="3888BB35" w14:textId="77777777" w:rsidR="00A84F60" w:rsidRPr="00E51639" w:rsidRDefault="00A84F60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210-211</w:t>
      </w:r>
      <w:r w:rsidRPr="00E51639">
        <w:rPr>
          <w:rFonts w:ascii="Century Gothic" w:hAnsi="Century Gothic"/>
        </w:rPr>
        <w:t>: Hvordan skal Achilleus håndtere sin vrede?</w:t>
      </w:r>
    </w:p>
    <w:p w14:paraId="6BFF5F16" w14:textId="77777777" w:rsidR="00E51639" w:rsidRPr="00E51639" w:rsidRDefault="00E51639">
      <w:pPr>
        <w:rPr>
          <w:rFonts w:ascii="Century Gothic" w:hAnsi="Century Gothic"/>
        </w:rPr>
      </w:pPr>
    </w:p>
    <w:p w14:paraId="7082B405" w14:textId="719DE1E0" w:rsidR="00A84F60" w:rsidRPr="00E51639" w:rsidRDefault="00A84F60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212-214</w:t>
      </w:r>
      <w:r w:rsidRPr="00E51639">
        <w:rPr>
          <w:rFonts w:ascii="Century Gothic" w:hAnsi="Century Gothic"/>
        </w:rPr>
        <w:t>: Hvad får Achilleus til gengæld for at dæmpe sit tem</w:t>
      </w:r>
      <w:r w:rsidR="00CB410B" w:rsidRPr="00E51639">
        <w:rPr>
          <w:rFonts w:ascii="Century Gothic" w:hAnsi="Century Gothic"/>
        </w:rPr>
        <w:t>p</w:t>
      </w:r>
      <w:r w:rsidRPr="00E51639">
        <w:rPr>
          <w:rFonts w:ascii="Century Gothic" w:hAnsi="Century Gothic"/>
        </w:rPr>
        <w:t>erament?</w:t>
      </w:r>
    </w:p>
    <w:p w14:paraId="3EEFB32C" w14:textId="77777777" w:rsidR="00E51639" w:rsidRPr="00E51639" w:rsidRDefault="00E51639">
      <w:pPr>
        <w:rPr>
          <w:rFonts w:ascii="Century Gothic" w:hAnsi="Century Gothic"/>
        </w:rPr>
      </w:pPr>
    </w:p>
    <w:p w14:paraId="614126DD" w14:textId="77777777" w:rsidR="00A84F60" w:rsidRPr="00E51639" w:rsidRDefault="00A84F60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215-218</w:t>
      </w:r>
      <w:r w:rsidRPr="00E51639">
        <w:rPr>
          <w:rFonts w:ascii="Century Gothic" w:hAnsi="Century Gothic"/>
        </w:rPr>
        <w:t>: Hvordan skal man ifølge Achilleus håndtere påbud fra guderne? Hvorfor?</w:t>
      </w:r>
    </w:p>
    <w:p w14:paraId="0CB97348" w14:textId="77777777" w:rsidR="00E51639" w:rsidRPr="00E51639" w:rsidRDefault="00E51639">
      <w:pPr>
        <w:rPr>
          <w:rFonts w:ascii="Century Gothic" w:hAnsi="Century Gothic"/>
        </w:rPr>
      </w:pPr>
    </w:p>
    <w:p w14:paraId="1B7CE0A7" w14:textId="56E8B6F4" w:rsidR="00A84F60" w:rsidRDefault="00CB410B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218-222</w:t>
      </w:r>
      <w:r w:rsidR="002C4EF2">
        <w:rPr>
          <w:rFonts w:ascii="Century Gothic" w:hAnsi="Century Gothic"/>
        </w:rPr>
        <w:t>: Hvord</w:t>
      </w:r>
      <w:r w:rsidRPr="00E51639">
        <w:rPr>
          <w:rFonts w:ascii="Century Gothic" w:hAnsi="Century Gothic"/>
        </w:rPr>
        <w:t>a</w:t>
      </w:r>
      <w:r w:rsidR="002C4EF2">
        <w:rPr>
          <w:rFonts w:ascii="Century Gothic" w:hAnsi="Century Gothic"/>
        </w:rPr>
        <w:t>n</w:t>
      </w:r>
      <w:r w:rsidRPr="00E51639">
        <w:rPr>
          <w:rFonts w:ascii="Century Gothic" w:hAnsi="Century Gothic"/>
        </w:rPr>
        <w:t xml:space="preserve"> slutter passagen</w:t>
      </w:r>
      <w:r w:rsidR="005E183A">
        <w:rPr>
          <w:rFonts w:ascii="Century Gothic" w:hAnsi="Century Gothic"/>
        </w:rPr>
        <w:t xml:space="preserve"> -</w:t>
      </w:r>
      <w:r w:rsidRPr="00E51639">
        <w:rPr>
          <w:rFonts w:ascii="Century Gothic" w:hAnsi="Century Gothic"/>
        </w:rPr>
        <w:t xml:space="preserve"> </w:t>
      </w:r>
      <w:r w:rsidR="005E183A">
        <w:rPr>
          <w:rFonts w:ascii="Century Gothic" w:hAnsi="Century Gothic"/>
        </w:rPr>
        <w:t>hvilken beslutning tager Achilleus og h</w:t>
      </w:r>
      <w:r w:rsidRPr="00E51639">
        <w:rPr>
          <w:rFonts w:ascii="Century Gothic" w:hAnsi="Century Gothic"/>
        </w:rPr>
        <w:t>vorfor?</w:t>
      </w:r>
    </w:p>
    <w:p w14:paraId="7E415C29" w14:textId="77777777" w:rsidR="00B32B6C" w:rsidRDefault="00B32B6C">
      <w:pPr>
        <w:rPr>
          <w:rFonts w:ascii="Century Gothic" w:hAnsi="Century Gothic"/>
        </w:rPr>
      </w:pPr>
    </w:p>
    <w:p w14:paraId="2C799944" w14:textId="4D3366BF" w:rsidR="00B32B6C" w:rsidRDefault="00B32B6C">
      <w:pPr>
        <w:rPr>
          <w:rFonts w:ascii="Century Gothic" w:hAnsi="Century Gothic"/>
        </w:rPr>
      </w:pPr>
      <w:r w:rsidRPr="00B32B6C">
        <w:rPr>
          <w:rFonts w:ascii="Century Gothic" w:hAnsi="Century Gothic"/>
          <w:b/>
        </w:rPr>
        <w:t>223-22</w:t>
      </w:r>
      <w:r>
        <w:rPr>
          <w:rFonts w:ascii="Century Gothic" w:hAnsi="Century Gothic"/>
          <w:b/>
        </w:rPr>
        <w:t>4</w:t>
      </w:r>
      <w:r>
        <w:rPr>
          <w:rFonts w:ascii="Century Gothic" w:hAnsi="Century Gothic"/>
        </w:rPr>
        <w:t>: Hvad får vi at vide om Peleïdens (=Achilleus’) svar?</w:t>
      </w:r>
    </w:p>
    <w:p w14:paraId="06DC6C14" w14:textId="77777777" w:rsidR="00B32B6C" w:rsidRDefault="00B32B6C">
      <w:pPr>
        <w:rPr>
          <w:rFonts w:ascii="Century Gothic" w:hAnsi="Century Gothic"/>
        </w:rPr>
      </w:pPr>
    </w:p>
    <w:p w14:paraId="512AF52F" w14:textId="6BFA4076" w:rsidR="00B32B6C" w:rsidRDefault="00B32B6C">
      <w:pPr>
        <w:rPr>
          <w:rFonts w:ascii="Century Gothic" w:hAnsi="Century Gothic"/>
        </w:rPr>
      </w:pPr>
      <w:r w:rsidRPr="00B32B6C">
        <w:rPr>
          <w:rFonts w:ascii="Century Gothic" w:hAnsi="Century Gothic"/>
          <w:b/>
        </w:rPr>
        <w:t>225-2</w:t>
      </w:r>
      <w:r w:rsidR="009451CA">
        <w:rPr>
          <w:rFonts w:ascii="Century Gothic" w:hAnsi="Century Gothic"/>
          <w:b/>
        </w:rPr>
        <w:t>30</w:t>
      </w:r>
      <w:r>
        <w:rPr>
          <w:rFonts w:ascii="Century Gothic" w:hAnsi="Century Gothic"/>
        </w:rPr>
        <w:t>: Hvad anklager Achilleus Agamemnon for?</w:t>
      </w:r>
    </w:p>
    <w:p w14:paraId="3469DC36" w14:textId="77777777" w:rsidR="00BA7F59" w:rsidRDefault="00BA7F59">
      <w:pPr>
        <w:rPr>
          <w:rFonts w:ascii="Century Gothic" w:hAnsi="Century Gothic"/>
        </w:rPr>
      </w:pPr>
    </w:p>
    <w:p w14:paraId="5C31D2BD" w14:textId="7370A85F" w:rsidR="00BA7F59" w:rsidRDefault="00BA7F59">
      <w:pPr>
        <w:rPr>
          <w:rFonts w:ascii="Century Gothic" w:hAnsi="Century Gothic"/>
        </w:rPr>
      </w:pPr>
      <w:r w:rsidRPr="00BA7F59">
        <w:rPr>
          <w:rFonts w:ascii="Century Gothic" w:hAnsi="Century Gothic"/>
          <w:b/>
        </w:rPr>
        <w:t>240-244</w:t>
      </w:r>
      <w:r>
        <w:rPr>
          <w:rFonts w:ascii="Century Gothic" w:hAnsi="Century Gothic"/>
        </w:rPr>
        <w:t>: Hvad er det, Achilleus truer med her?</w:t>
      </w:r>
    </w:p>
    <w:p w14:paraId="7E6E95AA" w14:textId="77777777" w:rsidR="00BA7F59" w:rsidRDefault="00BA7F59">
      <w:pPr>
        <w:rPr>
          <w:rFonts w:ascii="Century Gothic" w:hAnsi="Century Gothic"/>
        </w:rPr>
      </w:pPr>
    </w:p>
    <w:p w14:paraId="1EA66D46" w14:textId="77777777" w:rsidR="00E51639" w:rsidRDefault="00E51639">
      <w:pPr>
        <w:rPr>
          <w:rFonts w:ascii="Century Gothic" w:hAnsi="Century Gothic"/>
        </w:rPr>
      </w:pPr>
    </w:p>
    <w:p w14:paraId="71BAD06A" w14:textId="26DA53BB" w:rsidR="00E51639" w:rsidRPr="00E51639" w:rsidRDefault="00E51639">
      <w:pPr>
        <w:rPr>
          <w:rFonts w:ascii="Century Gothic" w:hAnsi="Century Gothic"/>
        </w:rPr>
      </w:pPr>
      <w:r>
        <w:rPr>
          <w:rFonts w:ascii="Century Gothic" w:hAnsi="Century Gothic"/>
        </w:rPr>
        <w:t>_______</w:t>
      </w:r>
    </w:p>
    <w:p w14:paraId="002A276B" w14:textId="77777777" w:rsidR="00CB410B" w:rsidRPr="00E51639" w:rsidRDefault="00CB410B">
      <w:pPr>
        <w:rPr>
          <w:rFonts w:ascii="Century Gothic" w:hAnsi="Century Gothic"/>
        </w:rPr>
      </w:pPr>
    </w:p>
    <w:p w14:paraId="685DE870" w14:textId="77777777" w:rsidR="00143AFA" w:rsidRDefault="00143AFA"/>
    <w:sectPr w:rsidR="00143AFA" w:rsidSect="005C42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96"/>
    <w:rsid w:val="00143AFA"/>
    <w:rsid w:val="001B4E96"/>
    <w:rsid w:val="00251F11"/>
    <w:rsid w:val="002C4EF2"/>
    <w:rsid w:val="00332460"/>
    <w:rsid w:val="00376C1B"/>
    <w:rsid w:val="00422BE9"/>
    <w:rsid w:val="00474262"/>
    <w:rsid w:val="005C42A0"/>
    <w:rsid w:val="005E183A"/>
    <w:rsid w:val="007B2390"/>
    <w:rsid w:val="00843F14"/>
    <w:rsid w:val="008C713B"/>
    <w:rsid w:val="009451CA"/>
    <w:rsid w:val="0096418B"/>
    <w:rsid w:val="00A84F60"/>
    <w:rsid w:val="00B32B6C"/>
    <w:rsid w:val="00B40D29"/>
    <w:rsid w:val="00BA7F59"/>
    <w:rsid w:val="00C44D7B"/>
    <w:rsid w:val="00CB410B"/>
    <w:rsid w:val="00CF12E8"/>
    <w:rsid w:val="00DC2BE5"/>
    <w:rsid w:val="00E51639"/>
    <w:rsid w:val="00F7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EB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A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Bengerd Maria Juul Thorsen</dc:creator>
  <cp:keywords/>
  <dc:description/>
  <cp:lastModifiedBy>Freja Lindgren Facius</cp:lastModifiedBy>
  <cp:revision>16</cp:revision>
  <cp:lastPrinted>2017-09-26T14:29:00Z</cp:lastPrinted>
  <dcterms:created xsi:type="dcterms:W3CDTF">2017-09-12T08:41:00Z</dcterms:created>
  <dcterms:modified xsi:type="dcterms:W3CDTF">2024-09-02T07:25:00Z</dcterms:modified>
</cp:coreProperties>
</file>