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7BB2" w14:textId="1E185834" w:rsidR="00122838" w:rsidRPr="00F13E8F" w:rsidRDefault="00122838" w:rsidP="005520D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13E8F">
        <w:rPr>
          <w:rFonts w:ascii="Arial" w:hAnsi="Arial" w:cs="Arial"/>
          <w:sz w:val="24"/>
          <w:szCs w:val="24"/>
          <w:u w:val="single"/>
        </w:rPr>
        <w:t xml:space="preserve">Spørgsmål til Ovids </w:t>
      </w:r>
      <w:r w:rsidRPr="00F13E8F">
        <w:rPr>
          <w:rFonts w:ascii="Arial" w:hAnsi="Arial" w:cs="Arial"/>
          <w:i/>
          <w:iCs/>
          <w:sz w:val="24"/>
          <w:szCs w:val="24"/>
          <w:u w:val="single"/>
        </w:rPr>
        <w:t>Eskapader</w:t>
      </w:r>
    </w:p>
    <w:p w14:paraId="400AB22A" w14:textId="6EFBB035" w:rsidR="00122838" w:rsidRPr="005520D5" w:rsidRDefault="00122838" w:rsidP="005520D5">
      <w:pPr>
        <w:spacing w:line="360" w:lineRule="auto"/>
        <w:rPr>
          <w:rFonts w:ascii="Arial" w:hAnsi="Arial" w:cs="Arial"/>
          <w:b/>
          <w:bCs/>
        </w:rPr>
      </w:pPr>
      <w:r w:rsidRPr="005520D5">
        <w:rPr>
          <w:rFonts w:ascii="Arial" w:hAnsi="Arial" w:cs="Arial"/>
          <w:b/>
          <w:bCs/>
        </w:rPr>
        <w:t xml:space="preserve">Digt I, 5: </w:t>
      </w:r>
    </w:p>
    <w:p w14:paraId="1E39D9BA" w14:textId="6AC9AB97" w:rsidR="00182831" w:rsidRDefault="00182831" w:rsidP="005520D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”inderst i skovens dyb” (v. 4), ”når solen synker fra himlen” (v. 5), ”når natten er slut, morgenen ikke begyndt.” (v. 6) – Hvad har alle disse beskrivelser til fælles? </w:t>
      </w:r>
      <w:r w:rsidR="00F13E8F">
        <w:rPr>
          <w:rFonts w:ascii="Arial" w:hAnsi="Arial" w:cs="Arial"/>
        </w:rPr>
        <w:t>Hvorfor er de brugt?</w:t>
      </w:r>
    </w:p>
    <w:p w14:paraId="4F6C7583" w14:textId="4531B000" w:rsidR="00122838" w:rsidRPr="005520D5" w:rsidRDefault="00122838" w:rsidP="005520D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20D5">
        <w:rPr>
          <w:rFonts w:ascii="Arial" w:hAnsi="Arial" w:cs="Arial"/>
        </w:rPr>
        <w:t>Hvem er den aktive part i den scene, der udspiller sig i digtet? Er der tale om et ligeværdigt forhold? (sørg for at nærlæse digtet!)</w:t>
      </w:r>
    </w:p>
    <w:p w14:paraId="4F4FC195" w14:textId="72381BE7" w:rsidR="00122838" w:rsidRPr="005520D5" w:rsidRDefault="00122838" w:rsidP="005520D5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20D5">
        <w:rPr>
          <w:rFonts w:ascii="Arial" w:hAnsi="Arial" w:cs="Arial"/>
        </w:rPr>
        <w:t xml:space="preserve">Hvorfor </w:t>
      </w:r>
      <w:r w:rsidR="005520D5">
        <w:rPr>
          <w:rFonts w:ascii="Arial" w:hAnsi="Arial" w:cs="Arial"/>
        </w:rPr>
        <w:t xml:space="preserve">tror I, at Ovid </w:t>
      </w:r>
      <w:r w:rsidRPr="005520D5">
        <w:rPr>
          <w:rFonts w:ascii="Arial" w:hAnsi="Arial" w:cs="Arial"/>
        </w:rPr>
        <w:t xml:space="preserve">vælger at springe det rigtigt ”sjove” over i vers 25 og skrive ”Resten – er kendt!” </w:t>
      </w:r>
    </w:p>
    <w:p w14:paraId="0234D1AC" w14:textId="58B8106A" w:rsidR="00122838" w:rsidRPr="005520D5" w:rsidRDefault="00122838" w:rsidP="005520D5">
      <w:pPr>
        <w:spacing w:line="360" w:lineRule="auto"/>
        <w:rPr>
          <w:rFonts w:ascii="Arial" w:hAnsi="Arial" w:cs="Arial"/>
          <w:b/>
          <w:bCs/>
        </w:rPr>
      </w:pPr>
      <w:r w:rsidRPr="005520D5">
        <w:rPr>
          <w:rFonts w:ascii="Arial" w:hAnsi="Arial" w:cs="Arial"/>
          <w:b/>
          <w:bCs/>
        </w:rPr>
        <w:t>Digt III, 11b:</w:t>
      </w:r>
    </w:p>
    <w:p w14:paraId="360615A6" w14:textId="18C15C24" w:rsidR="00122838" w:rsidRPr="005520D5" w:rsidRDefault="00122838" w:rsidP="005520D5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520D5">
        <w:rPr>
          <w:rFonts w:ascii="Arial" w:hAnsi="Arial" w:cs="Arial"/>
        </w:rPr>
        <w:t xml:space="preserve">Beskriv den følelse som jeg-personen i digtet diskuterer med sig selv. Kan I </w:t>
      </w:r>
      <w:r w:rsidR="005520D5">
        <w:rPr>
          <w:rFonts w:ascii="Arial" w:hAnsi="Arial" w:cs="Arial"/>
        </w:rPr>
        <w:t>genkende/</w:t>
      </w:r>
      <w:r w:rsidRPr="005520D5">
        <w:rPr>
          <w:rFonts w:ascii="Arial" w:hAnsi="Arial" w:cs="Arial"/>
        </w:rPr>
        <w:t xml:space="preserve">identificere jer med den følelse? </w:t>
      </w:r>
    </w:p>
    <w:p w14:paraId="0262F515" w14:textId="24DAC00F" w:rsidR="00122838" w:rsidRPr="005520D5" w:rsidRDefault="00122838" w:rsidP="005520D5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520D5">
        <w:rPr>
          <w:rFonts w:ascii="Arial" w:hAnsi="Arial" w:cs="Arial"/>
        </w:rPr>
        <w:t xml:space="preserve">Hvad bruger Ovid af billedsprog her for at beskrive følelserne i digterjeget? </w:t>
      </w:r>
    </w:p>
    <w:p w14:paraId="42F51C48" w14:textId="22EAD960" w:rsidR="00122838" w:rsidRDefault="00122838" w:rsidP="005520D5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520D5">
        <w:rPr>
          <w:rFonts w:ascii="Arial" w:hAnsi="Arial" w:cs="Arial"/>
        </w:rPr>
        <w:t>Hvilket ”billede” får vi af den unavngivne pige/kvinde</w:t>
      </w:r>
      <w:r w:rsidR="00906F03">
        <w:rPr>
          <w:rFonts w:ascii="Arial" w:hAnsi="Arial" w:cs="Arial"/>
        </w:rPr>
        <w:t>?</w:t>
      </w:r>
    </w:p>
    <w:p w14:paraId="259AE4A0" w14:textId="77777777" w:rsidR="00BC1111" w:rsidRDefault="00BC1111" w:rsidP="00182831">
      <w:pPr>
        <w:spacing w:line="360" w:lineRule="auto"/>
        <w:rPr>
          <w:rFonts w:ascii="Arial" w:hAnsi="Arial" w:cs="Arial"/>
          <w:b/>
          <w:bCs/>
        </w:rPr>
      </w:pPr>
    </w:p>
    <w:p w14:paraId="05C12E2E" w14:textId="715A05BC" w:rsidR="00182831" w:rsidRPr="00182831" w:rsidRDefault="00182831" w:rsidP="00182831">
      <w:pPr>
        <w:spacing w:line="360" w:lineRule="auto"/>
        <w:rPr>
          <w:rFonts w:ascii="Arial" w:hAnsi="Arial" w:cs="Arial"/>
          <w:b/>
          <w:bCs/>
        </w:rPr>
      </w:pPr>
      <w:r w:rsidRPr="00182831">
        <w:rPr>
          <w:rFonts w:ascii="Arial" w:hAnsi="Arial" w:cs="Arial"/>
          <w:b/>
          <w:bCs/>
        </w:rPr>
        <w:t>Overordnet:</w:t>
      </w:r>
    </w:p>
    <w:p w14:paraId="2806FD6E" w14:textId="15200322" w:rsidR="00182831" w:rsidRPr="00182831" w:rsidRDefault="00182831" w:rsidP="00182831">
      <w:pPr>
        <w:pStyle w:val="Listeafsni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82831">
        <w:rPr>
          <w:rFonts w:ascii="Arial" w:hAnsi="Arial" w:cs="Arial"/>
        </w:rPr>
        <w:t>Synes I, der er forskelle/ligheder mellem Ovid og Catul?</w:t>
      </w:r>
    </w:p>
    <w:sectPr w:rsidR="00182831" w:rsidRPr="001828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2E7"/>
    <w:multiLevelType w:val="hybridMultilevel"/>
    <w:tmpl w:val="4EE036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252"/>
    <w:multiLevelType w:val="hybridMultilevel"/>
    <w:tmpl w:val="207470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E13FB"/>
    <w:multiLevelType w:val="hybridMultilevel"/>
    <w:tmpl w:val="8BCCA1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24120">
    <w:abstractNumId w:val="1"/>
  </w:num>
  <w:num w:numId="2" w16cid:durableId="1880431126">
    <w:abstractNumId w:val="2"/>
  </w:num>
  <w:num w:numId="3" w16cid:durableId="114465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8"/>
    <w:rsid w:val="00122838"/>
    <w:rsid w:val="00182831"/>
    <w:rsid w:val="005520D5"/>
    <w:rsid w:val="00906F03"/>
    <w:rsid w:val="00A82B7F"/>
    <w:rsid w:val="00BC1111"/>
    <w:rsid w:val="00F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56B"/>
  <w15:chartTrackingRefBased/>
  <w15:docId w15:val="{DE72305C-12C6-4504-B270-C7D95F36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dcterms:created xsi:type="dcterms:W3CDTF">2024-04-10T12:24:00Z</dcterms:created>
  <dcterms:modified xsi:type="dcterms:W3CDTF">2024-04-11T09:11:00Z</dcterms:modified>
</cp:coreProperties>
</file>