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91" w:type="dxa"/>
        <w:tblCellSpacing w:w="32" w:type="dxa"/>
        <w:tblCellMar>
          <w:top w:w="65" w:type="dxa"/>
          <w:left w:w="65" w:type="dxa"/>
          <w:bottom w:w="65" w:type="dxa"/>
          <w:right w:w="65" w:type="dxa"/>
        </w:tblCellMar>
        <w:tblLook w:val="04A0" w:firstRow="1" w:lastRow="0" w:firstColumn="1" w:lastColumn="0" w:noHBand="0" w:noVBand="1"/>
      </w:tblPr>
      <w:tblGrid>
        <w:gridCol w:w="609"/>
        <w:gridCol w:w="5282"/>
      </w:tblGrid>
      <w:tr w:rsidR="00233C0F" w:rsidRPr="00233C0F" w:rsidTr="00233C0F">
        <w:trPr>
          <w:tblCellSpacing w:w="32" w:type="dxa"/>
        </w:trPr>
        <w:tc>
          <w:tcPr>
            <w:tcW w:w="0" w:type="auto"/>
            <w:gridSpan w:val="2"/>
            <w:vAlign w:val="center"/>
            <w:hideMark/>
          </w:tcPr>
          <w:p w:rsidR="00233C0F" w:rsidRPr="00233C0F" w:rsidRDefault="00233C0F" w:rsidP="00233C0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bookmarkStart w:id="0" w:name="_GoBack"/>
            <w:bookmarkEnd w:id="0"/>
            <w:r w:rsidRPr="00233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da-DK"/>
              </w:rPr>
              <w:t>Johann Wolgang Goethe: »Der Erlkönig «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Wer reitet so spät durch Nacht und Wind?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Es ist der Vater mit seinem Kind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;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Er hat den Knaben wohl in dem Arm,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Er fasst ihn sicher, er hält ihn warm.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Mein Sohn, was birgst du so bang dein Gesicht?-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Siehst, Vater, du den Erlkönig nicht?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Den Erlenkönig mit Kron und Schweif?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Mein Sohn, es ist ein Nebelstreif.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"Du liebes Kind, komm, geh mit mir!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Gar schöne Spiele spiel ich mit dir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;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Manch bunte Blumen sind an dem Strand;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Meine Mutter hat manch gülden Gewand."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Mein Vater, mein Vater, und hörest du nicht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,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Was Erlenkönig mir leise verspricht?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Sei ruhig, bleibe ruhig, mein Kind!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In dürren Blättern säuselt der Wind.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 xml:space="preserve">"Willst, feiner Knabe, du mit mir </w:t>
            </w:r>
            <w:proofErr w:type="spell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gehn</w:t>
            </w:r>
            <w:proofErr w:type="spell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?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Meine Töchter sollen dich warten schön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;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 xml:space="preserve">Meine Töchter führen den nächtlichen </w:t>
            </w:r>
            <w:proofErr w:type="spell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Reihn</w:t>
            </w:r>
            <w:proofErr w:type="spell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Und wiegen und tanzen und singen dich ein."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Mein Vater, Mein Vater, und siehst du nicht dort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Erlkönigs Töchter am düstern Ort?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 xml:space="preserve">Mein Sohn, mein Sohn, ich </w:t>
            </w:r>
            <w:proofErr w:type="spell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seh</w:t>
            </w:r>
            <w:proofErr w:type="spell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 xml:space="preserve"> es genau;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Es scheinen die alten Weiden so grau.-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7. 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"Ich liebe dich, mich reizt deine schöne Gestalt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;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Und bist du nicht willig, so brauch ich Gewalt."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Mein Vater, mein Vater, jetzt fasst er mich an!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 xml:space="preserve">Erlkönig hat 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mir ein Leids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 xml:space="preserve"> getan! </w:t>
            </w:r>
          </w:p>
        </w:tc>
      </w:tr>
      <w:tr w:rsidR="00233C0F" w:rsidRPr="00233C0F" w:rsidTr="00233C0F">
        <w:trPr>
          <w:tblCellSpacing w:w="32" w:type="dxa"/>
        </w:trPr>
        <w:tc>
          <w:tcPr>
            <w:tcW w:w="450" w:type="pct"/>
            <w:hideMark/>
          </w:tcPr>
          <w:p w:rsidR="00233C0F" w:rsidRPr="00233C0F" w:rsidRDefault="00233C0F" w:rsidP="002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 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8.</w:t>
            </w:r>
          </w:p>
        </w:tc>
        <w:tc>
          <w:tcPr>
            <w:tcW w:w="4550" w:type="pct"/>
            <w:hideMark/>
          </w:tcPr>
          <w:p w:rsidR="00233C0F" w:rsidRPr="00233C0F" w:rsidRDefault="00233C0F" w:rsidP="002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</w:pP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 xml:space="preserve">Dem Vater </w:t>
            </w:r>
            <w:proofErr w:type="spell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grauset's</w:t>
            </w:r>
            <w:proofErr w:type="spell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, er reitet geschwind</w:t>
            </w:r>
            <w:proofErr w:type="gramStart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t>,</w:t>
            </w:r>
            <w:proofErr w:type="gramEnd"/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Er hält in den Armen das ächzende Kind,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Erreicht den Hof mit Mühe und Not;</w:t>
            </w:r>
            <w:r w:rsidRPr="00233C0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a-DK"/>
              </w:rPr>
              <w:br/>
              <w:t>In seinen Armen das Kind war tot. </w:t>
            </w:r>
          </w:p>
        </w:tc>
      </w:tr>
    </w:tbl>
    <w:p w:rsidR="00067C23" w:rsidRPr="00233C0F" w:rsidRDefault="00067C23">
      <w:pPr>
        <w:rPr>
          <w:lang w:val="de-DE"/>
        </w:rPr>
      </w:pPr>
    </w:p>
    <w:sectPr w:rsidR="00067C23" w:rsidRPr="00233C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0F"/>
    <w:rsid w:val="00067C23"/>
    <w:rsid w:val="00233C0F"/>
    <w:rsid w:val="00C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Bøgh Pedersen</dc:creator>
  <cp:lastModifiedBy>Anders Bøgh Pedersen</cp:lastModifiedBy>
  <cp:revision>2</cp:revision>
  <dcterms:created xsi:type="dcterms:W3CDTF">2015-01-27T20:18:00Z</dcterms:created>
  <dcterms:modified xsi:type="dcterms:W3CDTF">2015-01-27T20:18:00Z</dcterms:modified>
</cp:coreProperties>
</file>