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279D" w14:textId="0D91A77F" w:rsidR="008C6601" w:rsidRDefault="00027D73" w:rsidP="00027D73">
      <w:pPr>
        <w:pStyle w:val="Titel"/>
        <w:jc w:val="center"/>
      </w:pPr>
      <w:r>
        <w:t>Kombinatorik</w:t>
      </w:r>
    </w:p>
    <w:p w14:paraId="72625A3C" w14:textId="00AE6B81" w:rsidR="00027D73" w:rsidRDefault="00027D73" w:rsidP="00027D73">
      <w:pPr>
        <w:pStyle w:val="Overskrift1"/>
      </w:pPr>
      <w:r>
        <w:t xml:space="preserve">Symmetrisk sandsynlighedsfelt </w:t>
      </w:r>
    </w:p>
    <w:p w14:paraId="15429669" w14:textId="2DA2B58B" w:rsidR="00027D73" w:rsidRPr="00027D73" w:rsidRDefault="00027D73" w:rsidP="00027D73">
      <w:pPr>
        <w:ind w:left="1300" w:hanging="1300"/>
      </w:pPr>
      <w:r>
        <w:rPr>
          <w:b/>
          <w:bCs/>
        </w:rPr>
        <w:t>Definition:</w:t>
      </w:r>
      <w:r>
        <w:rPr>
          <w:b/>
          <w:bCs/>
        </w:rPr>
        <w:tab/>
      </w:r>
      <w:r>
        <w:t xml:space="preserve">Et sandsynlighedsfelt kaldes symmetrisk hvis alle udfald har samme sandsynlighed. </w:t>
      </w:r>
    </w:p>
    <w:p w14:paraId="019FDE57" w14:textId="77777777" w:rsidR="00027D73" w:rsidRDefault="00027D73" w:rsidP="00027D73"/>
    <w:p w14:paraId="405DAEE2" w14:textId="77777777" w:rsidR="00027D73" w:rsidRDefault="00027D73" w:rsidP="00027D73">
      <w:pPr>
        <w:rPr>
          <w:rFonts w:eastAsiaTheme="minorEastAsia"/>
        </w:rPr>
      </w:pPr>
      <w:r>
        <w:rPr>
          <w:b/>
          <w:bCs/>
        </w:rPr>
        <w:t>Sætning:</w:t>
      </w:r>
      <w:r>
        <w:rPr>
          <w:b/>
          <w:bCs/>
        </w:rPr>
        <w:tab/>
      </w:r>
      <w:r>
        <w:t xml:space="preserve">Lad </w:t>
      </w:r>
      <m:oMath>
        <m:r>
          <w:rPr>
            <w:rFonts w:ascii="Cambria Math" w:hAnsi="Cambria Math"/>
          </w:rPr>
          <m:t>U</m:t>
        </m:r>
      </m:oMath>
      <w:r>
        <w:rPr>
          <w:rFonts w:eastAsiaTheme="minorEastAsia"/>
        </w:rPr>
        <w:t xml:space="preserve"> være et udfaldsrum i et symmetrisk sandsynlighedsfelt med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udfald. </w:t>
      </w:r>
      <w:r>
        <w:rPr>
          <w:rFonts w:eastAsiaTheme="minorEastAsia"/>
        </w:rPr>
        <w:br/>
      </w:r>
      <w:r>
        <w:rPr>
          <w:rFonts w:eastAsiaTheme="minorEastAsia"/>
        </w:rPr>
        <w:tab/>
        <w:t>Så gælder følgende:</w:t>
      </w:r>
    </w:p>
    <w:p w14:paraId="499D28A1" w14:textId="388C304B" w:rsidR="00027D73" w:rsidRPr="00027D73" w:rsidRDefault="00027D73" w:rsidP="00027D73">
      <w:pPr>
        <w:ind w:firstLine="1304"/>
        <w:rPr>
          <w:rFonts w:eastAsiaTheme="minorEastAsia"/>
        </w:rPr>
      </w:pPr>
      <w:r>
        <w:rPr>
          <w:rFonts w:eastAsiaTheme="minorEastAsia"/>
        </w:rPr>
        <w:t xml:space="preserve">1.  Alle sandsynligheder er lige store, dvs.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=⋯=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br/>
      </w:r>
      <w:r>
        <w:rPr>
          <w:rFonts w:eastAsiaTheme="minorEastAsia"/>
        </w:rPr>
        <w:tab/>
        <w:t xml:space="preserve">2.  Hvis en hændelse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indeholder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udfald så 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14:paraId="236BCCA4" w14:textId="75258C54" w:rsidR="00027D73" w:rsidRDefault="00027D73" w:rsidP="00027D73"/>
    <w:p w14:paraId="2BC3E6A9" w14:textId="4268E1BF" w:rsidR="00027D73" w:rsidRDefault="00027D73" w:rsidP="00027D73">
      <w:pPr>
        <w:pStyle w:val="Overskrift2"/>
      </w:pPr>
      <w:r>
        <w:t>Eksempel</w:t>
      </w:r>
    </w:p>
    <w:p w14:paraId="10841869" w14:textId="4461C126" w:rsidR="00027D73" w:rsidRDefault="00027D73" w:rsidP="00027D73">
      <w:r>
        <w:t>Blandt 20 elever, 11 piger og 9 drenge, skal der udvælges en repræsentant og en suppleant til elevrådet. Hvad er sandsynligheden for at der vælges to personer af samme køn?</w:t>
      </w:r>
    </w:p>
    <w:p w14:paraId="6EA38E8F" w14:textId="5EA8F8FE" w:rsidR="00027D73" w:rsidRDefault="00027D73" w:rsidP="00027D73">
      <w:r>
        <w:rPr>
          <w:b/>
          <w:bCs/>
        </w:rPr>
        <w:t>Hændelse A:</w:t>
      </w:r>
      <w:r>
        <w:t xml:space="preserve">   Der vælges to piger eller to drenge.</w:t>
      </w:r>
    </w:p>
    <w:p w14:paraId="278747C2" w14:textId="4E38A067" w:rsidR="00027D73" w:rsidRDefault="00027D73" w:rsidP="00027D73">
      <w:r>
        <w:t>For at finde sandsynligheden bruges sætningen for et symmetrisk sandsynlighedsfelt (</w:t>
      </w:r>
      <w:r w:rsidRPr="00027D73">
        <w:rPr>
          <w:b/>
          <w:bCs/>
          <w:color w:val="00B050"/>
        </w:rPr>
        <w:t>Hvorfor er sandsynlighedsfeltet symmetrisk?</w:t>
      </w:r>
      <w:r>
        <w:t>)</w:t>
      </w:r>
    </w:p>
    <w:p w14:paraId="5601B7B1" w14:textId="456B3ED6" w:rsidR="00027D73" w:rsidRPr="00027D73" w:rsidRDefault="00027D73" w:rsidP="00027D73">
      <w:r>
        <w:t xml:space="preserve">Vi skal derfor bestemme hvor mange udfald der er i hændelsen, og hvor mange udfald der er i sandsynlighedsfeltet. Det kommer til at tage lidt tid, hvis vi skal lave en tabel som vi tidligere har gjort, derfor kigger vi nu på det der hedder kombinatorik. </w:t>
      </w:r>
    </w:p>
    <w:p w14:paraId="3A28BF81" w14:textId="67C967A2" w:rsidR="00027D73" w:rsidRDefault="00027D73" w:rsidP="00027D73"/>
    <w:p w14:paraId="3FBD9A41" w14:textId="77777777" w:rsidR="00027D73" w:rsidRDefault="00027D73">
      <w:pPr>
        <w:rPr>
          <w:rFonts w:asciiTheme="majorHAnsi" w:eastAsiaTheme="majorEastAsia" w:hAnsiTheme="majorHAnsi" w:cstheme="majorBidi"/>
          <w:sz w:val="40"/>
          <w:szCs w:val="40"/>
        </w:rPr>
      </w:pPr>
      <w:r>
        <w:br w:type="page"/>
      </w:r>
    </w:p>
    <w:p w14:paraId="4666742A" w14:textId="4BB6D2B0" w:rsidR="00027D73" w:rsidRDefault="00027D73" w:rsidP="00027D73">
      <w:pPr>
        <w:pStyle w:val="Overskrift1"/>
      </w:pPr>
      <w:r>
        <w:lastRenderedPageBreak/>
        <w:t>Kombinatorik</w:t>
      </w:r>
    </w:p>
    <w:p w14:paraId="75CA0816" w14:textId="5C2C5D5F" w:rsidR="00027D73" w:rsidRDefault="00027D73" w:rsidP="00027D73">
      <w:r>
        <w:t xml:space="preserve">Kombinatorik går ud på at bestemme et antal af muligheder i en given situation. Vi vender nu tilbage til eksemplet, hvor der skal vælges to personer til elevrådet. </w:t>
      </w:r>
    </w:p>
    <w:p w14:paraId="7F22E9CA" w14:textId="32045EA3" w:rsidR="00027D73" w:rsidRDefault="00027D73" w:rsidP="00027D73">
      <w:r>
        <w:t xml:space="preserve">Først skal vi finde ud af hvor mange udfald der er i sandsynlighedsfeltet. Til det skal vi bruge det der hedder multiplikationsprincippet.  </w:t>
      </w:r>
    </w:p>
    <w:p w14:paraId="6B0F798C" w14:textId="77777777" w:rsidR="00027D73" w:rsidRPr="00027D73" w:rsidRDefault="00027D73" w:rsidP="00027D73">
      <w:pPr>
        <w:rPr>
          <w:sz w:val="6"/>
          <w:szCs w:val="6"/>
        </w:rPr>
      </w:pPr>
    </w:p>
    <w:p w14:paraId="20DAC50E" w14:textId="341698FC" w:rsidR="00027D73" w:rsidRPr="00027D73" w:rsidRDefault="00027D73" w:rsidP="00027D73">
      <w:pPr>
        <w:pStyle w:val="Overskrift3"/>
        <w:rPr>
          <w:b/>
          <w:bCs/>
        </w:rPr>
      </w:pPr>
      <w:r w:rsidRPr="00027D73">
        <w:rPr>
          <w:b/>
          <w:bCs/>
        </w:rPr>
        <w:t>Multiplikationsprincippet</w:t>
      </w:r>
    </w:p>
    <w:p w14:paraId="4B71634F" w14:textId="0AF71FAE" w:rsidR="00027D73" w:rsidRDefault="00027D73" w:rsidP="00027D73">
      <w:r>
        <w:t xml:space="preserve">Multiplikationsprincippet kaldes også ”Både og”-princippet. </w:t>
      </w:r>
    </w:p>
    <w:p w14:paraId="24540ECE" w14:textId="2807A996" w:rsidR="00027D73" w:rsidRPr="00027D73" w:rsidRDefault="00027D73" w:rsidP="00027D73">
      <w:pPr>
        <w:rPr>
          <w:rFonts w:eastAsiaTheme="minorEastAsia"/>
        </w:rPr>
      </w:pPr>
      <w:r>
        <w:t xml:space="preserve">Vi antager at et valg kan deles op i en række delvalg </w:t>
      </w:r>
      <m:oMath>
        <m:r>
          <w:rPr>
            <w:rFonts w:ascii="Cambria Math" w:hAnsi="Cambria Math"/>
          </w:rPr>
          <m:t>1, 2, 3, …</m:t>
        </m:r>
      </m:oMath>
      <w:r>
        <w:rPr>
          <w:rFonts w:eastAsiaTheme="minorEastAsia"/>
        </w:rPr>
        <w:t xml:space="preserve"> og et antal muligheder i hvert delvalg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 …</m:t>
        </m:r>
      </m:oMath>
      <w:r>
        <w:rPr>
          <w:rFonts w:eastAsiaTheme="minorEastAsia"/>
        </w:rPr>
        <w:br/>
        <w:t xml:space="preserve">Når vi både skal foretage delvalg 1 og delvalg 2 og delvalg 3 og … Så er antallet af muligheder for det samlede valg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⋅⋯</m:t>
        </m:r>
      </m:oMath>
    </w:p>
    <w:p w14:paraId="3AE80652" w14:textId="6222F0CA" w:rsidR="00027D73" w:rsidRDefault="00027D73" w:rsidP="00027D73">
      <w:pPr>
        <w:rPr>
          <w:noProof/>
        </w:rPr>
      </w:pPr>
    </w:p>
    <w:p w14:paraId="4DC6FEEC" w14:textId="05D88103" w:rsidR="00027D73" w:rsidRDefault="00027D73" w:rsidP="00027D73">
      <w:pPr>
        <w:rPr>
          <w:noProof/>
        </w:rPr>
      </w:pPr>
      <w:r>
        <w:rPr>
          <w:b/>
          <w:bCs/>
          <w:noProof/>
        </w:rPr>
        <w:t>Eksemplet: Antal udfald i sandsynlighedsfeltet</w:t>
      </w:r>
      <w:r>
        <w:rPr>
          <w:b/>
          <w:bCs/>
          <w:noProof/>
        </w:rPr>
        <w:br/>
      </w:r>
      <w:r>
        <w:rPr>
          <w:noProof/>
        </w:rPr>
        <w:t xml:space="preserve">Vores valg i eksemplet kan netop opdeles i en række delvalg. </w:t>
      </w:r>
    </w:p>
    <w:p w14:paraId="23969F6B" w14:textId="42EA9D12" w:rsidR="00027D73" w:rsidRPr="00027D73" w:rsidRDefault="00027D73" w:rsidP="00027D73">
      <w:pPr>
        <w:rPr>
          <w:noProof/>
        </w:rPr>
      </w:pPr>
      <w:r>
        <w:rPr>
          <w:noProof/>
        </w:rPr>
        <w:t>Delvalg 1:  Valg af en repræsentant</w:t>
      </w:r>
      <w:r>
        <w:rPr>
          <w:noProof/>
        </w:rPr>
        <w:br/>
        <w:t>Delvalg 2:  Valg af en suppleant</w:t>
      </w:r>
    </w:p>
    <w:p w14:paraId="7B494E11" w14:textId="69BA954B" w:rsidR="00027D73" w:rsidRDefault="00027D73" w:rsidP="00027D73">
      <w:r>
        <w:t>Vi kan dermed bestemme antallet af muligheder for det samlede valg (dvs. antallet af udfald i hele sandsynlighedsfeltet) på følgende måde:</w:t>
      </w:r>
    </w:p>
    <w:p w14:paraId="79048442" w14:textId="7A6F3E20" w:rsidR="00027D73" w:rsidRPr="00027D73" w:rsidRDefault="00027D73" w:rsidP="00027D7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n=20⋅19=38</m:t>
          </m:r>
          <m:r>
            <w:rPr>
              <w:rFonts w:ascii="Cambria Math" w:hAnsi="Cambria Math"/>
            </w:rPr>
            <m:t>0</m:t>
          </m:r>
        </m:oMath>
      </m:oMathPara>
    </w:p>
    <w:p w14:paraId="1405A1AD" w14:textId="77777777" w:rsidR="00027D73" w:rsidRDefault="00027D73" w:rsidP="00027D73">
      <w:pPr>
        <w:rPr>
          <w:rFonts w:eastAsiaTheme="minorEastAsia"/>
        </w:rPr>
      </w:pPr>
    </w:p>
    <w:p w14:paraId="5B842E20" w14:textId="39FE5EB2" w:rsidR="00027D73" w:rsidRDefault="00027D73" w:rsidP="00027D73">
      <w:pPr>
        <w:rPr>
          <w:rFonts w:eastAsiaTheme="minorEastAsia"/>
        </w:rPr>
      </w:pPr>
      <w:r>
        <w:rPr>
          <w:rFonts w:eastAsiaTheme="minorEastAsia"/>
        </w:rPr>
        <w:t>Vi skal nu finde ud af hvor mange muligheder/udfald der er i hændelsen. Til det skal vi have introduceret additionsprincippet.</w:t>
      </w:r>
    </w:p>
    <w:p w14:paraId="5A342160" w14:textId="77777777" w:rsidR="00027D73" w:rsidRPr="00027D73" w:rsidRDefault="00027D73" w:rsidP="00027D73">
      <w:pPr>
        <w:rPr>
          <w:rFonts w:eastAsiaTheme="minorEastAsia"/>
          <w:sz w:val="2"/>
          <w:szCs w:val="2"/>
        </w:rPr>
      </w:pPr>
    </w:p>
    <w:p w14:paraId="0F1F96A3" w14:textId="77777777" w:rsidR="00027D73" w:rsidRDefault="00027D73">
      <w:pPr>
        <w:rPr>
          <w:rFonts w:eastAsiaTheme="majorEastAsia" w:cstheme="majorBidi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0CA69A91" w14:textId="5DB1F562" w:rsidR="00027D73" w:rsidRPr="00027D73" w:rsidRDefault="00027D73" w:rsidP="00027D73">
      <w:pPr>
        <w:pStyle w:val="Overskrift3"/>
        <w:rPr>
          <w:b/>
          <w:bCs/>
        </w:rPr>
      </w:pPr>
      <w:r>
        <w:rPr>
          <w:b/>
          <w:bCs/>
        </w:rPr>
        <w:lastRenderedPageBreak/>
        <w:t>Additions</w:t>
      </w:r>
      <w:r w:rsidRPr="00027D73">
        <w:rPr>
          <w:b/>
          <w:bCs/>
        </w:rPr>
        <w:t>princippet</w:t>
      </w:r>
    </w:p>
    <w:p w14:paraId="6E8470C8" w14:textId="00563836" w:rsidR="00027D73" w:rsidRDefault="00027D73" w:rsidP="00027D73">
      <w:r>
        <w:t>Addition</w:t>
      </w:r>
      <w:r>
        <w:t>sprincippet kaldes også ”</w:t>
      </w:r>
      <w:r>
        <w:t>Enten</w:t>
      </w:r>
      <w:r>
        <w:t xml:space="preserve"> </w:t>
      </w:r>
      <w:r>
        <w:t>eller</w:t>
      </w:r>
      <w:r>
        <w:t xml:space="preserve">”-princippet. </w:t>
      </w:r>
    </w:p>
    <w:p w14:paraId="7D1335B3" w14:textId="77777777" w:rsidR="00027D73" w:rsidRDefault="00027D73" w:rsidP="00027D73">
      <w:pPr>
        <w:rPr>
          <w:rFonts w:eastAsiaTheme="minorEastAsia"/>
        </w:rPr>
      </w:pPr>
      <w:r>
        <w:t xml:space="preserve">Vi antager at et valg </w:t>
      </w:r>
      <w:r>
        <w:t xml:space="preserve">består i enten at foretage </w:t>
      </w:r>
      <w:r>
        <w:t xml:space="preserve">valg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eller valg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eller valg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eller …</w:t>
      </w:r>
      <w:r>
        <w:rPr>
          <w:rFonts w:eastAsiaTheme="minorEastAsia"/>
        </w:rPr>
        <w:t xml:space="preserve"> og </w:t>
      </w:r>
      <w:r>
        <w:rPr>
          <w:rFonts w:eastAsiaTheme="minorEastAsia"/>
        </w:rPr>
        <w:t>at</w:t>
      </w:r>
      <w:r>
        <w:rPr>
          <w:rFonts w:eastAsiaTheme="minorEastAsia"/>
        </w:rPr>
        <w:t xml:space="preserve"> antal</w:t>
      </w:r>
      <w:r>
        <w:rPr>
          <w:rFonts w:eastAsiaTheme="minorEastAsia"/>
        </w:rPr>
        <w:t>let af</w:t>
      </w:r>
      <w:r>
        <w:rPr>
          <w:rFonts w:eastAsiaTheme="minorEastAsia"/>
        </w:rPr>
        <w:t xml:space="preserve"> muligheder i hver</w:t>
      </w:r>
      <w:r>
        <w:rPr>
          <w:rFonts w:eastAsiaTheme="minorEastAsia"/>
        </w:rPr>
        <w:t xml:space="preserve"> af disse </w:t>
      </w:r>
      <w:r>
        <w:rPr>
          <w:rFonts w:eastAsiaTheme="minorEastAsia"/>
        </w:rPr>
        <w:t>valg</w:t>
      </w:r>
      <w:r>
        <w:rPr>
          <w:rFonts w:eastAsiaTheme="minorEastAsia"/>
        </w:rPr>
        <w:t xml:space="preserve"> er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 …</m:t>
        </m:r>
      </m:oMath>
    </w:p>
    <w:p w14:paraId="69E7AD21" w14:textId="5356D88C" w:rsidR="00027D73" w:rsidRPr="00027D73" w:rsidRDefault="00027D73" w:rsidP="00027D73">
      <w:pPr>
        <w:rPr>
          <w:rFonts w:eastAsiaTheme="minorEastAsia"/>
        </w:rPr>
      </w:pPr>
      <w:r>
        <w:rPr>
          <w:rFonts w:eastAsiaTheme="minorEastAsia"/>
        </w:rPr>
        <w:t xml:space="preserve">Antallet af muligheder for det samlede valg er så: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+…</m:t>
        </m:r>
      </m:oMath>
    </w:p>
    <w:p w14:paraId="492DA8B0" w14:textId="1021243D" w:rsidR="00027D73" w:rsidRDefault="00027D73" w:rsidP="00027D73">
      <w:pPr>
        <w:rPr>
          <w:noProof/>
        </w:rPr>
      </w:pPr>
    </w:p>
    <w:p w14:paraId="61067F8D" w14:textId="721FB138" w:rsidR="00027D73" w:rsidRDefault="00027D73" w:rsidP="00027D73">
      <w:pPr>
        <w:rPr>
          <w:noProof/>
        </w:rPr>
      </w:pPr>
      <w:r>
        <w:rPr>
          <w:b/>
          <w:bCs/>
          <w:noProof/>
        </w:rPr>
        <w:t xml:space="preserve">Eksemplet: Antal udfald i </w:t>
      </w:r>
      <w:r>
        <w:rPr>
          <w:b/>
          <w:bCs/>
          <w:noProof/>
        </w:rPr>
        <w:t>hændelsen</w:t>
      </w:r>
      <w:r>
        <w:rPr>
          <w:b/>
          <w:bCs/>
          <w:noProof/>
        </w:rPr>
        <w:br/>
      </w:r>
      <w:r>
        <w:rPr>
          <w:noProof/>
        </w:rPr>
        <w:t xml:space="preserve">I hændelsen skal vi bestemme antallet af muligheder for at der vælges enten to piger eller to drenge. Derfor skal vi bruge additionsprincippet. </w:t>
      </w:r>
    </w:p>
    <w:p w14:paraId="29B38EA2" w14:textId="69D9ECFE" w:rsidR="00027D73" w:rsidRDefault="00027D73" w:rsidP="00027D73">
      <w:pPr>
        <w:rPr>
          <w:noProof/>
        </w:rPr>
      </w:pPr>
      <w:r>
        <w:rPr>
          <w:noProof/>
        </w:rPr>
        <w:t xml:space="preserve">Før vi kan bruge additionsprincippet, skal vi finde antallet af muligheder for at vælge to piger og antallet af muligheder for at vælge to drenge. </w:t>
      </w:r>
    </w:p>
    <w:p w14:paraId="69AB6E9D" w14:textId="59502D3B" w:rsidR="00027D73" w:rsidRPr="00027D73" w:rsidRDefault="00027D73" w:rsidP="00027D73">
      <w:pPr>
        <w:rPr>
          <w:noProof/>
        </w:rPr>
      </w:pPr>
      <w:r>
        <w:rPr>
          <w:noProof/>
        </w:rPr>
        <w:t>Antallet af muligheder for at vælge to piger er 110 (</w:t>
      </w:r>
      <w:r w:rsidRPr="00027D73">
        <w:rPr>
          <w:b/>
          <w:bCs/>
          <w:noProof/>
          <w:color w:val="00B050"/>
        </w:rPr>
        <w:t>Hvorfor?</w:t>
      </w:r>
      <w:r>
        <w:rPr>
          <w:noProof/>
        </w:rPr>
        <w:t>), og a</w:t>
      </w:r>
      <w:r>
        <w:rPr>
          <w:noProof/>
        </w:rPr>
        <w:t xml:space="preserve">ntallet af muligheder for at vælge to </w:t>
      </w:r>
      <w:r>
        <w:rPr>
          <w:noProof/>
        </w:rPr>
        <w:t>drenge</w:t>
      </w:r>
      <w:r>
        <w:rPr>
          <w:noProof/>
        </w:rPr>
        <w:t xml:space="preserve"> er </w:t>
      </w:r>
      <w:r>
        <w:rPr>
          <w:noProof/>
        </w:rPr>
        <w:t>72</w:t>
      </w:r>
      <w:r>
        <w:rPr>
          <w:noProof/>
        </w:rPr>
        <w:t xml:space="preserve"> (</w:t>
      </w:r>
      <w:r w:rsidRPr="00027D73">
        <w:rPr>
          <w:b/>
          <w:bCs/>
          <w:noProof/>
          <w:color w:val="00B050"/>
        </w:rPr>
        <w:t>Hvorfor?</w:t>
      </w:r>
      <w:r>
        <w:rPr>
          <w:noProof/>
        </w:rPr>
        <w:t>)</w:t>
      </w:r>
      <w:r>
        <w:rPr>
          <w:noProof/>
        </w:rPr>
        <w:t xml:space="preserve">. Dermed bliver det samlede antal af muligheder </w:t>
      </w:r>
      <w:r>
        <w:rPr>
          <w:rFonts w:eastAsiaTheme="minorEastAsia"/>
          <w:noProof/>
        </w:rPr>
        <w:t xml:space="preserve">i hændelsen: </w:t>
      </w:r>
      <w:r>
        <w:rPr>
          <w:rFonts w:eastAsiaTheme="minorEastAsia"/>
          <w:noProof/>
        </w:rPr>
        <w:br/>
      </w:r>
      <m:oMath>
        <m:r>
          <w:rPr>
            <w:rFonts w:ascii="Cambria Math" w:hAnsi="Cambria Math"/>
            <w:noProof/>
          </w:rPr>
          <m:t>k=110+72=18</m:t>
        </m:r>
        <m:r>
          <w:rPr>
            <w:rFonts w:ascii="Cambria Math" w:hAnsi="Cambria Math"/>
            <w:noProof/>
          </w:rPr>
          <m:t>2</m:t>
        </m:r>
      </m:oMath>
      <w:r>
        <w:rPr>
          <w:rFonts w:eastAsiaTheme="minorEastAsia"/>
          <w:noProof/>
        </w:rPr>
        <w:t xml:space="preserve">. </w:t>
      </w:r>
    </w:p>
    <w:p w14:paraId="244B3707" w14:textId="70BF6CC0" w:rsidR="00027D73" w:rsidRDefault="00027D73" w:rsidP="00027D73">
      <w:pPr>
        <w:rPr>
          <w:noProof/>
        </w:rPr>
      </w:pPr>
    </w:p>
    <w:p w14:paraId="615DCDE7" w14:textId="1B0E3F1D" w:rsidR="00027D73" w:rsidRPr="00027D73" w:rsidRDefault="00027D73" w:rsidP="00027D73">
      <w:pPr>
        <w:rPr>
          <w:noProof/>
        </w:rPr>
      </w:pPr>
      <w:r>
        <w:rPr>
          <w:noProof/>
        </w:rPr>
        <w:t>Dermed bliver sandsynligheden for at der vælges to piger eller to drenge:</w:t>
      </w:r>
      <w:r>
        <w:rPr>
          <w:noProof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p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A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182</m:t>
              </m:r>
            </m:num>
            <m:den>
              <m:r>
                <w:rPr>
                  <w:rFonts w:ascii="Cambria Math" w:hAnsi="Cambria Math"/>
                  <w:noProof/>
                </w:rPr>
                <m:t>380</m:t>
              </m:r>
            </m:den>
          </m:f>
          <m:r>
            <w:rPr>
              <w:rFonts w:ascii="Cambria Math" w:hAnsi="Cambria Math"/>
              <w:noProof/>
            </w:rPr>
            <m:t>=0,478</m:t>
          </m:r>
          <m:r>
            <w:rPr>
              <w:rFonts w:ascii="Cambria Math" w:hAnsi="Cambria Math"/>
              <w:noProof/>
            </w:rPr>
            <m:t>9</m:t>
          </m:r>
          <m:r>
            <w:rPr>
              <w:rFonts w:ascii="Cambria Math" w:eastAsiaTheme="minorEastAsia" w:hAnsi="Cambria Math"/>
              <w:noProof/>
            </w:rPr>
            <m:t>=47,89%</m:t>
          </m:r>
        </m:oMath>
      </m:oMathPara>
    </w:p>
    <w:p w14:paraId="2E697473" w14:textId="77777777" w:rsidR="00027D73" w:rsidRDefault="00027D73" w:rsidP="00027D73">
      <w:pPr>
        <w:rPr>
          <w:rFonts w:eastAsiaTheme="minorEastAsia"/>
        </w:rPr>
      </w:pPr>
    </w:p>
    <w:p w14:paraId="67E8E316" w14:textId="77777777" w:rsidR="00E322C9" w:rsidRDefault="00E322C9" w:rsidP="00027D73">
      <w:pPr>
        <w:rPr>
          <w:rFonts w:eastAsiaTheme="minorEastAsia"/>
        </w:rPr>
      </w:pPr>
    </w:p>
    <w:p w14:paraId="0A9B2299" w14:textId="77777777" w:rsidR="0088474A" w:rsidRDefault="0088474A" w:rsidP="00027D73">
      <w:pPr>
        <w:rPr>
          <w:rFonts w:eastAsiaTheme="minorEastAsia"/>
        </w:rPr>
      </w:pPr>
    </w:p>
    <w:p w14:paraId="2D2F1FC7" w14:textId="7C8AF55C" w:rsidR="003F18FA" w:rsidRDefault="003F18FA" w:rsidP="00027D73">
      <w:pPr>
        <w:rPr>
          <w:rFonts w:eastAsiaTheme="minorEastAsia"/>
        </w:rPr>
      </w:pPr>
    </w:p>
    <w:p w14:paraId="10CE6085" w14:textId="79F3C9F2" w:rsidR="0037440F" w:rsidRPr="00027D73" w:rsidRDefault="0037440F" w:rsidP="00027D73">
      <w:pPr>
        <w:rPr>
          <w:rFonts w:eastAsiaTheme="minorEastAsia"/>
        </w:rPr>
      </w:pPr>
    </w:p>
    <w:sectPr w:rsidR="0037440F" w:rsidRPr="00027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73"/>
    <w:rsid w:val="00027D73"/>
    <w:rsid w:val="002101E7"/>
    <w:rsid w:val="0037440F"/>
    <w:rsid w:val="003F18FA"/>
    <w:rsid w:val="0088474A"/>
    <w:rsid w:val="008C6601"/>
    <w:rsid w:val="0097327E"/>
    <w:rsid w:val="009D35B4"/>
    <w:rsid w:val="00D10B01"/>
    <w:rsid w:val="00DC6298"/>
    <w:rsid w:val="00E322C9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071F"/>
  <w15:chartTrackingRefBased/>
  <w15:docId w15:val="{D2201FD5-30D3-4F3F-B303-26E372A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7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7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7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7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7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7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7D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7D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7D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7D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7D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7D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7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7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7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7D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7D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7D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7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7D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7D7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27D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5</cp:revision>
  <dcterms:created xsi:type="dcterms:W3CDTF">2025-04-22T07:18:00Z</dcterms:created>
  <dcterms:modified xsi:type="dcterms:W3CDTF">2025-04-22T08:27:00Z</dcterms:modified>
</cp:coreProperties>
</file>